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8B" w:rsidRPr="002515B7" w:rsidRDefault="00883D8B" w:rsidP="00E45C32">
      <w:pPr>
        <w:rPr>
          <w:color w:val="000000" w:themeColor="text1"/>
        </w:rPr>
      </w:pPr>
    </w:p>
    <w:p w:rsidR="00DA7EAC" w:rsidRPr="002515B7" w:rsidRDefault="00DA7EAC" w:rsidP="00DA7EAC">
      <w:pPr>
        <w:jc w:val="center"/>
        <w:rPr>
          <w:b/>
          <w:color w:val="000000" w:themeColor="text1"/>
        </w:rPr>
      </w:pPr>
      <w:r w:rsidRPr="002515B7">
        <w:rPr>
          <w:b/>
          <w:color w:val="000000" w:themeColor="text1"/>
        </w:rPr>
        <w:t>Муниципальная программа «Формирование комфортной среды прож</w:t>
      </w:r>
      <w:r w:rsidRPr="002515B7">
        <w:rPr>
          <w:b/>
          <w:color w:val="000000" w:themeColor="text1"/>
        </w:rPr>
        <w:t>и</w:t>
      </w:r>
      <w:r w:rsidRPr="002515B7">
        <w:rPr>
          <w:b/>
          <w:color w:val="000000" w:themeColor="text1"/>
        </w:rPr>
        <w:t xml:space="preserve">вания на территории Вытегорского муниципального района </w:t>
      </w:r>
    </w:p>
    <w:p w:rsidR="00DA7EAC" w:rsidRPr="002515B7" w:rsidRDefault="00DA7EAC" w:rsidP="00DA7EAC">
      <w:pPr>
        <w:jc w:val="center"/>
        <w:rPr>
          <w:b/>
          <w:color w:val="000000" w:themeColor="text1"/>
        </w:rPr>
      </w:pPr>
      <w:r w:rsidRPr="002515B7">
        <w:rPr>
          <w:b/>
          <w:color w:val="000000" w:themeColor="text1"/>
        </w:rPr>
        <w:t>на 20</w:t>
      </w:r>
      <w:r w:rsidR="00616707" w:rsidRPr="002515B7">
        <w:rPr>
          <w:b/>
          <w:color w:val="000000" w:themeColor="text1"/>
        </w:rPr>
        <w:t>21-2025</w:t>
      </w:r>
      <w:r w:rsidRPr="002515B7">
        <w:rPr>
          <w:b/>
          <w:color w:val="000000" w:themeColor="text1"/>
        </w:rPr>
        <w:t xml:space="preserve"> годы»</w:t>
      </w:r>
    </w:p>
    <w:p w:rsidR="00DA7EAC" w:rsidRPr="002515B7" w:rsidRDefault="00DA7EAC" w:rsidP="00DA7EAC">
      <w:pPr>
        <w:jc w:val="center"/>
        <w:rPr>
          <w:b/>
          <w:color w:val="000000" w:themeColor="text1"/>
        </w:rPr>
      </w:pPr>
      <w:r w:rsidRPr="002515B7">
        <w:rPr>
          <w:b/>
          <w:color w:val="000000" w:themeColor="text1"/>
        </w:rPr>
        <w:t xml:space="preserve">(далее </w:t>
      </w:r>
      <w:r w:rsidR="00263243" w:rsidRPr="002515B7">
        <w:rPr>
          <w:b/>
          <w:color w:val="000000" w:themeColor="text1"/>
        </w:rPr>
        <w:t xml:space="preserve">также </w:t>
      </w:r>
      <w:r w:rsidRPr="002515B7">
        <w:rPr>
          <w:b/>
          <w:color w:val="000000" w:themeColor="text1"/>
        </w:rPr>
        <w:t>- программа)</w:t>
      </w:r>
    </w:p>
    <w:p w:rsidR="00DA7EAC" w:rsidRPr="002515B7" w:rsidRDefault="00DA7EAC" w:rsidP="00DA7EAC">
      <w:pPr>
        <w:jc w:val="center"/>
        <w:rPr>
          <w:b/>
          <w:color w:val="000000" w:themeColor="text1"/>
        </w:rPr>
      </w:pPr>
    </w:p>
    <w:p w:rsidR="00DA7EAC" w:rsidRPr="002515B7" w:rsidRDefault="00DA7EAC" w:rsidP="00DA7EAC">
      <w:pPr>
        <w:jc w:val="center"/>
        <w:rPr>
          <w:b/>
          <w:color w:val="000000" w:themeColor="text1"/>
        </w:rPr>
      </w:pPr>
      <w:r w:rsidRPr="002515B7">
        <w:rPr>
          <w:b/>
          <w:color w:val="000000" w:themeColor="text1"/>
        </w:rPr>
        <w:t xml:space="preserve">ПАСПОРТ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245"/>
      </w:tblGrid>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t xml:space="preserve">Ответственный исполнитель программы </w:t>
            </w:r>
          </w:p>
        </w:tc>
        <w:tc>
          <w:tcPr>
            <w:tcW w:w="5245" w:type="dxa"/>
          </w:tcPr>
          <w:p w:rsidR="00DA7EAC" w:rsidRPr="002515B7" w:rsidRDefault="00E61AA1" w:rsidP="00D93926">
            <w:pPr>
              <w:rPr>
                <w:color w:val="000000" w:themeColor="text1"/>
              </w:rPr>
            </w:pPr>
            <w:r w:rsidRPr="002515B7">
              <w:rPr>
                <w:color w:val="000000" w:themeColor="text1"/>
              </w:rPr>
              <w:t>Управление жилищно-коммунального хозяйства, транспорта и строительства Администрации Вытегорского муниц</w:t>
            </w:r>
            <w:r w:rsidRPr="002515B7">
              <w:rPr>
                <w:color w:val="000000" w:themeColor="text1"/>
              </w:rPr>
              <w:t>и</w:t>
            </w:r>
            <w:r w:rsidRPr="002515B7">
              <w:rPr>
                <w:color w:val="000000" w:themeColor="text1"/>
              </w:rPr>
              <w:t>пального района (далее – Управление ЖКХ)</w:t>
            </w:r>
          </w:p>
        </w:tc>
      </w:tr>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t>Соисполнители</w:t>
            </w:r>
            <w:r w:rsidR="004A0346">
              <w:rPr>
                <w:color w:val="000000" w:themeColor="text1"/>
              </w:rPr>
              <w:t xml:space="preserve"> </w:t>
            </w:r>
            <w:r w:rsidRPr="002515B7">
              <w:rPr>
                <w:color w:val="000000" w:themeColor="text1"/>
              </w:rPr>
              <w:t>программы</w:t>
            </w:r>
          </w:p>
        </w:tc>
        <w:tc>
          <w:tcPr>
            <w:tcW w:w="5245" w:type="dxa"/>
          </w:tcPr>
          <w:p w:rsidR="00DA7EAC" w:rsidRPr="002515B7" w:rsidRDefault="00A423B0" w:rsidP="00D93926">
            <w:pPr>
              <w:rPr>
                <w:color w:val="000000" w:themeColor="text1"/>
              </w:rPr>
            </w:pPr>
            <w:r w:rsidRPr="002515B7">
              <w:rPr>
                <w:color w:val="000000" w:themeColor="text1"/>
              </w:rPr>
              <w:t>О</w:t>
            </w:r>
            <w:r w:rsidR="00DA7EAC" w:rsidRPr="002515B7">
              <w:rPr>
                <w:color w:val="000000" w:themeColor="text1"/>
              </w:rPr>
              <w:t>тсутствуют</w:t>
            </w:r>
          </w:p>
        </w:tc>
      </w:tr>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t>Участники программы</w:t>
            </w:r>
          </w:p>
        </w:tc>
        <w:tc>
          <w:tcPr>
            <w:tcW w:w="5245" w:type="dxa"/>
          </w:tcPr>
          <w:p w:rsidR="00E61AA1" w:rsidRPr="002515B7" w:rsidRDefault="006A6CCB" w:rsidP="00E61AA1">
            <w:pPr>
              <w:tabs>
                <w:tab w:val="left" w:pos="10440"/>
              </w:tabs>
              <w:jc w:val="both"/>
              <w:rPr>
                <w:color w:val="000000" w:themeColor="text1"/>
              </w:rPr>
            </w:pPr>
            <w:r w:rsidRPr="002515B7">
              <w:rPr>
                <w:color w:val="000000" w:themeColor="text1"/>
              </w:rPr>
              <w:t>Администрация</w:t>
            </w:r>
            <w:r w:rsidR="00E61AA1" w:rsidRPr="002515B7">
              <w:rPr>
                <w:color w:val="000000" w:themeColor="text1"/>
              </w:rPr>
              <w:t xml:space="preserve"> Вытегорского муниц</w:t>
            </w:r>
            <w:r w:rsidR="00E61AA1" w:rsidRPr="002515B7">
              <w:rPr>
                <w:color w:val="000000" w:themeColor="text1"/>
              </w:rPr>
              <w:t>и</w:t>
            </w:r>
            <w:r w:rsidR="00E61AA1" w:rsidRPr="002515B7">
              <w:rPr>
                <w:color w:val="000000" w:themeColor="text1"/>
              </w:rPr>
              <w:t xml:space="preserve">пального района </w:t>
            </w:r>
          </w:p>
          <w:p w:rsidR="00DA7EAC" w:rsidRPr="002515B7" w:rsidRDefault="00E22CAF" w:rsidP="00781D3A">
            <w:pPr>
              <w:tabs>
                <w:tab w:val="left" w:pos="10440"/>
              </w:tabs>
              <w:jc w:val="both"/>
              <w:rPr>
                <w:color w:val="000000" w:themeColor="text1"/>
              </w:rPr>
            </w:pPr>
            <w:r w:rsidRPr="002515B7">
              <w:rPr>
                <w:color w:val="000000" w:themeColor="text1"/>
              </w:rPr>
              <w:t>Финансовое управление Администрации Вытегорского муниципального района</w:t>
            </w:r>
          </w:p>
        </w:tc>
      </w:tr>
      <w:tr w:rsidR="00D90069" w:rsidRPr="002515B7" w:rsidTr="0022030C">
        <w:tc>
          <w:tcPr>
            <w:tcW w:w="4219" w:type="dxa"/>
          </w:tcPr>
          <w:p w:rsidR="00D90069" w:rsidRPr="002515B7" w:rsidRDefault="00D90069" w:rsidP="00D90069">
            <w:pPr>
              <w:rPr>
                <w:color w:val="000000" w:themeColor="text1"/>
              </w:rPr>
            </w:pPr>
            <w:r w:rsidRPr="002515B7">
              <w:rPr>
                <w:color w:val="000000" w:themeColor="text1"/>
              </w:rPr>
              <w:t>Цели программы</w:t>
            </w:r>
          </w:p>
          <w:p w:rsidR="00BE580D" w:rsidRPr="002515B7" w:rsidRDefault="00BE580D" w:rsidP="00D90069">
            <w:pPr>
              <w:rPr>
                <w:color w:val="000000" w:themeColor="text1"/>
              </w:rPr>
            </w:pPr>
          </w:p>
        </w:tc>
        <w:tc>
          <w:tcPr>
            <w:tcW w:w="5245" w:type="dxa"/>
          </w:tcPr>
          <w:p w:rsidR="0057138A" w:rsidRPr="002515B7" w:rsidRDefault="0053064C" w:rsidP="0011649C">
            <w:pPr>
              <w:tabs>
                <w:tab w:val="left" w:pos="10440"/>
              </w:tabs>
              <w:jc w:val="both"/>
              <w:rPr>
                <w:color w:val="000000" w:themeColor="text1"/>
              </w:rPr>
            </w:pPr>
            <w:r w:rsidRPr="002515B7">
              <w:rPr>
                <w:color w:val="000000" w:themeColor="text1"/>
              </w:rPr>
              <w:t xml:space="preserve">1. </w:t>
            </w:r>
            <w:r w:rsidR="0011649C" w:rsidRPr="002515B7">
              <w:rPr>
                <w:color w:val="000000" w:themeColor="text1"/>
              </w:rPr>
              <w:t xml:space="preserve">Повышение уровня обеспеченности населения </w:t>
            </w:r>
            <w:r w:rsidR="006C6EC2" w:rsidRPr="002515B7">
              <w:rPr>
                <w:color w:val="000000" w:themeColor="text1"/>
              </w:rPr>
              <w:t>Вытегорского муниципальн</w:t>
            </w:r>
            <w:r w:rsidR="006C6EC2" w:rsidRPr="002515B7">
              <w:rPr>
                <w:color w:val="000000" w:themeColor="text1"/>
              </w:rPr>
              <w:t>о</w:t>
            </w:r>
            <w:r w:rsidR="006C6EC2" w:rsidRPr="002515B7">
              <w:rPr>
                <w:color w:val="000000" w:themeColor="text1"/>
              </w:rPr>
              <w:t xml:space="preserve">го </w:t>
            </w:r>
            <w:r w:rsidR="000E696F" w:rsidRPr="002515B7">
              <w:rPr>
                <w:color w:val="000000" w:themeColor="text1"/>
              </w:rPr>
              <w:t xml:space="preserve">района </w:t>
            </w:r>
            <w:r w:rsidR="006C6EC2" w:rsidRPr="002515B7">
              <w:rPr>
                <w:color w:val="000000" w:themeColor="text1"/>
              </w:rPr>
              <w:t xml:space="preserve">(далее также - район) </w:t>
            </w:r>
            <w:r w:rsidR="000E696F" w:rsidRPr="002515B7">
              <w:rPr>
                <w:color w:val="000000" w:themeColor="text1"/>
              </w:rPr>
              <w:t>ко</w:t>
            </w:r>
            <w:r w:rsidR="000E696F" w:rsidRPr="002515B7">
              <w:rPr>
                <w:color w:val="000000" w:themeColor="text1"/>
              </w:rPr>
              <w:t>м</w:t>
            </w:r>
            <w:r w:rsidR="000E696F" w:rsidRPr="002515B7">
              <w:rPr>
                <w:color w:val="000000" w:themeColor="text1"/>
              </w:rPr>
              <w:t xml:space="preserve">фортным </w:t>
            </w:r>
            <w:r w:rsidR="0011649C" w:rsidRPr="002515B7">
              <w:rPr>
                <w:color w:val="000000" w:themeColor="text1"/>
              </w:rPr>
              <w:t>жильем;</w:t>
            </w:r>
          </w:p>
          <w:p w:rsidR="00BE580D" w:rsidRPr="002515B7" w:rsidRDefault="0053064C" w:rsidP="002F1AC2">
            <w:pPr>
              <w:tabs>
                <w:tab w:val="left" w:pos="10440"/>
              </w:tabs>
              <w:jc w:val="both"/>
              <w:rPr>
                <w:color w:val="000000" w:themeColor="text1"/>
              </w:rPr>
            </w:pPr>
            <w:r w:rsidRPr="002515B7">
              <w:rPr>
                <w:color w:val="000000" w:themeColor="text1"/>
              </w:rPr>
              <w:t>2</w:t>
            </w:r>
            <w:r w:rsidR="00BE580D" w:rsidRPr="002515B7">
              <w:rPr>
                <w:color w:val="000000" w:themeColor="text1"/>
              </w:rPr>
              <w:t xml:space="preserve">. </w:t>
            </w:r>
            <w:r w:rsidR="00D90069" w:rsidRPr="002515B7">
              <w:rPr>
                <w:color w:val="000000" w:themeColor="text1"/>
              </w:rPr>
              <w:t>Ликвидация аварийного жили</w:t>
            </w:r>
            <w:r w:rsidR="003A17B3" w:rsidRPr="002515B7">
              <w:rPr>
                <w:color w:val="000000" w:themeColor="text1"/>
              </w:rPr>
              <w:t xml:space="preserve">щного фонда общей площадью </w:t>
            </w:r>
            <w:r w:rsidR="000348DF" w:rsidRPr="002515B7">
              <w:rPr>
                <w:color w:val="000000" w:themeColor="text1"/>
              </w:rPr>
              <w:t>5548,5</w:t>
            </w:r>
            <w:r w:rsidR="003A17B3" w:rsidRPr="002515B7">
              <w:rPr>
                <w:color w:val="000000" w:themeColor="text1"/>
              </w:rPr>
              <w:t xml:space="preserve"> кв.м. и переселение </w:t>
            </w:r>
            <w:r w:rsidR="000348DF" w:rsidRPr="002515B7">
              <w:rPr>
                <w:color w:val="000000" w:themeColor="text1"/>
              </w:rPr>
              <w:t>233</w:t>
            </w:r>
            <w:r w:rsidR="003A17B3" w:rsidRPr="002515B7">
              <w:rPr>
                <w:color w:val="000000" w:themeColor="text1"/>
              </w:rPr>
              <w:t xml:space="preserve"> человек, из жилых п</w:t>
            </w:r>
            <w:r w:rsidR="003A17B3" w:rsidRPr="002515B7">
              <w:rPr>
                <w:color w:val="000000" w:themeColor="text1"/>
              </w:rPr>
              <w:t>о</w:t>
            </w:r>
            <w:r w:rsidR="003A17B3" w:rsidRPr="002515B7">
              <w:rPr>
                <w:color w:val="000000" w:themeColor="text1"/>
              </w:rPr>
              <w:t>мещений в многоквартирных домах, пр</w:t>
            </w:r>
            <w:r w:rsidR="003A17B3" w:rsidRPr="002515B7">
              <w:rPr>
                <w:color w:val="000000" w:themeColor="text1"/>
              </w:rPr>
              <w:t>и</w:t>
            </w:r>
            <w:r w:rsidR="003A17B3" w:rsidRPr="002515B7">
              <w:rPr>
                <w:color w:val="000000" w:themeColor="text1"/>
              </w:rPr>
              <w:t>знанных в установленном порядке до 1 января 2017 года аварийными и подл</w:t>
            </w:r>
            <w:r w:rsidR="003A17B3" w:rsidRPr="002515B7">
              <w:rPr>
                <w:color w:val="000000" w:themeColor="text1"/>
              </w:rPr>
              <w:t>е</w:t>
            </w:r>
            <w:r w:rsidR="003A17B3" w:rsidRPr="002515B7">
              <w:rPr>
                <w:color w:val="000000" w:themeColor="text1"/>
              </w:rPr>
              <w:t>жащими сносу</w:t>
            </w:r>
            <w:r w:rsidR="002F1AC2" w:rsidRPr="002515B7">
              <w:rPr>
                <w:color w:val="000000" w:themeColor="text1"/>
              </w:rPr>
              <w:t xml:space="preserve">. </w:t>
            </w:r>
          </w:p>
          <w:p w:rsidR="0011649C" w:rsidRPr="002515B7" w:rsidRDefault="00264AED" w:rsidP="0011649C">
            <w:pPr>
              <w:tabs>
                <w:tab w:val="left" w:pos="10440"/>
              </w:tabs>
              <w:jc w:val="both"/>
              <w:rPr>
                <w:color w:val="000000" w:themeColor="text1"/>
              </w:rPr>
            </w:pPr>
            <w:r w:rsidRPr="002515B7">
              <w:rPr>
                <w:color w:val="000000" w:themeColor="text1"/>
              </w:rPr>
              <w:t xml:space="preserve">3. </w:t>
            </w:r>
            <w:r w:rsidR="006E3625" w:rsidRPr="002515B7">
              <w:rPr>
                <w:color w:val="000000" w:themeColor="text1"/>
              </w:rPr>
              <w:t xml:space="preserve">Создание условий для </w:t>
            </w:r>
            <w:r w:rsidR="0011649C" w:rsidRPr="002515B7">
              <w:rPr>
                <w:color w:val="000000" w:themeColor="text1"/>
              </w:rPr>
              <w:t>функционир</w:t>
            </w:r>
            <w:r w:rsidR="0011649C" w:rsidRPr="002515B7">
              <w:rPr>
                <w:color w:val="000000" w:themeColor="text1"/>
              </w:rPr>
              <w:t>о</w:t>
            </w:r>
            <w:r w:rsidR="0011649C" w:rsidRPr="002515B7">
              <w:rPr>
                <w:color w:val="000000" w:themeColor="text1"/>
              </w:rPr>
              <w:t xml:space="preserve">вания </w:t>
            </w:r>
            <w:r w:rsidR="00C56221" w:rsidRPr="002515B7">
              <w:rPr>
                <w:color w:val="000000" w:themeColor="text1"/>
              </w:rPr>
              <w:t>транспортной инфраструктуры района,</w:t>
            </w:r>
          </w:p>
          <w:p w:rsidR="0011649C" w:rsidRPr="002515B7" w:rsidRDefault="0011649C" w:rsidP="0011649C">
            <w:pPr>
              <w:tabs>
                <w:tab w:val="left" w:pos="10440"/>
              </w:tabs>
              <w:jc w:val="both"/>
              <w:rPr>
                <w:color w:val="000000" w:themeColor="text1"/>
              </w:rPr>
            </w:pPr>
            <w:r w:rsidRPr="002515B7">
              <w:rPr>
                <w:color w:val="000000" w:themeColor="text1"/>
              </w:rPr>
              <w:t>сохранение и развитие сети автомобил</w:t>
            </w:r>
            <w:r w:rsidRPr="002515B7">
              <w:rPr>
                <w:color w:val="000000" w:themeColor="text1"/>
              </w:rPr>
              <w:t>ь</w:t>
            </w:r>
            <w:r w:rsidRPr="002515B7">
              <w:rPr>
                <w:color w:val="000000" w:themeColor="text1"/>
              </w:rPr>
              <w:t>ных дорог общег</w:t>
            </w:r>
            <w:r w:rsidR="006C6EC2" w:rsidRPr="002515B7">
              <w:rPr>
                <w:color w:val="000000" w:themeColor="text1"/>
              </w:rPr>
              <w:t>о пользования местного значения.</w:t>
            </w:r>
          </w:p>
          <w:p w:rsidR="003A17B3" w:rsidRPr="002515B7" w:rsidRDefault="00264AED" w:rsidP="0011649C">
            <w:pPr>
              <w:tabs>
                <w:tab w:val="left" w:pos="10440"/>
              </w:tabs>
              <w:jc w:val="both"/>
              <w:rPr>
                <w:color w:val="000000" w:themeColor="text1"/>
              </w:rPr>
            </w:pPr>
            <w:r w:rsidRPr="002515B7">
              <w:rPr>
                <w:color w:val="000000" w:themeColor="text1"/>
              </w:rPr>
              <w:t xml:space="preserve">4. </w:t>
            </w:r>
            <w:r w:rsidR="00D7742E" w:rsidRPr="002515B7">
              <w:rPr>
                <w:color w:val="000000" w:themeColor="text1"/>
              </w:rPr>
              <w:t>Создание условий для обеспечения жителей</w:t>
            </w:r>
            <w:r w:rsidR="006C6EC2" w:rsidRPr="002515B7">
              <w:rPr>
                <w:color w:val="000000" w:themeColor="text1"/>
              </w:rPr>
              <w:t xml:space="preserve"> района коммунальными ресу</w:t>
            </w:r>
            <w:r w:rsidR="006C6EC2" w:rsidRPr="002515B7">
              <w:rPr>
                <w:color w:val="000000" w:themeColor="text1"/>
              </w:rPr>
              <w:t>р</w:t>
            </w:r>
            <w:r w:rsidR="006C6EC2" w:rsidRPr="002515B7">
              <w:rPr>
                <w:color w:val="000000" w:themeColor="text1"/>
              </w:rPr>
              <w:t>сами.</w:t>
            </w:r>
          </w:p>
          <w:p w:rsidR="00D90069" w:rsidRPr="002515B7" w:rsidRDefault="00E11070" w:rsidP="00E11070">
            <w:pPr>
              <w:tabs>
                <w:tab w:val="left" w:pos="10440"/>
              </w:tabs>
              <w:jc w:val="both"/>
              <w:rPr>
                <w:color w:val="000000" w:themeColor="text1"/>
              </w:rPr>
            </w:pPr>
            <w:r w:rsidRPr="002515B7">
              <w:rPr>
                <w:color w:val="000000" w:themeColor="text1"/>
              </w:rPr>
              <w:t>5. Обеспечение эффективной деятельн</w:t>
            </w:r>
            <w:r w:rsidRPr="002515B7">
              <w:rPr>
                <w:color w:val="000000" w:themeColor="text1"/>
              </w:rPr>
              <w:t>о</w:t>
            </w:r>
            <w:r w:rsidRPr="002515B7">
              <w:rPr>
                <w:color w:val="000000" w:themeColor="text1"/>
              </w:rPr>
              <w:t>сти органов местного самоуправления района в сфере ЖКХ и создание допо</w:t>
            </w:r>
            <w:r w:rsidRPr="002515B7">
              <w:rPr>
                <w:color w:val="000000" w:themeColor="text1"/>
              </w:rPr>
              <w:t>л</w:t>
            </w:r>
            <w:r w:rsidRPr="002515B7">
              <w:rPr>
                <w:color w:val="000000" w:themeColor="text1"/>
              </w:rPr>
              <w:t>нительных условий для комфортного проживания населения на территории района.</w:t>
            </w:r>
          </w:p>
        </w:tc>
      </w:tr>
      <w:tr w:rsidR="0053064C" w:rsidRPr="002515B7" w:rsidTr="0022030C">
        <w:tc>
          <w:tcPr>
            <w:tcW w:w="4219" w:type="dxa"/>
          </w:tcPr>
          <w:p w:rsidR="0053064C" w:rsidRPr="002515B7" w:rsidRDefault="0053064C" w:rsidP="00D90069">
            <w:pPr>
              <w:rPr>
                <w:color w:val="000000" w:themeColor="text1"/>
              </w:rPr>
            </w:pPr>
            <w:r w:rsidRPr="002515B7">
              <w:rPr>
                <w:color w:val="000000" w:themeColor="text1"/>
              </w:rPr>
              <w:t>Срок реализации программы</w:t>
            </w:r>
          </w:p>
        </w:tc>
        <w:tc>
          <w:tcPr>
            <w:tcW w:w="5245" w:type="dxa"/>
          </w:tcPr>
          <w:p w:rsidR="0053064C" w:rsidRPr="002515B7" w:rsidRDefault="0053064C" w:rsidP="00BE580D">
            <w:pPr>
              <w:tabs>
                <w:tab w:val="left" w:pos="10440"/>
              </w:tabs>
              <w:jc w:val="both"/>
              <w:rPr>
                <w:color w:val="000000" w:themeColor="text1"/>
              </w:rPr>
            </w:pPr>
            <w:r w:rsidRPr="002515B7">
              <w:rPr>
                <w:color w:val="000000" w:themeColor="text1"/>
              </w:rPr>
              <w:t>2021-2025 годы</w:t>
            </w:r>
          </w:p>
        </w:tc>
      </w:tr>
      <w:tr w:rsidR="00DA7EAC" w:rsidRPr="002515B7" w:rsidTr="0022030C">
        <w:tc>
          <w:tcPr>
            <w:tcW w:w="4219" w:type="dxa"/>
          </w:tcPr>
          <w:p w:rsidR="00DA7EAC" w:rsidRPr="002515B7" w:rsidRDefault="00D90069" w:rsidP="00D93926">
            <w:pPr>
              <w:rPr>
                <w:color w:val="000000" w:themeColor="text1"/>
              </w:rPr>
            </w:pPr>
            <w:r w:rsidRPr="002515B7">
              <w:rPr>
                <w:color w:val="000000" w:themeColor="text1"/>
              </w:rPr>
              <w:lastRenderedPageBreak/>
              <w:t>З</w:t>
            </w:r>
            <w:r w:rsidR="00DA7EAC" w:rsidRPr="002515B7">
              <w:rPr>
                <w:color w:val="000000" w:themeColor="text1"/>
              </w:rPr>
              <w:t xml:space="preserve">адачи программы </w:t>
            </w:r>
          </w:p>
        </w:tc>
        <w:tc>
          <w:tcPr>
            <w:tcW w:w="5245" w:type="dxa"/>
          </w:tcPr>
          <w:p w:rsidR="00DA7EAC" w:rsidRPr="002515B7" w:rsidRDefault="00DA7EAC" w:rsidP="00D93926">
            <w:pPr>
              <w:rPr>
                <w:color w:val="000000" w:themeColor="text1"/>
              </w:rPr>
            </w:pPr>
            <w:r w:rsidRPr="002515B7">
              <w:rPr>
                <w:color w:val="000000" w:themeColor="text1"/>
              </w:rPr>
              <w:t>Задачи:</w:t>
            </w:r>
          </w:p>
          <w:p w:rsidR="00DD61F0" w:rsidRPr="002515B7" w:rsidRDefault="00781D3A" w:rsidP="00781D3A">
            <w:pPr>
              <w:tabs>
                <w:tab w:val="left" w:pos="176"/>
                <w:tab w:val="left" w:pos="317"/>
              </w:tabs>
              <w:jc w:val="both"/>
              <w:rPr>
                <w:color w:val="000000" w:themeColor="text1"/>
              </w:rPr>
            </w:pPr>
            <w:r>
              <w:rPr>
                <w:color w:val="000000" w:themeColor="text1"/>
              </w:rPr>
              <w:t xml:space="preserve">1. </w:t>
            </w:r>
            <w:r w:rsidR="0011649C" w:rsidRPr="002515B7">
              <w:rPr>
                <w:color w:val="000000" w:themeColor="text1"/>
              </w:rPr>
              <w:t>Предоставление государственной по</w:t>
            </w:r>
            <w:r w:rsidR="0011649C" w:rsidRPr="002515B7">
              <w:rPr>
                <w:color w:val="000000" w:themeColor="text1"/>
              </w:rPr>
              <w:t>д</w:t>
            </w:r>
            <w:r w:rsidR="0011649C" w:rsidRPr="002515B7">
              <w:rPr>
                <w:color w:val="000000" w:themeColor="text1"/>
              </w:rPr>
              <w:t>держки по обеспеч</w:t>
            </w:r>
            <w:r w:rsidR="006A6CCB" w:rsidRPr="002515B7">
              <w:rPr>
                <w:color w:val="000000" w:themeColor="text1"/>
              </w:rPr>
              <w:t>ению жильем отдел</w:t>
            </w:r>
            <w:r w:rsidR="006A6CCB" w:rsidRPr="002515B7">
              <w:rPr>
                <w:color w:val="000000" w:themeColor="text1"/>
              </w:rPr>
              <w:t>ь</w:t>
            </w:r>
            <w:r w:rsidR="006A6CCB" w:rsidRPr="002515B7">
              <w:rPr>
                <w:color w:val="000000" w:themeColor="text1"/>
              </w:rPr>
              <w:t>ных категорий</w:t>
            </w:r>
            <w:r w:rsidR="0011649C" w:rsidRPr="002515B7">
              <w:rPr>
                <w:color w:val="000000" w:themeColor="text1"/>
              </w:rPr>
              <w:t xml:space="preserve"> граждан установленным федеральным и/или областным законод</w:t>
            </w:r>
            <w:r w:rsidR="0011649C" w:rsidRPr="002515B7">
              <w:rPr>
                <w:color w:val="000000" w:themeColor="text1"/>
              </w:rPr>
              <w:t>а</w:t>
            </w:r>
            <w:r w:rsidR="0011649C" w:rsidRPr="002515B7">
              <w:rPr>
                <w:color w:val="000000" w:themeColor="text1"/>
              </w:rPr>
              <w:t>тельством</w:t>
            </w:r>
            <w:r w:rsidR="001265C6" w:rsidRPr="002515B7">
              <w:rPr>
                <w:color w:val="000000" w:themeColor="text1"/>
              </w:rPr>
              <w:t xml:space="preserve"> и формирование</w:t>
            </w:r>
            <w:r w:rsidR="00F57563" w:rsidRPr="002515B7">
              <w:rPr>
                <w:color w:val="000000" w:themeColor="text1"/>
              </w:rPr>
              <w:t xml:space="preserve"> конкурентной среды в сфере управления, содержания и ремонта многоквартирных домов</w:t>
            </w:r>
            <w:r w:rsidR="006C6EC2" w:rsidRPr="002515B7">
              <w:rPr>
                <w:color w:val="000000" w:themeColor="text1"/>
              </w:rPr>
              <w:t>.</w:t>
            </w:r>
          </w:p>
          <w:p w:rsidR="001136A1" w:rsidRPr="002515B7" w:rsidRDefault="00DA7EAC" w:rsidP="001265C6">
            <w:pPr>
              <w:tabs>
                <w:tab w:val="left" w:pos="10440"/>
              </w:tabs>
              <w:jc w:val="both"/>
              <w:rPr>
                <w:color w:val="000000" w:themeColor="text1"/>
              </w:rPr>
            </w:pPr>
            <w:r w:rsidRPr="002515B7">
              <w:rPr>
                <w:color w:val="000000" w:themeColor="text1"/>
              </w:rPr>
              <w:t xml:space="preserve">2. </w:t>
            </w:r>
            <w:r w:rsidR="00D1292E" w:rsidRPr="002515B7">
              <w:rPr>
                <w:color w:val="000000" w:themeColor="text1"/>
              </w:rPr>
              <w:t>Приобретение жилых помещений для переселения граждан из аварийного ж</w:t>
            </w:r>
            <w:r w:rsidR="00D1292E" w:rsidRPr="002515B7">
              <w:rPr>
                <w:color w:val="000000" w:themeColor="text1"/>
              </w:rPr>
              <w:t>и</w:t>
            </w:r>
            <w:r w:rsidR="00D1292E" w:rsidRPr="002515B7">
              <w:rPr>
                <w:color w:val="000000" w:themeColor="text1"/>
              </w:rPr>
              <w:t>лищного фонда</w:t>
            </w:r>
            <w:r w:rsidR="001265C6" w:rsidRPr="002515B7">
              <w:rPr>
                <w:color w:val="000000" w:themeColor="text1"/>
              </w:rPr>
              <w:t xml:space="preserve"> и с</w:t>
            </w:r>
            <w:r w:rsidR="00F57563" w:rsidRPr="002515B7">
              <w:rPr>
                <w:color w:val="000000" w:themeColor="text1"/>
              </w:rPr>
              <w:t xml:space="preserve">нос </w:t>
            </w:r>
            <w:r w:rsidR="001265C6" w:rsidRPr="002515B7">
              <w:rPr>
                <w:color w:val="000000" w:themeColor="text1"/>
              </w:rPr>
              <w:t>многоквартирных</w:t>
            </w:r>
            <w:r w:rsidR="00F57563" w:rsidRPr="002515B7">
              <w:rPr>
                <w:color w:val="000000" w:themeColor="text1"/>
              </w:rPr>
              <w:t xml:space="preserve"> дом</w:t>
            </w:r>
            <w:r w:rsidR="001265C6" w:rsidRPr="002515B7">
              <w:rPr>
                <w:color w:val="000000" w:themeColor="text1"/>
              </w:rPr>
              <w:t>ов, признанных аварийными</w:t>
            </w:r>
            <w:r w:rsidR="00F57563" w:rsidRPr="002515B7">
              <w:rPr>
                <w:color w:val="000000" w:themeColor="text1"/>
              </w:rPr>
              <w:t xml:space="preserve"> до 1 я</w:t>
            </w:r>
            <w:r w:rsidR="00F57563" w:rsidRPr="002515B7">
              <w:rPr>
                <w:color w:val="000000" w:themeColor="text1"/>
              </w:rPr>
              <w:t>н</w:t>
            </w:r>
            <w:r w:rsidR="00F57563" w:rsidRPr="002515B7">
              <w:rPr>
                <w:color w:val="000000" w:themeColor="text1"/>
              </w:rPr>
              <w:t xml:space="preserve">варя 2017 года в установленном </w:t>
            </w:r>
            <w:r w:rsidR="001265C6" w:rsidRPr="002515B7">
              <w:rPr>
                <w:color w:val="000000" w:themeColor="text1"/>
              </w:rPr>
              <w:t xml:space="preserve">законом </w:t>
            </w:r>
            <w:r w:rsidR="00F57563" w:rsidRPr="002515B7">
              <w:rPr>
                <w:color w:val="000000" w:themeColor="text1"/>
              </w:rPr>
              <w:t>порядке</w:t>
            </w:r>
            <w:r w:rsidR="006C6EC2" w:rsidRPr="002515B7">
              <w:rPr>
                <w:color w:val="000000" w:themeColor="text1"/>
              </w:rPr>
              <w:t>.</w:t>
            </w:r>
            <w:r w:rsidR="00F57563" w:rsidRPr="002515B7">
              <w:rPr>
                <w:color w:val="000000" w:themeColor="text1"/>
              </w:rPr>
              <w:t xml:space="preserve"> </w:t>
            </w:r>
          </w:p>
          <w:p w:rsidR="00DD61F0" w:rsidRPr="002515B7" w:rsidRDefault="00DA7EAC" w:rsidP="00DD61F0">
            <w:pPr>
              <w:tabs>
                <w:tab w:val="left" w:pos="10440"/>
              </w:tabs>
              <w:jc w:val="both"/>
              <w:rPr>
                <w:color w:val="000000" w:themeColor="text1"/>
              </w:rPr>
            </w:pPr>
            <w:r w:rsidRPr="002515B7">
              <w:rPr>
                <w:color w:val="000000" w:themeColor="text1"/>
              </w:rPr>
              <w:t xml:space="preserve">3. </w:t>
            </w:r>
            <w:r w:rsidR="00D7742E" w:rsidRPr="002515B7">
              <w:rPr>
                <w:color w:val="000000" w:themeColor="text1"/>
              </w:rPr>
              <w:t>Обеспечение функционирования,</w:t>
            </w:r>
          </w:p>
          <w:p w:rsidR="00DD61F0" w:rsidRPr="002515B7" w:rsidRDefault="00DD61F0" w:rsidP="00DD61F0">
            <w:pPr>
              <w:tabs>
                <w:tab w:val="left" w:pos="10440"/>
              </w:tabs>
              <w:jc w:val="both"/>
              <w:rPr>
                <w:color w:val="000000" w:themeColor="text1"/>
              </w:rPr>
            </w:pPr>
            <w:r w:rsidRPr="002515B7">
              <w:rPr>
                <w:color w:val="000000" w:themeColor="text1"/>
              </w:rPr>
              <w:t>сохранение и развитие сети автомобил</w:t>
            </w:r>
            <w:r w:rsidRPr="002515B7">
              <w:rPr>
                <w:color w:val="000000" w:themeColor="text1"/>
              </w:rPr>
              <w:t>ь</w:t>
            </w:r>
            <w:r w:rsidRPr="002515B7">
              <w:rPr>
                <w:color w:val="000000" w:themeColor="text1"/>
              </w:rPr>
              <w:t>ных дорог общего пользования местного значения</w:t>
            </w:r>
            <w:r w:rsidR="006E7953" w:rsidRPr="002515B7">
              <w:rPr>
                <w:color w:val="000000" w:themeColor="text1"/>
              </w:rPr>
              <w:t>, обеспечение транспортного о</w:t>
            </w:r>
            <w:r w:rsidR="006E7953" w:rsidRPr="002515B7">
              <w:rPr>
                <w:color w:val="000000" w:themeColor="text1"/>
              </w:rPr>
              <w:t>б</w:t>
            </w:r>
            <w:r w:rsidR="006E7953" w:rsidRPr="002515B7">
              <w:rPr>
                <w:color w:val="000000" w:themeColor="text1"/>
              </w:rPr>
              <w:t>служивания населения</w:t>
            </w:r>
            <w:r w:rsidR="006C6EC2" w:rsidRPr="002515B7">
              <w:rPr>
                <w:color w:val="000000" w:themeColor="text1"/>
              </w:rPr>
              <w:t>.</w:t>
            </w:r>
          </w:p>
          <w:p w:rsidR="00874776" w:rsidRPr="002515B7" w:rsidRDefault="000F0E61" w:rsidP="00D93926">
            <w:pPr>
              <w:jc w:val="both"/>
              <w:rPr>
                <w:color w:val="000000" w:themeColor="text1"/>
              </w:rPr>
            </w:pPr>
            <w:r w:rsidRPr="002515B7">
              <w:rPr>
                <w:color w:val="000000" w:themeColor="text1"/>
              </w:rPr>
              <w:t>4</w:t>
            </w:r>
            <w:r w:rsidR="00874776" w:rsidRPr="002515B7">
              <w:rPr>
                <w:color w:val="000000" w:themeColor="text1"/>
              </w:rPr>
              <w:t>.</w:t>
            </w:r>
            <w:r w:rsidR="00A423B0" w:rsidRPr="002515B7">
              <w:rPr>
                <w:color w:val="000000" w:themeColor="text1"/>
              </w:rPr>
              <w:t xml:space="preserve"> </w:t>
            </w:r>
            <w:r w:rsidR="00D7742E" w:rsidRPr="002515B7">
              <w:rPr>
                <w:color w:val="000000" w:themeColor="text1"/>
              </w:rPr>
              <w:t>Обеспечение</w:t>
            </w:r>
            <w:r w:rsidR="005B32E3" w:rsidRPr="002515B7">
              <w:rPr>
                <w:color w:val="000000" w:themeColor="text1"/>
              </w:rPr>
              <w:t xml:space="preserve"> ж</w:t>
            </w:r>
            <w:r w:rsidR="001265C6" w:rsidRPr="002515B7">
              <w:rPr>
                <w:color w:val="000000" w:themeColor="text1"/>
              </w:rPr>
              <w:t xml:space="preserve">ителей района </w:t>
            </w:r>
            <w:proofErr w:type="spellStart"/>
            <w:r w:rsidR="001265C6" w:rsidRPr="002515B7">
              <w:rPr>
                <w:color w:val="000000" w:themeColor="text1"/>
              </w:rPr>
              <w:t>электро</w:t>
            </w:r>
            <w:proofErr w:type="spellEnd"/>
            <w:r w:rsidR="001265C6" w:rsidRPr="002515B7">
              <w:rPr>
                <w:color w:val="000000" w:themeColor="text1"/>
              </w:rPr>
              <w:t>-,</w:t>
            </w:r>
            <w:r w:rsidR="004A0346">
              <w:rPr>
                <w:color w:val="000000" w:themeColor="text1"/>
              </w:rPr>
              <w:t xml:space="preserve"> </w:t>
            </w:r>
            <w:r w:rsidR="001265C6" w:rsidRPr="002515B7">
              <w:rPr>
                <w:color w:val="000000" w:themeColor="text1"/>
              </w:rPr>
              <w:t xml:space="preserve">тепло-, </w:t>
            </w:r>
            <w:r w:rsidR="005B32E3" w:rsidRPr="002515B7">
              <w:rPr>
                <w:color w:val="000000" w:themeColor="text1"/>
              </w:rPr>
              <w:t>водоснабжением и водоотведен</w:t>
            </w:r>
            <w:r w:rsidR="005B32E3" w:rsidRPr="002515B7">
              <w:rPr>
                <w:color w:val="000000" w:themeColor="text1"/>
              </w:rPr>
              <w:t>и</w:t>
            </w:r>
            <w:r w:rsidR="005B32E3" w:rsidRPr="002515B7">
              <w:rPr>
                <w:color w:val="000000" w:themeColor="text1"/>
              </w:rPr>
              <w:t>ем</w:t>
            </w:r>
            <w:r w:rsidR="001136A1" w:rsidRPr="002515B7">
              <w:rPr>
                <w:color w:val="000000" w:themeColor="text1"/>
              </w:rPr>
              <w:t>.</w:t>
            </w:r>
          </w:p>
          <w:p w:rsidR="0011649C" w:rsidRPr="002515B7" w:rsidRDefault="000F0E61" w:rsidP="006C6EC2">
            <w:pPr>
              <w:tabs>
                <w:tab w:val="left" w:pos="10440"/>
              </w:tabs>
              <w:autoSpaceDE w:val="0"/>
              <w:autoSpaceDN w:val="0"/>
              <w:adjustRightInd w:val="0"/>
              <w:jc w:val="both"/>
              <w:rPr>
                <w:color w:val="000000" w:themeColor="text1"/>
              </w:rPr>
            </w:pPr>
            <w:r w:rsidRPr="002515B7">
              <w:rPr>
                <w:color w:val="000000" w:themeColor="text1"/>
              </w:rPr>
              <w:t>5</w:t>
            </w:r>
            <w:r w:rsidR="00A423B0" w:rsidRPr="002515B7">
              <w:rPr>
                <w:color w:val="000000" w:themeColor="text1"/>
              </w:rPr>
              <w:t xml:space="preserve">. Обеспечение </w:t>
            </w:r>
            <w:r w:rsidR="005B32E3" w:rsidRPr="002515B7">
              <w:rPr>
                <w:color w:val="000000" w:themeColor="text1"/>
              </w:rPr>
              <w:t>надлежащего исполнения Управлением ЖКХ возложенных полн</w:t>
            </w:r>
            <w:r w:rsidR="005B32E3" w:rsidRPr="002515B7">
              <w:rPr>
                <w:color w:val="000000" w:themeColor="text1"/>
              </w:rPr>
              <w:t>о</w:t>
            </w:r>
            <w:r w:rsidR="005B32E3" w:rsidRPr="002515B7">
              <w:rPr>
                <w:color w:val="000000" w:themeColor="text1"/>
              </w:rPr>
              <w:t>мочий</w:t>
            </w:r>
            <w:r w:rsidR="001265C6" w:rsidRPr="002515B7">
              <w:rPr>
                <w:color w:val="000000" w:themeColor="text1"/>
              </w:rPr>
              <w:t xml:space="preserve"> и о</w:t>
            </w:r>
            <w:r w:rsidR="0011649C" w:rsidRPr="002515B7">
              <w:rPr>
                <w:color w:val="000000" w:themeColor="text1"/>
              </w:rPr>
              <w:t>беспечение работы действу</w:t>
            </w:r>
            <w:r w:rsidR="0011649C" w:rsidRPr="002515B7">
              <w:rPr>
                <w:color w:val="000000" w:themeColor="text1"/>
              </w:rPr>
              <w:t>ю</w:t>
            </w:r>
            <w:r w:rsidR="0011649C" w:rsidRPr="002515B7">
              <w:rPr>
                <w:color w:val="000000" w:themeColor="text1"/>
              </w:rPr>
              <w:t>щих объектов и создание новых объектов жилищно-коммунального хозяйства.</w:t>
            </w:r>
          </w:p>
        </w:tc>
      </w:tr>
      <w:tr w:rsidR="00DA7EAC" w:rsidRPr="002515B7" w:rsidTr="0022030C">
        <w:tc>
          <w:tcPr>
            <w:tcW w:w="4219" w:type="dxa"/>
          </w:tcPr>
          <w:p w:rsidR="00DA7EAC" w:rsidRPr="002515B7" w:rsidRDefault="004A0346" w:rsidP="00D93926">
            <w:pPr>
              <w:rPr>
                <w:color w:val="000000" w:themeColor="text1"/>
              </w:rPr>
            </w:pPr>
            <w:r>
              <w:rPr>
                <w:color w:val="000000" w:themeColor="text1"/>
              </w:rPr>
              <w:t xml:space="preserve">Подпрограммы </w:t>
            </w:r>
            <w:r w:rsidR="00DA7EAC" w:rsidRPr="002515B7">
              <w:rPr>
                <w:color w:val="000000" w:themeColor="text1"/>
              </w:rPr>
              <w:t>программы</w:t>
            </w:r>
          </w:p>
        </w:tc>
        <w:tc>
          <w:tcPr>
            <w:tcW w:w="5245" w:type="dxa"/>
          </w:tcPr>
          <w:p w:rsidR="00DA7EAC" w:rsidRPr="002515B7" w:rsidRDefault="00DA7EAC" w:rsidP="00D93926">
            <w:pPr>
              <w:tabs>
                <w:tab w:val="left" w:pos="10440"/>
              </w:tabs>
              <w:ind w:right="-24"/>
              <w:jc w:val="both"/>
              <w:rPr>
                <w:color w:val="000000" w:themeColor="text1"/>
              </w:rPr>
            </w:pPr>
            <w:r w:rsidRPr="002515B7">
              <w:rPr>
                <w:color w:val="000000" w:themeColor="text1"/>
              </w:rPr>
              <w:t>1. «Обеспечение жильем отдельных кат</w:t>
            </w:r>
            <w:r w:rsidRPr="002515B7">
              <w:rPr>
                <w:color w:val="000000" w:themeColor="text1"/>
              </w:rPr>
              <w:t>е</w:t>
            </w:r>
            <w:r w:rsidRPr="002515B7">
              <w:rPr>
                <w:color w:val="000000" w:themeColor="text1"/>
              </w:rPr>
              <w:t>горий граждан и выполнение капитальн</w:t>
            </w:r>
            <w:r w:rsidRPr="002515B7">
              <w:rPr>
                <w:color w:val="000000" w:themeColor="text1"/>
              </w:rPr>
              <w:t>о</w:t>
            </w:r>
            <w:r w:rsidRPr="002515B7">
              <w:rPr>
                <w:color w:val="000000" w:themeColor="text1"/>
              </w:rPr>
              <w:t>го</w:t>
            </w:r>
            <w:r w:rsidR="00E024A5" w:rsidRPr="002515B7">
              <w:rPr>
                <w:color w:val="000000" w:themeColor="text1"/>
              </w:rPr>
              <w:t>, текущего</w:t>
            </w:r>
            <w:r w:rsidRPr="002515B7">
              <w:rPr>
                <w:color w:val="000000" w:themeColor="text1"/>
              </w:rPr>
              <w:t xml:space="preserve"> ремонта муниципального жилищного ф</w:t>
            </w:r>
            <w:r w:rsidR="00616707" w:rsidRPr="002515B7">
              <w:rPr>
                <w:color w:val="000000" w:themeColor="text1"/>
              </w:rPr>
              <w:t>онда Вытегорского района на 2021</w:t>
            </w:r>
            <w:r w:rsidRPr="002515B7">
              <w:rPr>
                <w:color w:val="000000" w:themeColor="text1"/>
              </w:rPr>
              <w:t>-202</w:t>
            </w:r>
            <w:r w:rsidR="00616707" w:rsidRPr="002515B7">
              <w:rPr>
                <w:color w:val="000000" w:themeColor="text1"/>
              </w:rPr>
              <w:t>5</w:t>
            </w:r>
            <w:r w:rsidRPr="002515B7">
              <w:rPr>
                <w:color w:val="000000" w:themeColor="text1"/>
              </w:rPr>
              <w:t xml:space="preserve"> годы». </w:t>
            </w:r>
          </w:p>
          <w:p w:rsidR="00DA7EAC" w:rsidRPr="002515B7" w:rsidRDefault="00DA7EAC" w:rsidP="00D93926">
            <w:pPr>
              <w:tabs>
                <w:tab w:val="left" w:pos="10440"/>
              </w:tabs>
              <w:ind w:right="-24"/>
              <w:jc w:val="both"/>
              <w:rPr>
                <w:color w:val="000000" w:themeColor="text1"/>
              </w:rPr>
            </w:pPr>
            <w:r w:rsidRPr="002515B7">
              <w:rPr>
                <w:color w:val="000000" w:themeColor="text1"/>
              </w:rPr>
              <w:t>2. «Переселение граждан из аварийного жилищного фонда в Вытегорском мун</w:t>
            </w:r>
            <w:r w:rsidRPr="002515B7">
              <w:rPr>
                <w:color w:val="000000" w:themeColor="text1"/>
              </w:rPr>
              <w:t>и</w:t>
            </w:r>
            <w:r w:rsidRPr="002515B7">
              <w:rPr>
                <w:color w:val="000000" w:themeColor="text1"/>
              </w:rPr>
              <w:t xml:space="preserve">ципальном районе </w:t>
            </w:r>
            <w:r w:rsidR="00397B0E" w:rsidRPr="002515B7">
              <w:rPr>
                <w:color w:val="000000" w:themeColor="text1"/>
              </w:rPr>
              <w:t>с учетом необходим</w:t>
            </w:r>
            <w:r w:rsidR="00397B0E" w:rsidRPr="002515B7">
              <w:rPr>
                <w:color w:val="000000" w:themeColor="text1"/>
              </w:rPr>
              <w:t>о</w:t>
            </w:r>
            <w:r w:rsidR="00397B0E" w:rsidRPr="002515B7">
              <w:rPr>
                <w:color w:val="000000" w:themeColor="text1"/>
              </w:rPr>
              <w:t xml:space="preserve">сти развития малоэтажного </w:t>
            </w:r>
            <w:r w:rsidR="006C6EC2" w:rsidRPr="002515B7">
              <w:rPr>
                <w:color w:val="000000" w:themeColor="text1"/>
              </w:rPr>
              <w:t xml:space="preserve">жилищного </w:t>
            </w:r>
            <w:r w:rsidR="00397B0E" w:rsidRPr="002515B7">
              <w:rPr>
                <w:color w:val="000000" w:themeColor="text1"/>
              </w:rPr>
              <w:t xml:space="preserve">строительства </w:t>
            </w:r>
            <w:r w:rsidR="00616707" w:rsidRPr="002515B7">
              <w:rPr>
                <w:color w:val="000000" w:themeColor="text1"/>
              </w:rPr>
              <w:t>на 2021</w:t>
            </w:r>
            <w:r w:rsidRPr="002515B7">
              <w:rPr>
                <w:color w:val="000000" w:themeColor="text1"/>
              </w:rPr>
              <w:t>-20</w:t>
            </w:r>
            <w:r w:rsidR="00616707" w:rsidRPr="002515B7">
              <w:rPr>
                <w:color w:val="000000" w:themeColor="text1"/>
              </w:rPr>
              <w:t>25</w:t>
            </w:r>
            <w:r w:rsidRPr="002515B7">
              <w:rPr>
                <w:color w:val="000000" w:themeColor="text1"/>
              </w:rPr>
              <w:t xml:space="preserve"> годы». </w:t>
            </w:r>
          </w:p>
          <w:p w:rsidR="00804F06" w:rsidRPr="002515B7" w:rsidRDefault="00DA7EAC" w:rsidP="00D93926">
            <w:pPr>
              <w:tabs>
                <w:tab w:val="left" w:pos="10440"/>
              </w:tabs>
              <w:ind w:right="-24"/>
              <w:jc w:val="both"/>
              <w:rPr>
                <w:color w:val="000000" w:themeColor="text1"/>
              </w:rPr>
            </w:pPr>
            <w:r w:rsidRPr="002515B7">
              <w:rPr>
                <w:color w:val="000000" w:themeColor="text1"/>
              </w:rPr>
              <w:t>3. «Развитие транспортной системы на территории Вытегорског</w:t>
            </w:r>
            <w:r w:rsidR="003A1D29" w:rsidRPr="002515B7">
              <w:rPr>
                <w:color w:val="000000" w:themeColor="text1"/>
              </w:rPr>
              <w:t>о муниципальн</w:t>
            </w:r>
            <w:r w:rsidR="003A1D29" w:rsidRPr="002515B7">
              <w:rPr>
                <w:color w:val="000000" w:themeColor="text1"/>
              </w:rPr>
              <w:t>о</w:t>
            </w:r>
            <w:r w:rsidR="003A1D29" w:rsidRPr="002515B7">
              <w:rPr>
                <w:color w:val="000000" w:themeColor="text1"/>
              </w:rPr>
              <w:t>го района на 20</w:t>
            </w:r>
            <w:r w:rsidR="00616707" w:rsidRPr="002515B7">
              <w:rPr>
                <w:color w:val="000000" w:themeColor="text1"/>
              </w:rPr>
              <w:t>21</w:t>
            </w:r>
            <w:r w:rsidRPr="002515B7">
              <w:rPr>
                <w:color w:val="000000" w:themeColor="text1"/>
              </w:rPr>
              <w:t>-202</w:t>
            </w:r>
            <w:r w:rsidR="00616707" w:rsidRPr="002515B7">
              <w:rPr>
                <w:color w:val="000000" w:themeColor="text1"/>
              </w:rPr>
              <w:t>5</w:t>
            </w:r>
            <w:r w:rsidRPr="002515B7">
              <w:rPr>
                <w:color w:val="000000" w:themeColor="text1"/>
              </w:rPr>
              <w:t xml:space="preserve"> годы». </w:t>
            </w:r>
          </w:p>
          <w:p w:rsidR="00874776" w:rsidRPr="002515B7" w:rsidRDefault="00804F06" w:rsidP="00D93926">
            <w:pPr>
              <w:tabs>
                <w:tab w:val="left" w:pos="10440"/>
              </w:tabs>
              <w:ind w:right="-24"/>
              <w:jc w:val="both"/>
              <w:rPr>
                <w:color w:val="000000" w:themeColor="text1"/>
              </w:rPr>
            </w:pPr>
            <w:r w:rsidRPr="002515B7">
              <w:rPr>
                <w:color w:val="000000" w:themeColor="text1"/>
              </w:rPr>
              <w:t>4</w:t>
            </w:r>
            <w:r w:rsidR="00874776" w:rsidRPr="002515B7">
              <w:rPr>
                <w:color w:val="000000" w:themeColor="text1"/>
              </w:rPr>
              <w:t>. «Организация в границах п</w:t>
            </w:r>
            <w:r w:rsidR="00D7742E" w:rsidRPr="002515B7">
              <w:rPr>
                <w:color w:val="000000" w:themeColor="text1"/>
              </w:rPr>
              <w:t xml:space="preserve">оселения </w:t>
            </w:r>
            <w:proofErr w:type="spellStart"/>
            <w:r w:rsidR="00D7742E" w:rsidRPr="002515B7">
              <w:rPr>
                <w:color w:val="000000" w:themeColor="text1"/>
              </w:rPr>
              <w:t>электро</w:t>
            </w:r>
            <w:proofErr w:type="spellEnd"/>
            <w:r w:rsidR="00D7742E" w:rsidRPr="002515B7">
              <w:rPr>
                <w:color w:val="000000" w:themeColor="text1"/>
              </w:rPr>
              <w:t>-, тепло-,</w:t>
            </w:r>
            <w:r w:rsidR="00397B0E" w:rsidRPr="002515B7">
              <w:rPr>
                <w:color w:val="000000" w:themeColor="text1"/>
              </w:rPr>
              <w:t xml:space="preserve"> </w:t>
            </w:r>
            <w:proofErr w:type="spellStart"/>
            <w:r w:rsidR="00397B0E" w:rsidRPr="002515B7">
              <w:rPr>
                <w:color w:val="000000" w:themeColor="text1"/>
              </w:rPr>
              <w:t>газо</w:t>
            </w:r>
            <w:proofErr w:type="spellEnd"/>
            <w:r w:rsidR="00397B0E" w:rsidRPr="002515B7">
              <w:rPr>
                <w:color w:val="000000" w:themeColor="text1"/>
              </w:rPr>
              <w:t>- и</w:t>
            </w:r>
            <w:r w:rsidR="00D7742E" w:rsidRPr="002515B7">
              <w:rPr>
                <w:color w:val="000000" w:themeColor="text1"/>
              </w:rPr>
              <w:t xml:space="preserve"> </w:t>
            </w:r>
            <w:r w:rsidR="00874776" w:rsidRPr="002515B7">
              <w:rPr>
                <w:color w:val="000000" w:themeColor="text1"/>
              </w:rPr>
              <w:t>водоснабжения населения, водоотведения в пределах полномочий, установленных законод</w:t>
            </w:r>
            <w:r w:rsidR="00874776" w:rsidRPr="002515B7">
              <w:rPr>
                <w:color w:val="000000" w:themeColor="text1"/>
              </w:rPr>
              <w:t>а</w:t>
            </w:r>
            <w:r w:rsidR="00874776" w:rsidRPr="002515B7">
              <w:rPr>
                <w:color w:val="000000" w:themeColor="text1"/>
              </w:rPr>
              <w:t>тельством Российской Федерации»</w:t>
            </w:r>
            <w:r w:rsidR="006C6EC2" w:rsidRPr="002515B7">
              <w:rPr>
                <w:color w:val="000000" w:themeColor="text1"/>
              </w:rPr>
              <w:t>.</w:t>
            </w:r>
          </w:p>
          <w:p w:rsidR="00DA7EAC" w:rsidRPr="002515B7" w:rsidRDefault="00804F06" w:rsidP="00D93926">
            <w:pPr>
              <w:jc w:val="both"/>
              <w:rPr>
                <w:color w:val="000000" w:themeColor="text1"/>
              </w:rPr>
            </w:pPr>
            <w:r w:rsidRPr="002515B7">
              <w:rPr>
                <w:color w:val="000000" w:themeColor="text1"/>
              </w:rPr>
              <w:lastRenderedPageBreak/>
              <w:t>5</w:t>
            </w:r>
            <w:r w:rsidR="00DA7EAC" w:rsidRPr="002515B7">
              <w:rPr>
                <w:color w:val="000000" w:themeColor="text1"/>
              </w:rPr>
              <w:t xml:space="preserve">. «Обеспечение реализации программы, прочие мероприятия в области жилищно-коммунального хозяйства». </w:t>
            </w:r>
          </w:p>
        </w:tc>
      </w:tr>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lastRenderedPageBreak/>
              <w:t>Программно-целевые инстр</w:t>
            </w:r>
            <w:r w:rsidRPr="002515B7">
              <w:rPr>
                <w:color w:val="000000" w:themeColor="text1"/>
              </w:rPr>
              <w:t>у</w:t>
            </w:r>
            <w:r w:rsidRPr="002515B7">
              <w:rPr>
                <w:color w:val="000000" w:themeColor="text1"/>
              </w:rPr>
              <w:t>менты программы</w:t>
            </w:r>
          </w:p>
        </w:tc>
        <w:tc>
          <w:tcPr>
            <w:tcW w:w="5245" w:type="dxa"/>
          </w:tcPr>
          <w:p w:rsidR="00781D3A" w:rsidRDefault="00496249" w:rsidP="00234AFC">
            <w:pPr>
              <w:spacing w:before="100" w:beforeAutospacing="1" w:after="100" w:afterAutospacing="1"/>
              <w:jc w:val="both"/>
              <w:outlineLvl w:val="0"/>
              <w:rPr>
                <w:bCs/>
                <w:color w:val="000000" w:themeColor="text1"/>
                <w:kern w:val="36"/>
              </w:rPr>
            </w:pPr>
            <w:r w:rsidRPr="002515B7">
              <w:rPr>
                <w:bCs/>
                <w:color w:val="000000" w:themeColor="text1"/>
                <w:kern w:val="36"/>
              </w:rPr>
              <w:t>Постановление Правительства Волого</w:t>
            </w:r>
            <w:r w:rsidRPr="002515B7">
              <w:rPr>
                <w:bCs/>
                <w:color w:val="000000" w:themeColor="text1"/>
                <w:kern w:val="36"/>
              </w:rPr>
              <w:t>д</w:t>
            </w:r>
            <w:r w:rsidRPr="002515B7">
              <w:rPr>
                <w:bCs/>
                <w:color w:val="000000" w:themeColor="text1"/>
                <w:kern w:val="36"/>
              </w:rPr>
              <w:t>ской области от 23 декабря 2013 года №1354 «Об утверждении Областной пр</w:t>
            </w:r>
            <w:r w:rsidRPr="002515B7">
              <w:rPr>
                <w:bCs/>
                <w:color w:val="000000" w:themeColor="text1"/>
                <w:kern w:val="36"/>
              </w:rPr>
              <w:t>о</w:t>
            </w:r>
            <w:r w:rsidRPr="002515B7">
              <w:rPr>
                <w:bCs/>
                <w:color w:val="000000" w:themeColor="text1"/>
                <w:kern w:val="36"/>
              </w:rPr>
              <w:t>граммы капитального ремонта общего имущества в многоквартирных домах на территории Вологодской области» (с п</w:t>
            </w:r>
            <w:r w:rsidRPr="002515B7">
              <w:rPr>
                <w:bCs/>
                <w:color w:val="000000" w:themeColor="text1"/>
                <w:kern w:val="36"/>
              </w:rPr>
              <w:t>о</w:t>
            </w:r>
            <w:r w:rsidRPr="002515B7">
              <w:rPr>
                <w:bCs/>
                <w:color w:val="000000" w:themeColor="text1"/>
                <w:kern w:val="36"/>
              </w:rPr>
              <w:t>следующими изменениями)</w:t>
            </w:r>
          </w:p>
          <w:p w:rsidR="00234AFC" w:rsidRDefault="00496249" w:rsidP="00234AFC">
            <w:pPr>
              <w:spacing w:before="100" w:beforeAutospacing="1"/>
              <w:jc w:val="both"/>
              <w:outlineLvl w:val="0"/>
              <w:rPr>
                <w:bCs/>
                <w:color w:val="000000" w:themeColor="text1"/>
                <w:kern w:val="36"/>
              </w:rPr>
            </w:pPr>
            <w:r w:rsidRPr="002515B7">
              <w:rPr>
                <w:bCs/>
                <w:color w:val="000000" w:themeColor="text1"/>
                <w:kern w:val="36"/>
              </w:rPr>
              <w:t>Постановление Правительства Росси</w:t>
            </w:r>
            <w:r w:rsidRPr="002515B7">
              <w:rPr>
                <w:bCs/>
                <w:color w:val="000000" w:themeColor="text1"/>
                <w:kern w:val="36"/>
              </w:rPr>
              <w:t>й</w:t>
            </w:r>
            <w:r w:rsidRPr="002515B7">
              <w:rPr>
                <w:bCs/>
                <w:color w:val="000000" w:themeColor="text1"/>
                <w:kern w:val="36"/>
              </w:rPr>
              <w:t>ской Федерации от 30 декабря 2017 года № 1710</w:t>
            </w:r>
            <w:r w:rsidR="006C6EC2" w:rsidRPr="002515B7">
              <w:rPr>
                <w:bCs/>
                <w:color w:val="000000" w:themeColor="text1"/>
                <w:kern w:val="36"/>
              </w:rPr>
              <w:t xml:space="preserve"> «Об утверждении государстве</w:t>
            </w:r>
            <w:r w:rsidR="006C6EC2" w:rsidRPr="002515B7">
              <w:rPr>
                <w:bCs/>
                <w:color w:val="000000" w:themeColor="text1"/>
                <w:kern w:val="36"/>
              </w:rPr>
              <w:t>н</w:t>
            </w:r>
            <w:r w:rsidR="006C6EC2" w:rsidRPr="002515B7">
              <w:rPr>
                <w:bCs/>
                <w:color w:val="000000" w:themeColor="text1"/>
                <w:kern w:val="36"/>
              </w:rPr>
              <w:t>ной программы Российской Федерации</w:t>
            </w:r>
            <w:r w:rsidRPr="002515B7">
              <w:rPr>
                <w:bCs/>
                <w:color w:val="000000" w:themeColor="text1"/>
                <w:kern w:val="36"/>
              </w:rPr>
              <w:t xml:space="preserve"> «Обеспечение доступным и комфортным жильем и коммунальными услугами гр</w:t>
            </w:r>
            <w:r w:rsidRPr="002515B7">
              <w:rPr>
                <w:bCs/>
                <w:color w:val="000000" w:themeColor="text1"/>
                <w:kern w:val="36"/>
              </w:rPr>
              <w:t>а</w:t>
            </w:r>
            <w:r w:rsidRPr="002515B7">
              <w:rPr>
                <w:bCs/>
                <w:color w:val="000000" w:themeColor="text1"/>
                <w:kern w:val="36"/>
              </w:rPr>
              <w:t>ждан Российской Федерации»</w:t>
            </w:r>
            <w:r w:rsidR="006A6CCB" w:rsidRPr="002515B7">
              <w:rPr>
                <w:bCs/>
                <w:color w:val="000000" w:themeColor="text1"/>
                <w:kern w:val="36"/>
              </w:rPr>
              <w:t xml:space="preserve"> (с посл</w:t>
            </w:r>
            <w:r w:rsidR="006A6CCB" w:rsidRPr="002515B7">
              <w:rPr>
                <w:bCs/>
                <w:color w:val="000000" w:themeColor="text1"/>
                <w:kern w:val="36"/>
              </w:rPr>
              <w:t>е</w:t>
            </w:r>
            <w:r w:rsidR="006A6CCB" w:rsidRPr="002515B7">
              <w:rPr>
                <w:bCs/>
                <w:color w:val="000000" w:themeColor="text1"/>
                <w:kern w:val="36"/>
              </w:rPr>
              <w:t>дующими изменениями)</w:t>
            </w:r>
          </w:p>
          <w:p w:rsidR="00496249" w:rsidRPr="002515B7" w:rsidRDefault="00DA7EAC" w:rsidP="00234AFC">
            <w:pPr>
              <w:spacing w:before="100" w:beforeAutospacing="1" w:after="100" w:afterAutospacing="1"/>
              <w:jc w:val="both"/>
              <w:outlineLvl w:val="0"/>
              <w:rPr>
                <w:color w:val="000000" w:themeColor="text1"/>
              </w:rPr>
            </w:pPr>
            <w:r w:rsidRPr="002515B7">
              <w:rPr>
                <w:color w:val="000000" w:themeColor="text1"/>
              </w:rPr>
              <w:t>Постановление Правите</w:t>
            </w:r>
            <w:r w:rsidR="002C30F9" w:rsidRPr="002515B7">
              <w:rPr>
                <w:color w:val="000000" w:themeColor="text1"/>
              </w:rPr>
              <w:t>льства Волого</w:t>
            </w:r>
            <w:r w:rsidR="002C30F9" w:rsidRPr="002515B7">
              <w:rPr>
                <w:color w:val="000000" w:themeColor="text1"/>
              </w:rPr>
              <w:t>д</w:t>
            </w:r>
            <w:r w:rsidR="002C30F9" w:rsidRPr="002515B7">
              <w:rPr>
                <w:color w:val="000000" w:themeColor="text1"/>
              </w:rPr>
              <w:t>ской области от 01 апреля 2019</w:t>
            </w:r>
            <w:r w:rsidRPr="002515B7">
              <w:rPr>
                <w:color w:val="000000" w:themeColor="text1"/>
              </w:rPr>
              <w:t xml:space="preserve"> </w:t>
            </w:r>
            <w:r w:rsidR="002C30F9" w:rsidRPr="002515B7">
              <w:rPr>
                <w:color w:val="000000" w:themeColor="text1"/>
              </w:rPr>
              <w:t>года № 322</w:t>
            </w:r>
            <w:r w:rsidRPr="002515B7">
              <w:rPr>
                <w:color w:val="000000" w:themeColor="text1"/>
              </w:rPr>
              <w:t xml:space="preserve"> «Об областной адресной программе № </w:t>
            </w:r>
            <w:r w:rsidR="002C30F9" w:rsidRPr="002515B7">
              <w:rPr>
                <w:color w:val="000000" w:themeColor="text1"/>
              </w:rPr>
              <w:t>8</w:t>
            </w:r>
            <w:r w:rsidRPr="002515B7">
              <w:rPr>
                <w:color w:val="000000" w:themeColor="text1"/>
              </w:rPr>
              <w:t xml:space="preserve"> «Переселение граждан из аварийн</w:t>
            </w:r>
            <w:r w:rsidRPr="002515B7">
              <w:rPr>
                <w:color w:val="000000" w:themeColor="text1"/>
              </w:rPr>
              <w:t>о</w:t>
            </w:r>
            <w:r w:rsidRPr="002515B7">
              <w:rPr>
                <w:color w:val="000000" w:themeColor="text1"/>
              </w:rPr>
              <w:t xml:space="preserve">го жилищного фонда в муниципальных образованиях Вологодской области </w:t>
            </w:r>
            <w:r w:rsidR="002C30F9" w:rsidRPr="002515B7">
              <w:rPr>
                <w:color w:val="000000" w:themeColor="text1"/>
              </w:rPr>
              <w:t>на 2019 - 2025</w:t>
            </w:r>
            <w:r w:rsidRPr="002515B7">
              <w:rPr>
                <w:color w:val="000000" w:themeColor="text1"/>
              </w:rPr>
              <w:t xml:space="preserve"> годы»</w:t>
            </w:r>
            <w:r w:rsidR="003A1D29" w:rsidRPr="002515B7">
              <w:rPr>
                <w:color w:val="000000" w:themeColor="text1"/>
              </w:rPr>
              <w:t xml:space="preserve"> (с последующими и</w:t>
            </w:r>
            <w:r w:rsidR="003A1D29" w:rsidRPr="002515B7">
              <w:rPr>
                <w:color w:val="000000" w:themeColor="text1"/>
              </w:rPr>
              <w:t>з</w:t>
            </w:r>
            <w:r w:rsidR="003A1D29" w:rsidRPr="002515B7">
              <w:rPr>
                <w:color w:val="000000" w:themeColor="text1"/>
              </w:rPr>
              <w:t>менениями)</w:t>
            </w:r>
            <w:r w:rsidR="00D64FE4" w:rsidRPr="002515B7">
              <w:rPr>
                <w:color w:val="000000" w:themeColor="text1"/>
              </w:rPr>
              <w:t>.</w:t>
            </w:r>
          </w:p>
        </w:tc>
      </w:tr>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t xml:space="preserve">Целевые показатели программы </w:t>
            </w:r>
          </w:p>
        </w:tc>
        <w:tc>
          <w:tcPr>
            <w:tcW w:w="5245" w:type="dxa"/>
          </w:tcPr>
          <w:p w:rsidR="00E3538F" w:rsidRPr="002515B7" w:rsidRDefault="00E3538F" w:rsidP="00E3538F">
            <w:pPr>
              <w:widowControl w:val="0"/>
              <w:autoSpaceDE w:val="0"/>
              <w:autoSpaceDN w:val="0"/>
              <w:adjustRightInd w:val="0"/>
              <w:jc w:val="both"/>
              <w:rPr>
                <w:color w:val="000000" w:themeColor="text1"/>
              </w:rPr>
            </w:pPr>
            <w:r w:rsidRPr="002515B7">
              <w:rPr>
                <w:color w:val="000000" w:themeColor="text1"/>
              </w:rPr>
              <w:t xml:space="preserve">1. </w:t>
            </w:r>
            <w:r w:rsidR="00E20836" w:rsidRPr="002515B7">
              <w:rPr>
                <w:color w:val="000000" w:themeColor="text1"/>
              </w:rPr>
              <w:t xml:space="preserve">Количество </w:t>
            </w:r>
            <w:r w:rsidRPr="002515B7">
              <w:rPr>
                <w:color w:val="000000" w:themeColor="text1"/>
              </w:rPr>
              <w:t>жителей района, улу</w:t>
            </w:r>
            <w:r w:rsidRPr="002515B7">
              <w:rPr>
                <w:color w:val="000000" w:themeColor="text1"/>
              </w:rPr>
              <w:t>ч</w:t>
            </w:r>
            <w:r w:rsidRPr="002515B7">
              <w:rPr>
                <w:color w:val="000000" w:themeColor="text1"/>
              </w:rPr>
              <w:t>шивших жилищные условия в соответс</w:t>
            </w:r>
            <w:r w:rsidRPr="002515B7">
              <w:rPr>
                <w:color w:val="000000" w:themeColor="text1"/>
              </w:rPr>
              <w:t>т</w:t>
            </w:r>
            <w:r w:rsidRPr="002515B7">
              <w:rPr>
                <w:color w:val="000000" w:themeColor="text1"/>
              </w:rPr>
              <w:t>вии с действующим законодательством</w:t>
            </w:r>
            <w:r w:rsidR="006C6EC2" w:rsidRPr="002515B7">
              <w:rPr>
                <w:color w:val="000000" w:themeColor="text1"/>
              </w:rPr>
              <w:t>,</w:t>
            </w:r>
            <w:r w:rsidRPr="002515B7">
              <w:rPr>
                <w:color w:val="000000" w:themeColor="text1"/>
              </w:rPr>
              <w:t xml:space="preserve"> а также за счет</w:t>
            </w:r>
            <w:r w:rsidR="004A0346">
              <w:rPr>
                <w:color w:val="000000" w:themeColor="text1"/>
              </w:rPr>
              <w:t xml:space="preserve"> </w:t>
            </w:r>
            <w:r w:rsidRPr="002515B7">
              <w:rPr>
                <w:color w:val="000000" w:themeColor="text1"/>
              </w:rPr>
              <w:t>проведенного капитального ремонта и снижения уровня физического износа жилых домов</w:t>
            </w:r>
            <w:r w:rsidR="00641C91" w:rsidRPr="002515B7">
              <w:rPr>
                <w:color w:val="000000" w:themeColor="text1"/>
              </w:rPr>
              <w:t>, ед</w:t>
            </w:r>
            <w:r w:rsidRPr="002515B7">
              <w:rPr>
                <w:color w:val="000000" w:themeColor="text1"/>
              </w:rPr>
              <w:t>.</w:t>
            </w:r>
            <w:r w:rsidR="00641C91" w:rsidRPr="002515B7">
              <w:rPr>
                <w:color w:val="000000" w:themeColor="text1"/>
              </w:rPr>
              <w:t xml:space="preserve"> </w:t>
            </w:r>
          </w:p>
          <w:p w:rsidR="00E3538F" w:rsidRPr="002515B7" w:rsidRDefault="00E3538F" w:rsidP="00E3538F">
            <w:pPr>
              <w:jc w:val="both"/>
              <w:rPr>
                <w:color w:val="000000" w:themeColor="text1"/>
              </w:rPr>
            </w:pPr>
            <w:r w:rsidRPr="002515B7">
              <w:rPr>
                <w:color w:val="000000" w:themeColor="text1"/>
              </w:rPr>
              <w:t xml:space="preserve">2. </w:t>
            </w:r>
            <w:r w:rsidR="00E20836" w:rsidRPr="002515B7">
              <w:rPr>
                <w:color w:val="000000" w:themeColor="text1"/>
              </w:rPr>
              <w:t>Общая площадь</w:t>
            </w:r>
            <w:r w:rsidRPr="002515B7">
              <w:rPr>
                <w:color w:val="000000" w:themeColor="text1"/>
              </w:rPr>
              <w:t xml:space="preserve"> аварийного жилищн</w:t>
            </w:r>
            <w:r w:rsidRPr="002515B7">
              <w:rPr>
                <w:color w:val="000000" w:themeColor="text1"/>
              </w:rPr>
              <w:t>о</w:t>
            </w:r>
            <w:r w:rsidRPr="002515B7">
              <w:rPr>
                <w:color w:val="000000" w:themeColor="text1"/>
              </w:rPr>
              <w:t>го фонда</w:t>
            </w:r>
            <w:r w:rsidR="00641C91" w:rsidRPr="002515B7">
              <w:rPr>
                <w:color w:val="000000" w:themeColor="text1"/>
              </w:rPr>
              <w:t>, м2</w:t>
            </w:r>
            <w:r w:rsidRPr="002515B7">
              <w:rPr>
                <w:color w:val="000000" w:themeColor="text1"/>
              </w:rPr>
              <w:t>.</w:t>
            </w:r>
          </w:p>
          <w:p w:rsidR="00E3538F" w:rsidRPr="002515B7" w:rsidRDefault="00E3538F" w:rsidP="00E3538F">
            <w:pPr>
              <w:tabs>
                <w:tab w:val="left" w:pos="10440"/>
              </w:tabs>
              <w:autoSpaceDE w:val="0"/>
              <w:autoSpaceDN w:val="0"/>
              <w:adjustRightInd w:val="0"/>
              <w:jc w:val="both"/>
              <w:rPr>
                <w:color w:val="000000" w:themeColor="text1"/>
              </w:rPr>
            </w:pPr>
            <w:r w:rsidRPr="002515B7">
              <w:rPr>
                <w:color w:val="000000" w:themeColor="text1"/>
              </w:rPr>
              <w:t>3. Доля протяженности автомобильных дорог и искусственных сооружений о</w:t>
            </w:r>
            <w:r w:rsidRPr="002515B7">
              <w:rPr>
                <w:color w:val="000000" w:themeColor="text1"/>
              </w:rPr>
              <w:t>б</w:t>
            </w:r>
            <w:r w:rsidRPr="002515B7">
              <w:rPr>
                <w:color w:val="000000" w:themeColor="text1"/>
              </w:rPr>
              <w:t>щего пользования местного значения, не отвечающих нормат</w:t>
            </w:r>
            <w:r w:rsidR="00E20836" w:rsidRPr="002515B7">
              <w:rPr>
                <w:color w:val="000000" w:themeColor="text1"/>
              </w:rPr>
              <w:t>ивным требованиям к общей протяженности автомобильных дорог и искусственных сооружений о</w:t>
            </w:r>
            <w:r w:rsidR="00E20836" w:rsidRPr="002515B7">
              <w:rPr>
                <w:color w:val="000000" w:themeColor="text1"/>
              </w:rPr>
              <w:t>б</w:t>
            </w:r>
            <w:r w:rsidR="00E20836" w:rsidRPr="002515B7">
              <w:rPr>
                <w:color w:val="000000" w:themeColor="text1"/>
              </w:rPr>
              <w:t>щего пользования местного значения</w:t>
            </w:r>
            <w:r w:rsidR="00641C91" w:rsidRPr="002515B7">
              <w:rPr>
                <w:color w:val="000000" w:themeColor="text1"/>
              </w:rPr>
              <w:t>, %</w:t>
            </w:r>
            <w:r w:rsidR="00E20836" w:rsidRPr="002515B7">
              <w:rPr>
                <w:color w:val="000000" w:themeColor="text1"/>
              </w:rPr>
              <w:t>.</w:t>
            </w:r>
          </w:p>
          <w:p w:rsidR="00E3538F" w:rsidRPr="002515B7" w:rsidRDefault="00E3538F" w:rsidP="00E3538F">
            <w:pPr>
              <w:jc w:val="both"/>
              <w:rPr>
                <w:color w:val="000000" w:themeColor="text1"/>
              </w:rPr>
            </w:pPr>
            <w:r w:rsidRPr="002515B7">
              <w:rPr>
                <w:color w:val="000000" w:themeColor="text1"/>
              </w:rPr>
              <w:t xml:space="preserve">4. Доля жителей района, обеспеченных электроснабжением, теплоснабжением, </w:t>
            </w:r>
            <w:r w:rsidRPr="002515B7">
              <w:rPr>
                <w:color w:val="000000" w:themeColor="text1"/>
              </w:rPr>
              <w:lastRenderedPageBreak/>
              <w:t>водоснабжением и водоотведением</w:t>
            </w:r>
            <w:r w:rsidR="00641C91" w:rsidRPr="002515B7">
              <w:rPr>
                <w:color w:val="000000" w:themeColor="text1"/>
              </w:rPr>
              <w:t>, %</w:t>
            </w:r>
            <w:r w:rsidRPr="002515B7">
              <w:rPr>
                <w:color w:val="000000" w:themeColor="text1"/>
              </w:rPr>
              <w:t>.</w:t>
            </w:r>
          </w:p>
          <w:p w:rsidR="00D75271" w:rsidRPr="002515B7" w:rsidRDefault="00E3538F" w:rsidP="00752A3B">
            <w:pPr>
              <w:jc w:val="both"/>
              <w:rPr>
                <w:color w:val="000000" w:themeColor="text1"/>
              </w:rPr>
            </w:pPr>
            <w:r w:rsidRPr="002515B7">
              <w:rPr>
                <w:color w:val="000000" w:themeColor="text1"/>
              </w:rPr>
              <w:t>5. Доля мероприятий</w:t>
            </w:r>
            <w:r w:rsidR="00752A3B" w:rsidRPr="002515B7">
              <w:rPr>
                <w:color w:val="000000" w:themeColor="text1"/>
              </w:rPr>
              <w:t>,</w:t>
            </w:r>
            <w:r w:rsidRPr="002515B7">
              <w:rPr>
                <w:color w:val="000000" w:themeColor="text1"/>
              </w:rPr>
              <w:t xml:space="preserve"> </w:t>
            </w:r>
            <w:r w:rsidR="00752A3B" w:rsidRPr="002515B7">
              <w:rPr>
                <w:color w:val="000000" w:themeColor="text1"/>
              </w:rPr>
              <w:t>выполненных в полном объеме, от общего числа мер</w:t>
            </w:r>
            <w:r w:rsidR="00752A3B" w:rsidRPr="002515B7">
              <w:rPr>
                <w:color w:val="000000" w:themeColor="text1"/>
              </w:rPr>
              <w:t>о</w:t>
            </w:r>
            <w:r w:rsidR="00752A3B" w:rsidRPr="002515B7">
              <w:rPr>
                <w:color w:val="000000" w:themeColor="text1"/>
              </w:rPr>
              <w:t xml:space="preserve">приятий, запланированных в программе и в других муниципальных программах района, ответственным за реализацию </w:t>
            </w:r>
            <w:r w:rsidR="00641C91" w:rsidRPr="002515B7">
              <w:rPr>
                <w:color w:val="000000" w:themeColor="text1"/>
              </w:rPr>
              <w:t>которых является Управление ЖКХ, %.</w:t>
            </w:r>
          </w:p>
        </w:tc>
      </w:tr>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lastRenderedPageBreak/>
              <w:t xml:space="preserve">Объем финансового обеспечения программы </w:t>
            </w:r>
          </w:p>
        </w:tc>
        <w:tc>
          <w:tcPr>
            <w:tcW w:w="5245" w:type="dxa"/>
          </w:tcPr>
          <w:p w:rsidR="00DA7EAC" w:rsidRPr="002515B7" w:rsidRDefault="00DA7EAC" w:rsidP="0092791A">
            <w:pPr>
              <w:jc w:val="both"/>
              <w:rPr>
                <w:color w:val="000000" w:themeColor="text1"/>
              </w:rPr>
            </w:pPr>
            <w:r w:rsidRPr="002515B7">
              <w:rPr>
                <w:color w:val="000000" w:themeColor="text1"/>
              </w:rPr>
              <w:t>Общий объем финансового обеспечения</w:t>
            </w:r>
            <w:r w:rsidR="00AF15B4" w:rsidRPr="002515B7">
              <w:rPr>
                <w:color w:val="000000" w:themeColor="text1"/>
              </w:rPr>
              <w:t>,</w:t>
            </w:r>
            <w:r w:rsidRPr="002515B7">
              <w:rPr>
                <w:color w:val="000000" w:themeColor="text1"/>
              </w:rPr>
              <w:t xml:space="preserve"> необходимый для реализации програм</w:t>
            </w:r>
            <w:r w:rsidRPr="002515B7">
              <w:rPr>
                <w:color w:val="000000" w:themeColor="text1"/>
              </w:rPr>
              <w:t>м</w:t>
            </w:r>
            <w:r w:rsidRPr="002515B7">
              <w:rPr>
                <w:color w:val="000000" w:themeColor="text1"/>
              </w:rPr>
              <w:t>ных мероприятий</w:t>
            </w:r>
            <w:r w:rsidR="00AF15B4" w:rsidRPr="002515B7">
              <w:rPr>
                <w:color w:val="000000" w:themeColor="text1"/>
              </w:rPr>
              <w:t>, составляет</w:t>
            </w:r>
            <w:r w:rsidR="004A0346">
              <w:rPr>
                <w:color w:val="000000" w:themeColor="text1"/>
              </w:rPr>
              <w:t xml:space="preserve"> </w:t>
            </w:r>
            <w:r w:rsidR="00F80F72" w:rsidRPr="00424A49">
              <w:rPr>
                <w:color w:val="000000" w:themeColor="text1"/>
              </w:rPr>
              <w:t>1</w:t>
            </w:r>
            <w:r w:rsidR="00F635A0">
              <w:rPr>
                <w:color w:val="000000" w:themeColor="text1"/>
              </w:rPr>
              <w:t> </w:t>
            </w:r>
            <w:r w:rsidR="00F80F72" w:rsidRPr="00424A49">
              <w:rPr>
                <w:color w:val="000000" w:themeColor="text1"/>
              </w:rPr>
              <w:t>048</w:t>
            </w:r>
            <w:r w:rsidR="00F635A0">
              <w:rPr>
                <w:color w:val="000000" w:themeColor="text1"/>
              </w:rPr>
              <w:t xml:space="preserve"> </w:t>
            </w:r>
            <w:r w:rsidR="00F80F72" w:rsidRPr="00424A49">
              <w:rPr>
                <w:color w:val="000000" w:themeColor="text1"/>
              </w:rPr>
              <w:t>708,7</w:t>
            </w:r>
            <w:r w:rsidR="00F80F72" w:rsidRPr="00424A49">
              <w:rPr>
                <w:b/>
                <w:color w:val="000000" w:themeColor="text1"/>
              </w:rPr>
              <w:t xml:space="preserve"> </w:t>
            </w:r>
            <w:r w:rsidRPr="002515B7">
              <w:rPr>
                <w:color w:val="000000" w:themeColor="text1"/>
              </w:rPr>
              <w:t>тыс.</w:t>
            </w:r>
            <w:r w:rsidR="002C30F9" w:rsidRPr="002515B7">
              <w:rPr>
                <w:color w:val="000000" w:themeColor="text1"/>
              </w:rPr>
              <w:t xml:space="preserve"> </w:t>
            </w:r>
            <w:r w:rsidRPr="002515B7">
              <w:rPr>
                <w:color w:val="000000" w:themeColor="text1"/>
              </w:rPr>
              <w:t>руб</w:t>
            </w:r>
            <w:r w:rsidR="00234AFC">
              <w:rPr>
                <w:color w:val="000000" w:themeColor="text1"/>
              </w:rPr>
              <w:t>.</w:t>
            </w:r>
            <w:r w:rsidRPr="002515B7">
              <w:rPr>
                <w:color w:val="000000" w:themeColor="text1"/>
              </w:rPr>
              <w:t>, в том числе по годам:</w:t>
            </w:r>
          </w:p>
          <w:p w:rsidR="00C01C18" w:rsidRPr="002515B7" w:rsidRDefault="00C01C18" w:rsidP="0092791A">
            <w:pPr>
              <w:jc w:val="both"/>
              <w:rPr>
                <w:color w:val="000000" w:themeColor="text1"/>
              </w:rPr>
            </w:pPr>
            <w:r w:rsidRPr="002515B7">
              <w:rPr>
                <w:color w:val="000000" w:themeColor="text1"/>
              </w:rPr>
              <w:t>20</w:t>
            </w:r>
            <w:r w:rsidR="002C30F9" w:rsidRPr="002515B7">
              <w:rPr>
                <w:color w:val="000000" w:themeColor="text1"/>
              </w:rPr>
              <w:t>21</w:t>
            </w:r>
            <w:r w:rsidR="005E4C05">
              <w:rPr>
                <w:color w:val="000000" w:themeColor="text1"/>
              </w:rPr>
              <w:t>г.</w:t>
            </w:r>
            <w:r w:rsidR="002C30F9" w:rsidRPr="002515B7">
              <w:rPr>
                <w:color w:val="000000" w:themeColor="text1"/>
              </w:rPr>
              <w:t xml:space="preserve"> – </w:t>
            </w:r>
            <w:r w:rsidR="00D93497" w:rsidRPr="002515B7">
              <w:rPr>
                <w:color w:val="000000" w:themeColor="text1"/>
              </w:rPr>
              <w:t>143 695,1</w:t>
            </w:r>
            <w:r w:rsidR="00F33C8B" w:rsidRPr="002515B7">
              <w:rPr>
                <w:color w:val="000000" w:themeColor="text1"/>
              </w:rPr>
              <w:t xml:space="preserve"> </w:t>
            </w:r>
            <w:r w:rsidRPr="002515B7">
              <w:rPr>
                <w:color w:val="000000" w:themeColor="text1"/>
              </w:rPr>
              <w:t>тыс. руб.</w:t>
            </w:r>
            <w:r w:rsidR="00AF15B4" w:rsidRPr="002515B7">
              <w:rPr>
                <w:color w:val="000000" w:themeColor="text1"/>
              </w:rPr>
              <w:t>,</w:t>
            </w:r>
          </w:p>
          <w:p w:rsidR="00C01C18" w:rsidRPr="004426F7" w:rsidRDefault="00C01C18" w:rsidP="0092791A">
            <w:pPr>
              <w:jc w:val="both"/>
              <w:rPr>
                <w:color w:val="000000" w:themeColor="text1"/>
                <w:highlight w:val="yellow"/>
              </w:rPr>
            </w:pPr>
            <w:r w:rsidRPr="002515B7">
              <w:rPr>
                <w:color w:val="000000" w:themeColor="text1"/>
              </w:rPr>
              <w:t>20</w:t>
            </w:r>
            <w:r w:rsidR="002C30F9" w:rsidRPr="002515B7">
              <w:rPr>
                <w:color w:val="000000" w:themeColor="text1"/>
              </w:rPr>
              <w:t>22</w:t>
            </w:r>
            <w:r w:rsidR="005E4C05">
              <w:rPr>
                <w:color w:val="000000" w:themeColor="text1"/>
              </w:rPr>
              <w:t>г.</w:t>
            </w:r>
            <w:r w:rsidRPr="002515B7">
              <w:rPr>
                <w:color w:val="000000" w:themeColor="text1"/>
              </w:rPr>
              <w:t xml:space="preserve"> – </w:t>
            </w:r>
            <w:r w:rsidR="00F635A0" w:rsidRPr="00F635A0">
              <w:rPr>
                <w:color w:val="000000" w:themeColor="text1"/>
              </w:rPr>
              <w:t>281</w:t>
            </w:r>
            <w:r w:rsidR="00F635A0">
              <w:rPr>
                <w:color w:val="000000" w:themeColor="text1"/>
              </w:rPr>
              <w:t xml:space="preserve"> </w:t>
            </w:r>
            <w:r w:rsidR="00F635A0" w:rsidRPr="00F635A0">
              <w:rPr>
                <w:color w:val="000000" w:themeColor="text1"/>
              </w:rPr>
              <w:t>014</w:t>
            </w:r>
            <w:r w:rsidR="00F635A0">
              <w:rPr>
                <w:color w:val="000000" w:themeColor="text1"/>
              </w:rPr>
              <w:t>,0</w:t>
            </w:r>
            <w:r w:rsidR="00F33C8B" w:rsidRPr="00147D3D">
              <w:rPr>
                <w:color w:val="000000" w:themeColor="text1"/>
              </w:rPr>
              <w:t xml:space="preserve"> </w:t>
            </w:r>
            <w:r w:rsidRPr="00147D3D">
              <w:rPr>
                <w:color w:val="000000" w:themeColor="text1"/>
              </w:rPr>
              <w:t>тыс. руб.</w:t>
            </w:r>
            <w:r w:rsidR="00AF15B4" w:rsidRPr="00147D3D">
              <w:rPr>
                <w:color w:val="000000" w:themeColor="text1"/>
              </w:rPr>
              <w:t>,</w:t>
            </w:r>
          </w:p>
          <w:p w:rsidR="00C01C18" w:rsidRPr="002515B7" w:rsidRDefault="00C01C18" w:rsidP="0092791A">
            <w:pPr>
              <w:jc w:val="both"/>
              <w:rPr>
                <w:color w:val="000000" w:themeColor="text1"/>
              </w:rPr>
            </w:pPr>
            <w:r w:rsidRPr="00147D3D">
              <w:rPr>
                <w:color w:val="000000" w:themeColor="text1"/>
              </w:rPr>
              <w:t>20</w:t>
            </w:r>
            <w:r w:rsidR="002C30F9" w:rsidRPr="00147D3D">
              <w:rPr>
                <w:color w:val="000000" w:themeColor="text1"/>
              </w:rPr>
              <w:t>23</w:t>
            </w:r>
            <w:r w:rsidR="005E4C05" w:rsidRPr="00147D3D">
              <w:rPr>
                <w:color w:val="000000" w:themeColor="text1"/>
              </w:rPr>
              <w:t>г.</w:t>
            </w:r>
            <w:r w:rsidRPr="00147D3D">
              <w:rPr>
                <w:color w:val="000000" w:themeColor="text1"/>
              </w:rPr>
              <w:t xml:space="preserve"> – </w:t>
            </w:r>
            <w:r w:rsidR="00F635A0">
              <w:rPr>
                <w:color w:val="000000" w:themeColor="text1"/>
              </w:rPr>
              <w:t>384 616,8</w:t>
            </w:r>
            <w:r w:rsidRPr="002515B7">
              <w:rPr>
                <w:color w:val="000000" w:themeColor="text1"/>
              </w:rPr>
              <w:t xml:space="preserve"> тыс. руб.</w:t>
            </w:r>
            <w:r w:rsidR="00AF15B4" w:rsidRPr="002515B7">
              <w:rPr>
                <w:color w:val="000000" w:themeColor="text1"/>
              </w:rPr>
              <w:t>,</w:t>
            </w:r>
          </w:p>
          <w:p w:rsidR="00C01C18" w:rsidRPr="002515B7" w:rsidRDefault="00C01C18" w:rsidP="0092791A">
            <w:pPr>
              <w:jc w:val="both"/>
              <w:rPr>
                <w:color w:val="000000" w:themeColor="text1"/>
              </w:rPr>
            </w:pPr>
            <w:r w:rsidRPr="002515B7">
              <w:rPr>
                <w:color w:val="000000" w:themeColor="text1"/>
              </w:rPr>
              <w:t>20</w:t>
            </w:r>
            <w:r w:rsidR="002E40BC" w:rsidRPr="002515B7">
              <w:rPr>
                <w:color w:val="000000" w:themeColor="text1"/>
              </w:rPr>
              <w:t>24</w:t>
            </w:r>
            <w:r w:rsidR="005E4C05">
              <w:rPr>
                <w:color w:val="000000" w:themeColor="text1"/>
              </w:rPr>
              <w:t>г.</w:t>
            </w:r>
            <w:r w:rsidR="006C6EC2" w:rsidRPr="002515B7">
              <w:rPr>
                <w:color w:val="000000" w:themeColor="text1"/>
              </w:rPr>
              <w:t xml:space="preserve"> </w:t>
            </w:r>
            <w:r w:rsidRPr="002515B7">
              <w:rPr>
                <w:color w:val="000000" w:themeColor="text1"/>
              </w:rPr>
              <w:t xml:space="preserve">– </w:t>
            </w:r>
            <w:r w:rsidR="00F635A0">
              <w:rPr>
                <w:color w:val="000000" w:themeColor="text1"/>
              </w:rPr>
              <w:t>76 275,1</w:t>
            </w:r>
            <w:r w:rsidRPr="002515B7">
              <w:rPr>
                <w:color w:val="000000" w:themeColor="text1"/>
              </w:rPr>
              <w:t xml:space="preserve"> тыс. руб.</w:t>
            </w:r>
            <w:r w:rsidR="00AF15B4" w:rsidRPr="002515B7">
              <w:rPr>
                <w:color w:val="000000" w:themeColor="text1"/>
              </w:rPr>
              <w:t>,</w:t>
            </w:r>
          </w:p>
          <w:p w:rsidR="00DA7EAC" w:rsidRPr="002515B7" w:rsidRDefault="00C01C18" w:rsidP="00F635A0">
            <w:pPr>
              <w:jc w:val="both"/>
              <w:rPr>
                <w:color w:val="000000" w:themeColor="text1"/>
              </w:rPr>
            </w:pPr>
            <w:r w:rsidRPr="002515B7">
              <w:rPr>
                <w:color w:val="000000" w:themeColor="text1"/>
              </w:rPr>
              <w:t>20</w:t>
            </w:r>
            <w:r w:rsidR="002C30F9" w:rsidRPr="002515B7">
              <w:rPr>
                <w:color w:val="000000" w:themeColor="text1"/>
              </w:rPr>
              <w:t>2</w:t>
            </w:r>
            <w:r w:rsidR="002E40BC" w:rsidRPr="002515B7">
              <w:rPr>
                <w:color w:val="000000" w:themeColor="text1"/>
              </w:rPr>
              <w:t>5</w:t>
            </w:r>
            <w:r w:rsidR="005E4C05">
              <w:rPr>
                <w:color w:val="000000" w:themeColor="text1"/>
              </w:rPr>
              <w:t>г.</w:t>
            </w:r>
            <w:r w:rsidR="006C6EC2" w:rsidRPr="002515B7">
              <w:rPr>
                <w:color w:val="000000" w:themeColor="text1"/>
              </w:rPr>
              <w:t xml:space="preserve"> </w:t>
            </w:r>
            <w:r w:rsidRPr="002515B7">
              <w:rPr>
                <w:color w:val="000000" w:themeColor="text1"/>
              </w:rPr>
              <w:t xml:space="preserve">– </w:t>
            </w:r>
            <w:r w:rsidR="00F635A0">
              <w:rPr>
                <w:color w:val="000000" w:themeColor="text1"/>
              </w:rPr>
              <w:t>76 275,1</w:t>
            </w:r>
            <w:r w:rsidRPr="002515B7">
              <w:rPr>
                <w:color w:val="000000" w:themeColor="text1"/>
              </w:rPr>
              <w:t xml:space="preserve"> тыс. руб.</w:t>
            </w:r>
          </w:p>
        </w:tc>
      </w:tr>
      <w:tr w:rsidR="00DA7EAC" w:rsidRPr="002515B7" w:rsidTr="0022030C">
        <w:tc>
          <w:tcPr>
            <w:tcW w:w="4219" w:type="dxa"/>
          </w:tcPr>
          <w:p w:rsidR="00DA7EAC" w:rsidRPr="002515B7" w:rsidRDefault="00DA7EAC" w:rsidP="00D93926">
            <w:pPr>
              <w:rPr>
                <w:color w:val="000000" w:themeColor="text1"/>
              </w:rPr>
            </w:pPr>
            <w:r w:rsidRPr="002515B7">
              <w:rPr>
                <w:color w:val="000000" w:themeColor="text1"/>
              </w:rPr>
              <w:t>Ожидаемые результаты реализ</w:t>
            </w:r>
            <w:r w:rsidRPr="002515B7">
              <w:rPr>
                <w:color w:val="000000" w:themeColor="text1"/>
              </w:rPr>
              <w:t>а</w:t>
            </w:r>
            <w:r w:rsidRPr="002515B7">
              <w:rPr>
                <w:color w:val="000000" w:themeColor="text1"/>
              </w:rPr>
              <w:t xml:space="preserve">ции программы </w:t>
            </w:r>
          </w:p>
        </w:tc>
        <w:tc>
          <w:tcPr>
            <w:tcW w:w="5245" w:type="dxa"/>
          </w:tcPr>
          <w:p w:rsidR="008672BA" w:rsidRPr="002515B7" w:rsidRDefault="00DA7EAC" w:rsidP="0092791A">
            <w:pPr>
              <w:jc w:val="both"/>
              <w:rPr>
                <w:color w:val="000000" w:themeColor="text1"/>
              </w:rPr>
            </w:pPr>
            <w:r w:rsidRPr="002515B7">
              <w:rPr>
                <w:color w:val="000000" w:themeColor="text1"/>
              </w:rPr>
              <w:t>За период с 20</w:t>
            </w:r>
            <w:r w:rsidR="00FD72B4" w:rsidRPr="002515B7">
              <w:rPr>
                <w:color w:val="000000" w:themeColor="text1"/>
              </w:rPr>
              <w:t>2</w:t>
            </w:r>
            <w:r w:rsidR="00B20AF1" w:rsidRPr="002515B7">
              <w:rPr>
                <w:color w:val="000000" w:themeColor="text1"/>
              </w:rPr>
              <w:t>1</w:t>
            </w:r>
            <w:r w:rsidR="00C93DD9" w:rsidRPr="002515B7">
              <w:rPr>
                <w:color w:val="000000" w:themeColor="text1"/>
              </w:rPr>
              <w:t xml:space="preserve"> года по 2025</w:t>
            </w:r>
            <w:r w:rsidRPr="002515B7">
              <w:rPr>
                <w:color w:val="000000" w:themeColor="text1"/>
              </w:rPr>
              <w:t xml:space="preserve"> год план</w:t>
            </w:r>
            <w:r w:rsidRPr="002515B7">
              <w:rPr>
                <w:color w:val="000000" w:themeColor="text1"/>
              </w:rPr>
              <w:t>и</w:t>
            </w:r>
            <w:r w:rsidRPr="002515B7">
              <w:rPr>
                <w:color w:val="000000" w:themeColor="text1"/>
              </w:rPr>
              <w:t>руется достижение следующих результ</w:t>
            </w:r>
            <w:r w:rsidRPr="002515B7">
              <w:rPr>
                <w:color w:val="000000" w:themeColor="text1"/>
              </w:rPr>
              <w:t>а</w:t>
            </w:r>
            <w:r w:rsidRPr="002515B7">
              <w:rPr>
                <w:color w:val="000000" w:themeColor="text1"/>
              </w:rPr>
              <w:t>тов:</w:t>
            </w:r>
          </w:p>
          <w:p w:rsidR="00294C42" w:rsidRPr="002515B7" w:rsidRDefault="00ED5136" w:rsidP="00294C42">
            <w:pPr>
              <w:widowControl w:val="0"/>
              <w:autoSpaceDE w:val="0"/>
              <w:autoSpaceDN w:val="0"/>
              <w:adjustRightInd w:val="0"/>
              <w:jc w:val="both"/>
              <w:rPr>
                <w:color w:val="000000" w:themeColor="text1"/>
              </w:rPr>
            </w:pPr>
            <w:r w:rsidRPr="002515B7">
              <w:rPr>
                <w:color w:val="000000" w:themeColor="text1"/>
              </w:rPr>
              <w:t xml:space="preserve">1. </w:t>
            </w:r>
            <w:r w:rsidR="006F35A6" w:rsidRPr="002515B7">
              <w:rPr>
                <w:color w:val="000000" w:themeColor="text1"/>
              </w:rPr>
              <w:t xml:space="preserve">Увеличение </w:t>
            </w:r>
            <w:r w:rsidR="00E20836" w:rsidRPr="002515B7">
              <w:rPr>
                <w:color w:val="000000" w:themeColor="text1"/>
              </w:rPr>
              <w:t>количества</w:t>
            </w:r>
            <w:r w:rsidR="006F35A6" w:rsidRPr="002515B7">
              <w:rPr>
                <w:color w:val="000000" w:themeColor="text1"/>
              </w:rPr>
              <w:t xml:space="preserve"> жителей ра</w:t>
            </w:r>
            <w:r w:rsidR="006F35A6" w:rsidRPr="002515B7">
              <w:rPr>
                <w:color w:val="000000" w:themeColor="text1"/>
              </w:rPr>
              <w:t>й</w:t>
            </w:r>
            <w:r w:rsidR="006F35A6" w:rsidRPr="002515B7">
              <w:rPr>
                <w:color w:val="000000" w:themeColor="text1"/>
              </w:rPr>
              <w:t>она, улучшивших жилищные условия в соответствии с действующим законод</w:t>
            </w:r>
            <w:r w:rsidR="006F35A6" w:rsidRPr="002515B7">
              <w:rPr>
                <w:color w:val="000000" w:themeColor="text1"/>
              </w:rPr>
              <w:t>а</w:t>
            </w:r>
            <w:r w:rsidR="006F35A6" w:rsidRPr="002515B7">
              <w:rPr>
                <w:color w:val="000000" w:themeColor="text1"/>
              </w:rPr>
              <w:t>тельством</w:t>
            </w:r>
            <w:r w:rsidR="000E7B59" w:rsidRPr="002515B7">
              <w:rPr>
                <w:color w:val="000000" w:themeColor="text1"/>
              </w:rPr>
              <w:t>,</w:t>
            </w:r>
            <w:r w:rsidR="006F35A6" w:rsidRPr="002515B7">
              <w:rPr>
                <w:color w:val="000000" w:themeColor="text1"/>
              </w:rPr>
              <w:t xml:space="preserve"> а также за счет</w:t>
            </w:r>
            <w:r w:rsidR="004A0346">
              <w:rPr>
                <w:color w:val="000000" w:themeColor="text1"/>
              </w:rPr>
              <w:t xml:space="preserve"> </w:t>
            </w:r>
            <w:r w:rsidR="005C3BDA" w:rsidRPr="002515B7">
              <w:rPr>
                <w:color w:val="000000" w:themeColor="text1"/>
              </w:rPr>
              <w:t>п</w:t>
            </w:r>
            <w:r w:rsidR="006F35A6" w:rsidRPr="002515B7">
              <w:rPr>
                <w:color w:val="000000" w:themeColor="text1"/>
              </w:rPr>
              <w:t>роведен</w:t>
            </w:r>
            <w:r w:rsidR="000A25AD" w:rsidRPr="002515B7">
              <w:rPr>
                <w:color w:val="000000" w:themeColor="text1"/>
              </w:rPr>
              <w:t>н</w:t>
            </w:r>
            <w:r w:rsidR="006F35A6" w:rsidRPr="002515B7">
              <w:rPr>
                <w:color w:val="000000" w:themeColor="text1"/>
              </w:rPr>
              <w:t>ого</w:t>
            </w:r>
            <w:r w:rsidRPr="002515B7">
              <w:rPr>
                <w:color w:val="000000" w:themeColor="text1"/>
              </w:rPr>
              <w:t xml:space="preserve"> капитального ремонта </w:t>
            </w:r>
            <w:r w:rsidR="000A25AD" w:rsidRPr="002515B7">
              <w:rPr>
                <w:color w:val="000000" w:themeColor="text1"/>
              </w:rPr>
              <w:t>и снижения</w:t>
            </w:r>
            <w:r w:rsidRPr="002515B7">
              <w:rPr>
                <w:color w:val="000000" w:themeColor="text1"/>
              </w:rPr>
              <w:t xml:space="preserve"> уровня</w:t>
            </w:r>
            <w:r w:rsidR="000A25AD" w:rsidRPr="002515B7">
              <w:rPr>
                <w:color w:val="000000" w:themeColor="text1"/>
              </w:rPr>
              <w:t xml:space="preserve"> физического износа жилых домов</w:t>
            </w:r>
            <w:r w:rsidR="00294C42" w:rsidRPr="002515B7">
              <w:rPr>
                <w:color w:val="000000" w:themeColor="text1"/>
              </w:rPr>
              <w:t xml:space="preserve"> до 763 чел.</w:t>
            </w:r>
          </w:p>
          <w:p w:rsidR="00ED5136" w:rsidRPr="002515B7" w:rsidRDefault="00ED5136" w:rsidP="00294C42">
            <w:pPr>
              <w:widowControl w:val="0"/>
              <w:autoSpaceDE w:val="0"/>
              <w:autoSpaceDN w:val="0"/>
              <w:adjustRightInd w:val="0"/>
              <w:jc w:val="both"/>
              <w:rPr>
                <w:color w:val="000000" w:themeColor="text1"/>
              </w:rPr>
            </w:pPr>
            <w:r w:rsidRPr="002515B7">
              <w:rPr>
                <w:color w:val="000000" w:themeColor="text1"/>
              </w:rPr>
              <w:t xml:space="preserve">2. </w:t>
            </w:r>
            <w:r w:rsidR="005C3BDA" w:rsidRPr="002515B7">
              <w:rPr>
                <w:color w:val="000000" w:themeColor="text1"/>
              </w:rPr>
              <w:t xml:space="preserve">Сокращение </w:t>
            </w:r>
            <w:r w:rsidR="00E20836" w:rsidRPr="002515B7">
              <w:rPr>
                <w:color w:val="000000" w:themeColor="text1"/>
              </w:rPr>
              <w:t>общей площади</w:t>
            </w:r>
            <w:r w:rsidR="00294C42" w:rsidRPr="002515B7">
              <w:rPr>
                <w:color w:val="000000" w:themeColor="text1"/>
              </w:rPr>
              <w:t xml:space="preserve"> ав</w:t>
            </w:r>
            <w:r w:rsidR="000348DF" w:rsidRPr="002515B7">
              <w:rPr>
                <w:color w:val="000000" w:themeColor="text1"/>
              </w:rPr>
              <w:t>ари</w:t>
            </w:r>
            <w:r w:rsidR="000348DF" w:rsidRPr="002515B7">
              <w:rPr>
                <w:color w:val="000000" w:themeColor="text1"/>
              </w:rPr>
              <w:t>й</w:t>
            </w:r>
            <w:r w:rsidR="000348DF" w:rsidRPr="002515B7">
              <w:rPr>
                <w:color w:val="000000" w:themeColor="text1"/>
              </w:rPr>
              <w:t>ного жилищного фонда на 5548,5</w:t>
            </w:r>
            <w:r w:rsidR="00294C42" w:rsidRPr="002515B7">
              <w:rPr>
                <w:color w:val="000000" w:themeColor="text1"/>
              </w:rPr>
              <w:t xml:space="preserve"> м.кв.</w:t>
            </w:r>
          </w:p>
          <w:p w:rsidR="00732748" w:rsidRPr="002515B7" w:rsidRDefault="00C74A44" w:rsidP="00E3538F">
            <w:pPr>
              <w:tabs>
                <w:tab w:val="left" w:pos="10440"/>
              </w:tabs>
              <w:autoSpaceDE w:val="0"/>
              <w:autoSpaceDN w:val="0"/>
              <w:adjustRightInd w:val="0"/>
              <w:jc w:val="both"/>
              <w:rPr>
                <w:color w:val="000000" w:themeColor="text1"/>
              </w:rPr>
            </w:pPr>
            <w:r w:rsidRPr="002515B7">
              <w:rPr>
                <w:color w:val="000000" w:themeColor="text1"/>
              </w:rPr>
              <w:t>3.</w:t>
            </w:r>
            <w:r w:rsidR="00732748" w:rsidRPr="002515B7">
              <w:rPr>
                <w:color w:val="000000" w:themeColor="text1"/>
              </w:rPr>
              <w:t xml:space="preserve"> Уменьшение доли протяженности а</w:t>
            </w:r>
            <w:r w:rsidR="00732748" w:rsidRPr="002515B7">
              <w:rPr>
                <w:color w:val="000000" w:themeColor="text1"/>
              </w:rPr>
              <w:t>в</w:t>
            </w:r>
            <w:r w:rsidR="00732748" w:rsidRPr="002515B7">
              <w:rPr>
                <w:color w:val="000000" w:themeColor="text1"/>
              </w:rPr>
              <w:t xml:space="preserve">томобильных дорог </w:t>
            </w:r>
            <w:r w:rsidR="00E3538F" w:rsidRPr="002515B7">
              <w:rPr>
                <w:color w:val="000000" w:themeColor="text1"/>
              </w:rPr>
              <w:t>и</w:t>
            </w:r>
            <w:r w:rsidR="00732748" w:rsidRPr="002515B7">
              <w:rPr>
                <w:color w:val="000000" w:themeColor="text1"/>
              </w:rPr>
              <w:t xml:space="preserve"> искусственных с</w:t>
            </w:r>
            <w:r w:rsidR="00732748" w:rsidRPr="002515B7">
              <w:rPr>
                <w:color w:val="000000" w:themeColor="text1"/>
              </w:rPr>
              <w:t>о</w:t>
            </w:r>
            <w:r w:rsidR="00732748" w:rsidRPr="002515B7">
              <w:rPr>
                <w:color w:val="000000" w:themeColor="text1"/>
              </w:rPr>
              <w:t>оружений</w:t>
            </w:r>
            <w:r w:rsidR="00E3538F" w:rsidRPr="002515B7">
              <w:rPr>
                <w:color w:val="000000" w:themeColor="text1"/>
              </w:rPr>
              <w:t xml:space="preserve"> общего пользования местного значения</w:t>
            </w:r>
            <w:r w:rsidR="00732748" w:rsidRPr="002515B7">
              <w:rPr>
                <w:color w:val="000000" w:themeColor="text1"/>
              </w:rPr>
              <w:t>, не отвечающих нормативным требованиям</w:t>
            </w:r>
            <w:r w:rsidR="000E7B59" w:rsidRPr="002515B7">
              <w:rPr>
                <w:color w:val="000000" w:themeColor="text1"/>
              </w:rPr>
              <w:t xml:space="preserve"> к общей протяженности а</w:t>
            </w:r>
            <w:r w:rsidR="000E7B59" w:rsidRPr="002515B7">
              <w:rPr>
                <w:color w:val="000000" w:themeColor="text1"/>
              </w:rPr>
              <w:t>в</w:t>
            </w:r>
            <w:r w:rsidR="000E7B59" w:rsidRPr="002515B7">
              <w:rPr>
                <w:color w:val="000000" w:themeColor="text1"/>
              </w:rPr>
              <w:t>томобильных дорог и искусственных с</w:t>
            </w:r>
            <w:r w:rsidR="000E7B59" w:rsidRPr="002515B7">
              <w:rPr>
                <w:color w:val="000000" w:themeColor="text1"/>
              </w:rPr>
              <w:t>о</w:t>
            </w:r>
            <w:r w:rsidR="000E7B59" w:rsidRPr="002515B7">
              <w:rPr>
                <w:color w:val="000000" w:themeColor="text1"/>
              </w:rPr>
              <w:t>оружений общего пользования местного значения</w:t>
            </w:r>
            <w:r w:rsidR="00294C42" w:rsidRPr="002515B7">
              <w:rPr>
                <w:color w:val="000000" w:themeColor="text1"/>
              </w:rPr>
              <w:t xml:space="preserve"> с 82,1% до 76,8%.</w:t>
            </w:r>
          </w:p>
          <w:p w:rsidR="00457E3E" w:rsidRPr="002515B7" w:rsidRDefault="00457E3E" w:rsidP="006F35A6">
            <w:pPr>
              <w:jc w:val="both"/>
              <w:rPr>
                <w:color w:val="000000" w:themeColor="text1"/>
              </w:rPr>
            </w:pPr>
            <w:r w:rsidRPr="002515B7">
              <w:rPr>
                <w:color w:val="000000" w:themeColor="text1"/>
              </w:rPr>
              <w:t>4. Сохранение доли жителей района, обеспеченных электроснабжением, те</w:t>
            </w:r>
            <w:r w:rsidRPr="002515B7">
              <w:rPr>
                <w:color w:val="000000" w:themeColor="text1"/>
              </w:rPr>
              <w:t>п</w:t>
            </w:r>
            <w:r w:rsidRPr="002515B7">
              <w:rPr>
                <w:color w:val="000000" w:themeColor="text1"/>
              </w:rPr>
              <w:t>лоснабжением, водоснабжением и вод</w:t>
            </w:r>
            <w:r w:rsidRPr="002515B7">
              <w:rPr>
                <w:color w:val="000000" w:themeColor="text1"/>
              </w:rPr>
              <w:t>о</w:t>
            </w:r>
            <w:r w:rsidRPr="002515B7">
              <w:rPr>
                <w:color w:val="000000" w:themeColor="text1"/>
              </w:rPr>
              <w:t xml:space="preserve">отведением, от общего числа жителей района, на уровне </w:t>
            </w:r>
            <w:r w:rsidR="002A407C" w:rsidRPr="002515B7">
              <w:rPr>
                <w:color w:val="000000" w:themeColor="text1"/>
              </w:rPr>
              <w:t>60%</w:t>
            </w:r>
            <w:r w:rsidRPr="002515B7">
              <w:rPr>
                <w:color w:val="000000" w:themeColor="text1"/>
              </w:rPr>
              <w:t>.</w:t>
            </w:r>
          </w:p>
          <w:p w:rsidR="00AF15B4" w:rsidRPr="002515B7" w:rsidRDefault="00457E3E" w:rsidP="00C52F3F">
            <w:pPr>
              <w:tabs>
                <w:tab w:val="left" w:pos="10440"/>
              </w:tabs>
              <w:autoSpaceDE w:val="0"/>
              <w:autoSpaceDN w:val="0"/>
              <w:adjustRightInd w:val="0"/>
              <w:jc w:val="both"/>
              <w:rPr>
                <w:color w:val="000000" w:themeColor="text1"/>
              </w:rPr>
            </w:pPr>
            <w:r w:rsidRPr="002515B7">
              <w:rPr>
                <w:color w:val="000000" w:themeColor="text1"/>
              </w:rPr>
              <w:t>5. Выполнение мероприятий</w:t>
            </w:r>
            <w:r w:rsidR="000E7B59" w:rsidRPr="002515B7">
              <w:rPr>
                <w:color w:val="000000" w:themeColor="text1"/>
              </w:rPr>
              <w:t>, запланир</w:t>
            </w:r>
            <w:r w:rsidR="000E7B59" w:rsidRPr="002515B7">
              <w:rPr>
                <w:color w:val="000000" w:themeColor="text1"/>
              </w:rPr>
              <w:t>о</w:t>
            </w:r>
            <w:r w:rsidR="000E7B59" w:rsidRPr="002515B7">
              <w:rPr>
                <w:color w:val="000000" w:themeColor="text1"/>
              </w:rPr>
              <w:t>ванных в программе и в других муниц</w:t>
            </w:r>
            <w:r w:rsidR="000E7B59" w:rsidRPr="002515B7">
              <w:rPr>
                <w:color w:val="000000" w:themeColor="text1"/>
              </w:rPr>
              <w:t>и</w:t>
            </w:r>
            <w:r w:rsidR="000E7B59" w:rsidRPr="002515B7">
              <w:rPr>
                <w:color w:val="000000" w:themeColor="text1"/>
              </w:rPr>
              <w:t>пальных программах</w:t>
            </w:r>
            <w:r w:rsidR="002555FF" w:rsidRPr="002515B7">
              <w:rPr>
                <w:color w:val="000000" w:themeColor="text1"/>
              </w:rPr>
              <w:t xml:space="preserve"> района, ответстве</w:t>
            </w:r>
            <w:r w:rsidR="002555FF" w:rsidRPr="002515B7">
              <w:rPr>
                <w:color w:val="000000" w:themeColor="text1"/>
              </w:rPr>
              <w:t>н</w:t>
            </w:r>
            <w:r w:rsidR="002555FF" w:rsidRPr="002515B7">
              <w:rPr>
                <w:color w:val="000000" w:themeColor="text1"/>
              </w:rPr>
              <w:t xml:space="preserve">ных за реализацию которых является </w:t>
            </w:r>
            <w:r w:rsidR="002555FF" w:rsidRPr="002515B7">
              <w:rPr>
                <w:color w:val="000000" w:themeColor="text1"/>
              </w:rPr>
              <w:lastRenderedPageBreak/>
              <w:t>Управление ЖКХ</w:t>
            </w:r>
            <w:r w:rsidR="00C52F3F" w:rsidRPr="002515B7">
              <w:rPr>
                <w:color w:val="000000" w:themeColor="text1"/>
              </w:rPr>
              <w:t xml:space="preserve">, </w:t>
            </w:r>
            <w:r w:rsidRPr="002515B7">
              <w:rPr>
                <w:color w:val="000000" w:themeColor="text1"/>
              </w:rPr>
              <w:t>на 100% ежегодно</w:t>
            </w:r>
            <w:r w:rsidR="00E3538F" w:rsidRPr="002515B7">
              <w:rPr>
                <w:color w:val="000000" w:themeColor="text1"/>
              </w:rPr>
              <w:t>.</w:t>
            </w:r>
          </w:p>
        </w:tc>
      </w:tr>
    </w:tbl>
    <w:p w:rsidR="0021086B" w:rsidRPr="002515B7" w:rsidRDefault="0021086B" w:rsidP="0021086B">
      <w:pPr>
        <w:ind w:left="360"/>
        <w:rPr>
          <w:b/>
          <w:color w:val="000000" w:themeColor="text1"/>
        </w:rPr>
      </w:pPr>
    </w:p>
    <w:p w:rsidR="00DA7EAC" w:rsidRPr="002515B7" w:rsidRDefault="00DA7EAC" w:rsidP="00DA7EAC">
      <w:pPr>
        <w:numPr>
          <w:ilvl w:val="0"/>
          <w:numId w:val="1"/>
        </w:numPr>
        <w:jc w:val="center"/>
        <w:rPr>
          <w:b/>
          <w:color w:val="000000" w:themeColor="text1"/>
        </w:rPr>
      </w:pPr>
      <w:r w:rsidRPr="002515B7">
        <w:rPr>
          <w:b/>
          <w:color w:val="000000" w:themeColor="text1"/>
        </w:rPr>
        <w:t>Общая характеристика сферы реализации</w:t>
      </w:r>
      <w:r w:rsidR="004A0346">
        <w:rPr>
          <w:b/>
          <w:color w:val="000000" w:themeColor="text1"/>
        </w:rPr>
        <w:t xml:space="preserve"> </w:t>
      </w:r>
      <w:r w:rsidRPr="002515B7">
        <w:rPr>
          <w:b/>
          <w:color w:val="000000" w:themeColor="text1"/>
        </w:rPr>
        <w:t>программы</w:t>
      </w:r>
    </w:p>
    <w:p w:rsidR="00DA7EAC" w:rsidRPr="002515B7" w:rsidRDefault="00DA7EAC" w:rsidP="00DA7EAC">
      <w:pPr>
        <w:rPr>
          <w:b/>
          <w:color w:val="000000" w:themeColor="text1"/>
        </w:rPr>
      </w:pPr>
    </w:p>
    <w:p w:rsidR="00DA7EAC" w:rsidRPr="002515B7" w:rsidRDefault="00DA7EAC" w:rsidP="00234AFC">
      <w:pPr>
        <w:ind w:firstLine="360"/>
        <w:jc w:val="both"/>
        <w:rPr>
          <w:color w:val="000000" w:themeColor="text1"/>
        </w:rPr>
      </w:pPr>
      <w:r w:rsidRPr="002515B7">
        <w:rPr>
          <w:color w:val="000000" w:themeColor="text1"/>
        </w:rPr>
        <w:t>На территории рай</w:t>
      </w:r>
      <w:r w:rsidR="00257594" w:rsidRPr="002515B7">
        <w:rPr>
          <w:color w:val="000000" w:themeColor="text1"/>
        </w:rPr>
        <w:t xml:space="preserve">она на 1 января </w:t>
      </w:r>
      <w:r w:rsidRPr="002515B7">
        <w:rPr>
          <w:color w:val="000000" w:themeColor="text1"/>
        </w:rPr>
        <w:t>20</w:t>
      </w:r>
      <w:r w:rsidR="002E40BC" w:rsidRPr="002515B7">
        <w:rPr>
          <w:color w:val="000000" w:themeColor="text1"/>
        </w:rPr>
        <w:t>21</w:t>
      </w:r>
      <w:r w:rsidRPr="002515B7">
        <w:rPr>
          <w:color w:val="000000" w:themeColor="text1"/>
        </w:rPr>
        <w:t xml:space="preserve"> года </w:t>
      </w:r>
      <w:r w:rsidR="00257594" w:rsidRPr="002515B7">
        <w:rPr>
          <w:color w:val="000000" w:themeColor="text1"/>
        </w:rPr>
        <w:t>1 молодая семья</w:t>
      </w:r>
      <w:r w:rsidR="00C52F3F" w:rsidRPr="002515B7">
        <w:rPr>
          <w:color w:val="000000" w:themeColor="text1"/>
        </w:rPr>
        <w:t xml:space="preserve"> состои</w:t>
      </w:r>
      <w:r w:rsidRPr="002515B7">
        <w:rPr>
          <w:color w:val="000000" w:themeColor="text1"/>
        </w:rPr>
        <w:t>т на учете в качестве нуждающихся в ул</w:t>
      </w:r>
      <w:r w:rsidR="00403E22" w:rsidRPr="002515B7">
        <w:rPr>
          <w:color w:val="000000" w:themeColor="text1"/>
        </w:rPr>
        <w:t>учшении жилищных условий и являе</w:t>
      </w:r>
      <w:r w:rsidR="009638AD" w:rsidRPr="002515B7">
        <w:rPr>
          <w:color w:val="000000" w:themeColor="text1"/>
        </w:rPr>
        <w:t>тся претендентом</w:t>
      </w:r>
      <w:r w:rsidRPr="002515B7">
        <w:rPr>
          <w:color w:val="000000" w:themeColor="text1"/>
        </w:rPr>
        <w:t xml:space="preserve"> для участия в целевой Программе по обеспечению жильем м</w:t>
      </w:r>
      <w:r w:rsidRPr="002515B7">
        <w:rPr>
          <w:color w:val="000000" w:themeColor="text1"/>
        </w:rPr>
        <w:t>о</w:t>
      </w:r>
      <w:r w:rsidRPr="002515B7">
        <w:rPr>
          <w:color w:val="000000" w:themeColor="text1"/>
        </w:rPr>
        <w:t>лодых семей. Молодые семьи не могут получить доступ на рынок жилья без бюджетной поддержки. Даже имея достаточный уровень дохода для получ</w:t>
      </w:r>
      <w:r w:rsidRPr="002515B7">
        <w:rPr>
          <w:color w:val="000000" w:themeColor="text1"/>
        </w:rPr>
        <w:t>е</w:t>
      </w:r>
      <w:r w:rsidRPr="002515B7">
        <w:rPr>
          <w:color w:val="000000" w:themeColor="text1"/>
        </w:rPr>
        <w:t>ния ипотечного жилищного кредита, они не могут оплатить первоначальный взнос при получении кредита. Молодые семьи в основном являются прио</w:t>
      </w:r>
      <w:r w:rsidRPr="002515B7">
        <w:rPr>
          <w:color w:val="000000" w:themeColor="text1"/>
        </w:rPr>
        <w:t>б</w:t>
      </w:r>
      <w:r w:rsidRPr="002515B7">
        <w:rPr>
          <w:color w:val="000000" w:themeColor="text1"/>
        </w:rPr>
        <w:t>ретателями первого в своей жизни жилья, а значит, не имеют в собственн</w:t>
      </w:r>
      <w:r w:rsidRPr="002515B7">
        <w:rPr>
          <w:color w:val="000000" w:themeColor="text1"/>
        </w:rPr>
        <w:t>о</w:t>
      </w:r>
      <w:r w:rsidRPr="002515B7">
        <w:rPr>
          <w:color w:val="000000" w:themeColor="text1"/>
        </w:rPr>
        <w:t>сти жилого помещения, которое можно было бы использовать в качестве обеспечения уплаты первоначального взноса при получении ипотечного ж</w:t>
      </w:r>
      <w:r w:rsidRPr="002515B7">
        <w:rPr>
          <w:color w:val="000000" w:themeColor="text1"/>
        </w:rPr>
        <w:t>и</w:t>
      </w:r>
      <w:r w:rsidRPr="002515B7">
        <w:rPr>
          <w:color w:val="000000" w:themeColor="text1"/>
        </w:rPr>
        <w:t>лищного кредита или займа. К тому же, они еще не имеют возможности н</w:t>
      </w:r>
      <w:r w:rsidRPr="002515B7">
        <w:rPr>
          <w:color w:val="000000" w:themeColor="text1"/>
        </w:rPr>
        <w:t>а</w:t>
      </w:r>
      <w:r w:rsidRPr="002515B7">
        <w:rPr>
          <w:color w:val="000000" w:themeColor="text1"/>
        </w:rPr>
        <w:t>копить на эти цели необходимые средства.</w:t>
      </w:r>
    </w:p>
    <w:p w:rsidR="00DA7EAC" w:rsidRPr="002515B7" w:rsidRDefault="00DA7EAC" w:rsidP="00234AFC">
      <w:pPr>
        <w:jc w:val="both"/>
        <w:rPr>
          <w:color w:val="000000" w:themeColor="text1"/>
        </w:rPr>
      </w:pPr>
      <w:r w:rsidRPr="002515B7">
        <w:rPr>
          <w:color w:val="000000" w:themeColor="text1"/>
        </w:rPr>
        <w:t xml:space="preserve">Во исполнение </w:t>
      </w:r>
      <w:hyperlink r:id="rId8" w:history="1">
        <w:r w:rsidRPr="002515B7">
          <w:rPr>
            <w:color w:val="000000" w:themeColor="text1"/>
          </w:rPr>
          <w:t>Жилищного кодекса Российской Федерации</w:t>
        </w:r>
      </w:hyperlink>
      <w:r w:rsidRPr="002515B7">
        <w:rPr>
          <w:color w:val="000000" w:themeColor="text1"/>
        </w:rPr>
        <w:t>, начиная с</w:t>
      </w:r>
      <w:r w:rsidR="00D75271" w:rsidRPr="002515B7">
        <w:rPr>
          <w:color w:val="000000" w:themeColor="text1"/>
        </w:rPr>
        <w:t xml:space="preserve"> 0</w:t>
      </w:r>
      <w:r w:rsidRPr="002515B7">
        <w:rPr>
          <w:color w:val="000000" w:themeColor="text1"/>
        </w:rPr>
        <w:t>1 я</w:t>
      </w:r>
      <w:r w:rsidRPr="002515B7">
        <w:rPr>
          <w:color w:val="000000" w:themeColor="text1"/>
        </w:rPr>
        <w:t>н</w:t>
      </w:r>
      <w:r w:rsidRPr="002515B7">
        <w:rPr>
          <w:color w:val="000000" w:themeColor="text1"/>
        </w:rPr>
        <w:t>варя 2014 года, функционир</w:t>
      </w:r>
      <w:r w:rsidR="0021086B" w:rsidRPr="002515B7">
        <w:rPr>
          <w:color w:val="000000" w:themeColor="text1"/>
        </w:rPr>
        <w:t>уют</w:t>
      </w:r>
      <w:r w:rsidRPr="002515B7">
        <w:rPr>
          <w:color w:val="000000" w:themeColor="text1"/>
        </w:rPr>
        <w:t xml:space="preserve"> региональные системы капитального ремо</w:t>
      </w:r>
      <w:r w:rsidRPr="002515B7">
        <w:rPr>
          <w:color w:val="000000" w:themeColor="text1"/>
        </w:rPr>
        <w:t>н</w:t>
      </w:r>
      <w:r w:rsidRPr="002515B7">
        <w:rPr>
          <w:color w:val="000000" w:themeColor="text1"/>
        </w:rPr>
        <w:t>та общего имущества в многоквартирных домах, расположенных на террит</w:t>
      </w:r>
      <w:r w:rsidRPr="002515B7">
        <w:rPr>
          <w:color w:val="000000" w:themeColor="text1"/>
        </w:rPr>
        <w:t>о</w:t>
      </w:r>
      <w:r w:rsidRPr="002515B7">
        <w:rPr>
          <w:color w:val="000000" w:themeColor="text1"/>
        </w:rPr>
        <w:t>рии района.</w:t>
      </w:r>
    </w:p>
    <w:p w:rsidR="00DA7EAC" w:rsidRPr="002515B7" w:rsidRDefault="00DA7EAC" w:rsidP="00DF2AAF">
      <w:pPr>
        <w:pStyle w:val="a7"/>
        <w:spacing w:after="0"/>
        <w:ind w:left="0" w:firstLine="708"/>
        <w:jc w:val="both"/>
        <w:rPr>
          <w:color w:val="000000" w:themeColor="text1"/>
          <w:szCs w:val="28"/>
        </w:rPr>
      </w:pPr>
      <w:r w:rsidRPr="002515B7">
        <w:rPr>
          <w:color w:val="000000" w:themeColor="text1"/>
          <w:szCs w:val="28"/>
        </w:rPr>
        <w:t xml:space="preserve">Федеральным законом </w:t>
      </w:r>
      <w:r w:rsidR="004D509E" w:rsidRPr="002515B7">
        <w:rPr>
          <w:color w:val="000000" w:themeColor="text1"/>
          <w:szCs w:val="28"/>
        </w:rPr>
        <w:t xml:space="preserve">от 21 июля 2007 года </w:t>
      </w:r>
      <w:r w:rsidRPr="002515B7">
        <w:rPr>
          <w:color w:val="000000" w:themeColor="text1"/>
          <w:szCs w:val="28"/>
        </w:rPr>
        <w:t>№ 185-ФЗ</w:t>
      </w:r>
      <w:r w:rsidR="004D509E" w:rsidRPr="002515B7">
        <w:rPr>
          <w:color w:val="000000" w:themeColor="text1"/>
          <w:szCs w:val="28"/>
        </w:rPr>
        <w:t xml:space="preserve"> «О Фонде с</w:t>
      </w:r>
      <w:r w:rsidR="004D509E" w:rsidRPr="002515B7">
        <w:rPr>
          <w:color w:val="000000" w:themeColor="text1"/>
          <w:szCs w:val="28"/>
        </w:rPr>
        <w:t>о</w:t>
      </w:r>
      <w:r w:rsidR="004D509E" w:rsidRPr="002515B7">
        <w:rPr>
          <w:color w:val="000000" w:themeColor="text1"/>
          <w:szCs w:val="28"/>
        </w:rPr>
        <w:t>действия реформированию жилищно-коммунального хозяйства»</w:t>
      </w:r>
      <w:r w:rsidR="00257594" w:rsidRPr="002515B7">
        <w:rPr>
          <w:color w:val="000000" w:themeColor="text1"/>
          <w:szCs w:val="28"/>
        </w:rPr>
        <w:t xml:space="preserve"> (далее – Федеральный закон №185-ФЗ)</w:t>
      </w:r>
      <w:r w:rsidR="00D154F6" w:rsidRPr="002515B7">
        <w:rPr>
          <w:color w:val="000000" w:themeColor="text1"/>
          <w:szCs w:val="28"/>
        </w:rPr>
        <w:t>,</w:t>
      </w:r>
      <w:r w:rsidRPr="002515B7">
        <w:rPr>
          <w:color w:val="000000" w:themeColor="text1"/>
          <w:szCs w:val="28"/>
        </w:rPr>
        <w:t xml:space="preserve"> Указом Президента Российской Федерации от 7 мая 2012 года № 600 «О мерах по обеспечению граждан Р</w:t>
      </w:r>
      <w:r w:rsidR="004D509E" w:rsidRPr="002515B7">
        <w:rPr>
          <w:color w:val="000000" w:themeColor="text1"/>
          <w:szCs w:val="28"/>
        </w:rPr>
        <w:t xml:space="preserve">оссийской </w:t>
      </w:r>
      <w:r w:rsidRPr="002515B7">
        <w:rPr>
          <w:color w:val="000000" w:themeColor="text1"/>
          <w:szCs w:val="28"/>
        </w:rPr>
        <w:t>Ф</w:t>
      </w:r>
      <w:r w:rsidR="004D509E" w:rsidRPr="002515B7">
        <w:rPr>
          <w:color w:val="000000" w:themeColor="text1"/>
          <w:szCs w:val="28"/>
        </w:rPr>
        <w:t>ед</w:t>
      </w:r>
      <w:r w:rsidR="004D509E" w:rsidRPr="002515B7">
        <w:rPr>
          <w:color w:val="000000" w:themeColor="text1"/>
          <w:szCs w:val="28"/>
        </w:rPr>
        <w:t>е</w:t>
      </w:r>
      <w:r w:rsidR="004D509E" w:rsidRPr="002515B7">
        <w:rPr>
          <w:color w:val="000000" w:themeColor="text1"/>
          <w:szCs w:val="28"/>
        </w:rPr>
        <w:t>рации</w:t>
      </w:r>
      <w:r w:rsidRPr="002515B7">
        <w:rPr>
          <w:color w:val="000000" w:themeColor="text1"/>
          <w:szCs w:val="28"/>
        </w:rPr>
        <w:t xml:space="preserve"> доступным и комфортным жильем</w:t>
      </w:r>
      <w:r w:rsidR="004A0346">
        <w:rPr>
          <w:color w:val="000000" w:themeColor="text1"/>
          <w:szCs w:val="28"/>
        </w:rPr>
        <w:t xml:space="preserve"> </w:t>
      </w:r>
      <w:r w:rsidRPr="002515B7">
        <w:rPr>
          <w:color w:val="000000" w:themeColor="text1"/>
          <w:szCs w:val="28"/>
        </w:rPr>
        <w:t>и повышению качества жилищно-коммунальных услуг» предусмотрена обязанность</w:t>
      </w:r>
      <w:r w:rsidR="004A0346">
        <w:rPr>
          <w:color w:val="000000" w:themeColor="text1"/>
          <w:szCs w:val="28"/>
        </w:rPr>
        <w:t xml:space="preserve"> </w:t>
      </w:r>
      <w:r w:rsidRPr="002515B7">
        <w:rPr>
          <w:color w:val="000000" w:themeColor="text1"/>
          <w:szCs w:val="28"/>
        </w:rPr>
        <w:t>субъекта Российской Ф</w:t>
      </w:r>
      <w:r w:rsidRPr="002515B7">
        <w:rPr>
          <w:color w:val="000000" w:themeColor="text1"/>
          <w:szCs w:val="28"/>
        </w:rPr>
        <w:t>е</w:t>
      </w:r>
      <w:r w:rsidRPr="002515B7">
        <w:rPr>
          <w:color w:val="000000" w:themeColor="text1"/>
          <w:szCs w:val="28"/>
        </w:rPr>
        <w:t xml:space="preserve">дерации до </w:t>
      </w:r>
      <w:r w:rsidR="00257594" w:rsidRPr="002515B7">
        <w:rPr>
          <w:color w:val="000000" w:themeColor="text1"/>
          <w:szCs w:val="28"/>
        </w:rPr>
        <w:t>01 сентября</w:t>
      </w:r>
      <w:r w:rsidR="006A7094" w:rsidRPr="002515B7">
        <w:rPr>
          <w:color w:val="000000" w:themeColor="text1"/>
          <w:szCs w:val="28"/>
        </w:rPr>
        <w:t xml:space="preserve"> </w:t>
      </w:r>
      <w:r w:rsidRPr="002515B7">
        <w:rPr>
          <w:color w:val="000000" w:themeColor="text1"/>
          <w:szCs w:val="28"/>
        </w:rPr>
        <w:t>20</w:t>
      </w:r>
      <w:r w:rsidR="00E171A1" w:rsidRPr="002515B7">
        <w:rPr>
          <w:color w:val="000000" w:themeColor="text1"/>
          <w:szCs w:val="28"/>
        </w:rPr>
        <w:t>25</w:t>
      </w:r>
      <w:r w:rsidRPr="002515B7">
        <w:rPr>
          <w:color w:val="000000" w:themeColor="text1"/>
          <w:szCs w:val="28"/>
        </w:rPr>
        <w:t xml:space="preserve"> года расселить все многоквартирные дома, пр</w:t>
      </w:r>
      <w:r w:rsidRPr="002515B7">
        <w:rPr>
          <w:color w:val="000000" w:themeColor="text1"/>
          <w:szCs w:val="28"/>
        </w:rPr>
        <w:t>и</w:t>
      </w:r>
      <w:r w:rsidRPr="002515B7">
        <w:rPr>
          <w:color w:val="000000" w:themeColor="text1"/>
          <w:szCs w:val="28"/>
        </w:rPr>
        <w:t>знанные до 1 января 20</w:t>
      </w:r>
      <w:r w:rsidR="00E171A1" w:rsidRPr="002515B7">
        <w:rPr>
          <w:color w:val="000000" w:themeColor="text1"/>
          <w:szCs w:val="28"/>
        </w:rPr>
        <w:t>17</w:t>
      </w:r>
      <w:r w:rsidRPr="002515B7">
        <w:rPr>
          <w:color w:val="000000" w:themeColor="text1"/>
          <w:szCs w:val="28"/>
        </w:rPr>
        <w:t xml:space="preserve"> года в установленном порядке аварийными и по</w:t>
      </w:r>
      <w:r w:rsidRPr="002515B7">
        <w:rPr>
          <w:color w:val="000000" w:themeColor="text1"/>
          <w:szCs w:val="28"/>
        </w:rPr>
        <w:t>д</w:t>
      </w:r>
      <w:r w:rsidRPr="002515B7">
        <w:rPr>
          <w:color w:val="000000" w:themeColor="text1"/>
          <w:szCs w:val="28"/>
        </w:rPr>
        <w:t>лежащими сносу или реконструкции в связи с физическим износом. На те</w:t>
      </w:r>
      <w:r w:rsidRPr="002515B7">
        <w:rPr>
          <w:color w:val="000000" w:themeColor="text1"/>
          <w:szCs w:val="28"/>
        </w:rPr>
        <w:t>р</w:t>
      </w:r>
      <w:r w:rsidRPr="002515B7">
        <w:rPr>
          <w:color w:val="000000" w:themeColor="text1"/>
          <w:szCs w:val="28"/>
        </w:rPr>
        <w:t xml:space="preserve">ритории </w:t>
      </w:r>
      <w:r w:rsidR="00257594" w:rsidRPr="002515B7">
        <w:rPr>
          <w:color w:val="000000" w:themeColor="text1"/>
          <w:szCs w:val="28"/>
        </w:rPr>
        <w:t>района расположен</w:t>
      </w:r>
      <w:r w:rsidRPr="002515B7">
        <w:rPr>
          <w:color w:val="000000" w:themeColor="text1"/>
          <w:szCs w:val="28"/>
        </w:rPr>
        <w:t xml:space="preserve"> </w:t>
      </w:r>
      <w:r w:rsidR="00E171A1" w:rsidRPr="002515B7">
        <w:rPr>
          <w:color w:val="000000" w:themeColor="text1"/>
          <w:szCs w:val="28"/>
        </w:rPr>
        <w:t>21</w:t>
      </w:r>
      <w:r w:rsidR="00257594" w:rsidRPr="002515B7">
        <w:rPr>
          <w:color w:val="000000" w:themeColor="text1"/>
          <w:szCs w:val="28"/>
        </w:rPr>
        <w:t xml:space="preserve"> такой</w:t>
      </w:r>
      <w:r w:rsidRPr="002515B7">
        <w:rPr>
          <w:color w:val="000000" w:themeColor="text1"/>
          <w:szCs w:val="28"/>
        </w:rPr>
        <w:t xml:space="preserve"> дом, площадь которых составляет </w:t>
      </w:r>
      <w:r w:rsidR="000348DF" w:rsidRPr="002515B7">
        <w:rPr>
          <w:color w:val="000000" w:themeColor="text1"/>
          <w:szCs w:val="28"/>
        </w:rPr>
        <w:t>5 548,5</w:t>
      </w:r>
      <w:r w:rsidR="00743840" w:rsidRPr="002515B7">
        <w:rPr>
          <w:color w:val="000000" w:themeColor="text1"/>
          <w:szCs w:val="28"/>
        </w:rPr>
        <w:t xml:space="preserve"> </w:t>
      </w:r>
      <w:r w:rsidRPr="002515B7">
        <w:rPr>
          <w:color w:val="000000" w:themeColor="text1"/>
          <w:szCs w:val="28"/>
        </w:rPr>
        <w:t xml:space="preserve">кв. метров, или </w:t>
      </w:r>
      <w:r w:rsidR="00A0575B" w:rsidRPr="002515B7">
        <w:rPr>
          <w:color w:val="000000" w:themeColor="text1"/>
          <w:szCs w:val="28"/>
        </w:rPr>
        <w:t>2,</w:t>
      </w:r>
      <w:r w:rsidR="00E171A1" w:rsidRPr="002515B7">
        <w:rPr>
          <w:color w:val="000000" w:themeColor="text1"/>
          <w:szCs w:val="28"/>
        </w:rPr>
        <w:t>11</w:t>
      </w:r>
      <w:r w:rsidRPr="002515B7">
        <w:rPr>
          <w:color w:val="000000" w:themeColor="text1"/>
          <w:szCs w:val="28"/>
        </w:rPr>
        <w:t xml:space="preserve"> % от общей площади жилищного фонда района.</w:t>
      </w:r>
      <w:r w:rsidR="004A0346">
        <w:rPr>
          <w:color w:val="000000" w:themeColor="text1"/>
          <w:szCs w:val="28"/>
        </w:rPr>
        <w:t xml:space="preserve"> </w:t>
      </w:r>
      <w:r w:rsidR="007F2D44" w:rsidRPr="002515B7">
        <w:rPr>
          <w:color w:val="000000" w:themeColor="text1"/>
          <w:szCs w:val="28"/>
        </w:rPr>
        <w:t>26,3</w:t>
      </w:r>
      <w:r w:rsidRPr="002515B7">
        <w:rPr>
          <w:color w:val="000000" w:themeColor="text1"/>
          <w:szCs w:val="28"/>
        </w:rPr>
        <w:t xml:space="preserve"> % аварийного жилфонда находится в муниципальной собственности. В аварийных жилых домах проживает </w:t>
      </w:r>
      <w:r w:rsidR="000348DF" w:rsidRPr="002515B7">
        <w:rPr>
          <w:color w:val="000000" w:themeColor="text1"/>
          <w:szCs w:val="28"/>
        </w:rPr>
        <w:t>233</w:t>
      </w:r>
      <w:r w:rsidR="00C52F3F" w:rsidRPr="002515B7">
        <w:rPr>
          <w:color w:val="000000" w:themeColor="text1"/>
          <w:szCs w:val="28"/>
        </w:rPr>
        <w:t xml:space="preserve"> человек</w:t>
      </w:r>
      <w:r w:rsidR="000348DF" w:rsidRPr="002515B7">
        <w:rPr>
          <w:color w:val="000000" w:themeColor="text1"/>
          <w:szCs w:val="28"/>
        </w:rPr>
        <w:t>а</w:t>
      </w:r>
      <w:r w:rsidRPr="002515B7">
        <w:rPr>
          <w:color w:val="000000" w:themeColor="text1"/>
          <w:szCs w:val="28"/>
        </w:rPr>
        <w:t xml:space="preserve"> (</w:t>
      </w:r>
      <w:r w:rsidR="00972E0B" w:rsidRPr="002515B7">
        <w:rPr>
          <w:color w:val="000000" w:themeColor="text1"/>
          <w:szCs w:val="28"/>
        </w:rPr>
        <w:t>125</w:t>
      </w:r>
      <w:r w:rsidR="00C52F3F" w:rsidRPr="002515B7">
        <w:rPr>
          <w:color w:val="000000" w:themeColor="text1"/>
          <w:szCs w:val="28"/>
        </w:rPr>
        <w:t xml:space="preserve"> семей</w:t>
      </w:r>
      <w:r w:rsidRPr="002515B7">
        <w:rPr>
          <w:color w:val="000000" w:themeColor="text1"/>
          <w:szCs w:val="28"/>
        </w:rPr>
        <w:t>).</w:t>
      </w:r>
      <w:r w:rsidR="004A0346">
        <w:rPr>
          <w:color w:val="000000" w:themeColor="text1"/>
          <w:szCs w:val="28"/>
        </w:rPr>
        <w:t xml:space="preserve"> </w:t>
      </w:r>
      <w:r w:rsidR="007F2D44" w:rsidRPr="002515B7">
        <w:rPr>
          <w:color w:val="000000" w:themeColor="text1"/>
          <w:szCs w:val="28"/>
        </w:rPr>
        <w:t>На Муниц</w:t>
      </w:r>
      <w:r w:rsidR="007F2D44" w:rsidRPr="002515B7">
        <w:rPr>
          <w:color w:val="000000" w:themeColor="text1"/>
          <w:szCs w:val="28"/>
        </w:rPr>
        <w:t>и</w:t>
      </w:r>
      <w:r w:rsidR="007F2D44" w:rsidRPr="002515B7">
        <w:rPr>
          <w:color w:val="000000" w:themeColor="text1"/>
          <w:szCs w:val="28"/>
        </w:rPr>
        <w:t>пальное образование «Город Вытегра» приходится 9</w:t>
      </w:r>
      <w:r w:rsidRPr="002515B7">
        <w:rPr>
          <w:color w:val="000000" w:themeColor="text1"/>
          <w:szCs w:val="28"/>
        </w:rPr>
        <w:t>5,</w:t>
      </w:r>
      <w:r w:rsidR="007F2D44" w:rsidRPr="002515B7">
        <w:rPr>
          <w:color w:val="000000" w:themeColor="text1"/>
          <w:szCs w:val="28"/>
        </w:rPr>
        <w:t>0</w:t>
      </w:r>
      <w:r w:rsidRPr="002515B7">
        <w:rPr>
          <w:color w:val="000000" w:themeColor="text1"/>
          <w:szCs w:val="28"/>
        </w:rPr>
        <w:t>% площади а</w:t>
      </w:r>
      <w:r w:rsidR="007E6438" w:rsidRPr="002515B7">
        <w:rPr>
          <w:color w:val="000000" w:themeColor="text1"/>
          <w:szCs w:val="28"/>
        </w:rPr>
        <w:t>варийн</w:t>
      </w:r>
      <w:r w:rsidR="007E6438" w:rsidRPr="002515B7">
        <w:rPr>
          <w:color w:val="000000" w:themeColor="text1"/>
          <w:szCs w:val="28"/>
        </w:rPr>
        <w:t>о</w:t>
      </w:r>
      <w:r w:rsidR="007E6438" w:rsidRPr="002515B7">
        <w:rPr>
          <w:color w:val="000000" w:themeColor="text1"/>
          <w:szCs w:val="28"/>
        </w:rPr>
        <w:t>го жилья</w:t>
      </w:r>
      <w:r w:rsidRPr="002515B7">
        <w:rPr>
          <w:color w:val="000000" w:themeColor="text1"/>
          <w:szCs w:val="28"/>
        </w:rPr>
        <w:t xml:space="preserve">, здесь проживают </w:t>
      </w:r>
      <w:r w:rsidR="007F2D44" w:rsidRPr="002515B7">
        <w:rPr>
          <w:color w:val="000000" w:themeColor="text1"/>
          <w:szCs w:val="28"/>
        </w:rPr>
        <w:t>95</w:t>
      </w:r>
      <w:r w:rsidRPr="002515B7">
        <w:rPr>
          <w:color w:val="000000" w:themeColor="text1"/>
          <w:szCs w:val="28"/>
        </w:rPr>
        <w:t>% граждан из общего количества лиц,</w:t>
      </w:r>
      <w:r w:rsidR="007F2D44" w:rsidRPr="002515B7">
        <w:rPr>
          <w:color w:val="000000" w:themeColor="text1"/>
          <w:szCs w:val="28"/>
        </w:rPr>
        <w:t xml:space="preserve"> которые должны быть переселены.</w:t>
      </w:r>
      <w:r w:rsidRPr="002515B7">
        <w:rPr>
          <w:color w:val="000000" w:themeColor="text1"/>
          <w:szCs w:val="28"/>
        </w:rPr>
        <w:t xml:space="preserve"> </w:t>
      </w:r>
      <w:r w:rsidR="007F2D44" w:rsidRPr="002515B7">
        <w:rPr>
          <w:color w:val="000000" w:themeColor="text1"/>
          <w:szCs w:val="28"/>
        </w:rPr>
        <w:t>В</w:t>
      </w:r>
      <w:r w:rsidRPr="002515B7">
        <w:rPr>
          <w:color w:val="000000" w:themeColor="text1"/>
          <w:szCs w:val="28"/>
        </w:rPr>
        <w:t xml:space="preserve"> сельском поселении </w:t>
      </w:r>
      <w:r w:rsidR="00257594" w:rsidRPr="002515B7">
        <w:rPr>
          <w:color w:val="000000" w:themeColor="text1"/>
          <w:szCs w:val="28"/>
        </w:rPr>
        <w:t>Анхимовское</w:t>
      </w:r>
      <w:r w:rsidR="007F2D44" w:rsidRPr="002515B7">
        <w:rPr>
          <w:color w:val="000000" w:themeColor="text1"/>
          <w:szCs w:val="28"/>
        </w:rPr>
        <w:t xml:space="preserve"> </w:t>
      </w:r>
      <w:r w:rsidR="00C52F3F" w:rsidRPr="002515B7">
        <w:rPr>
          <w:color w:val="000000" w:themeColor="text1"/>
          <w:szCs w:val="28"/>
        </w:rPr>
        <w:t xml:space="preserve">Вытегорского муниципального района Вологодской области (далее – сельское поселение Анхимовское) </w:t>
      </w:r>
      <w:r w:rsidR="007F2D44" w:rsidRPr="002515B7">
        <w:rPr>
          <w:color w:val="000000" w:themeColor="text1"/>
          <w:szCs w:val="28"/>
        </w:rPr>
        <w:t xml:space="preserve">имеется 1 </w:t>
      </w:r>
      <w:r w:rsidRPr="002515B7">
        <w:rPr>
          <w:color w:val="000000" w:themeColor="text1"/>
          <w:szCs w:val="28"/>
        </w:rPr>
        <w:t>многоквартирны</w:t>
      </w:r>
      <w:r w:rsidR="007F2D44" w:rsidRPr="002515B7">
        <w:rPr>
          <w:color w:val="000000" w:themeColor="text1"/>
          <w:szCs w:val="28"/>
        </w:rPr>
        <w:t>й дом</w:t>
      </w:r>
      <w:r w:rsidRPr="002515B7">
        <w:rPr>
          <w:color w:val="000000" w:themeColor="text1"/>
          <w:szCs w:val="28"/>
        </w:rPr>
        <w:t>, признанны</w:t>
      </w:r>
      <w:r w:rsidR="007F2D44" w:rsidRPr="002515B7">
        <w:rPr>
          <w:color w:val="000000" w:themeColor="text1"/>
          <w:szCs w:val="28"/>
        </w:rPr>
        <w:t>й</w:t>
      </w:r>
      <w:r w:rsidRPr="002515B7">
        <w:rPr>
          <w:color w:val="000000" w:themeColor="text1"/>
          <w:szCs w:val="28"/>
        </w:rPr>
        <w:t xml:space="preserve"> в установле</w:t>
      </w:r>
      <w:r w:rsidRPr="002515B7">
        <w:rPr>
          <w:color w:val="000000" w:themeColor="text1"/>
          <w:szCs w:val="28"/>
        </w:rPr>
        <w:t>н</w:t>
      </w:r>
      <w:r w:rsidRPr="002515B7">
        <w:rPr>
          <w:color w:val="000000" w:themeColor="text1"/>
          <w:szCs w:val="28"/>
        </w:rPr>
        <w:t>ном порядке аварийными до 1 января 20</w:t>
      </w:r>
      <w:r w:rsidR="007F2D44" w:rsidRPr="002515B7">
        <w:rPr>
          <w:color w:val="000000" w:themeColor="text1"/>
          <w:szCs w:val="28"/>
        </w:rPr>
        <w:t>17 года</w:t>
      </w:r>
      <w:r w:rsidRPr="002515B7">
        <w:rPr>
          <w:color w:val="000000" w:themeColor="text1"/>
          <w:szCs w:val="28"/>
        </w:rPr>
        <w:t>.</w:t>
      </w:r>
    </w:p>
    <w:p w:rsidR="00DA7EAC" w:rsidRPr="002515B7" w:rsidRDefault="00234AFC" w:rsidP="00DA7EAC">
      <w:pPr>
        <w:tabs>
          <w:tab w:val="left" w:pos="540"/>
        </w:tabs>
        <w:jc w:val="both"/>
        <w:rPr>
          <w:color w:val="000000" w:themeColor="text1"/>
        </w:rPr>
      </w:pPr>
      <w:r>
        <w:rPr>
          <w:color w:val="000000" w:themeColor="text1"/>
        </w:rPr>
        <w:tab/>
      </w:r>
      <w:r w:rsidR="00DA7EAC" w:rsidRPr="002515B7">
        <w:rPr>
          <w:color w:val="000000" w:themeColor="text1"/>
        </w:rPr>
        <w:t>Протяженность автомобильных дорог общего пользования местного значения, находящихся на территории</w:t>
      </w:r>
      <w:r w:rsidR="004A0346">
        <w:rPr>
          <w:color w:val="000000" w:themeColor="text1"/>
        </w:rPr>
        <w:t xml:space="preserve"> </w:t>
      </w:r>
      <w:r w:rsidR="00430F52" w:rsidRPr="002515B7">
        <w:rPr>
          <w:color w:val="000000" w:themeColor="text1"/>
        </w:rPr>
        <w:t>района</w:t>
      </w:r>
      <w:r w:rsidR="00C52F3F" w:rsidRPr="002515B7">
        <w:rPr>
          <w:color w:val="000000" w:themeColor="text1"/>
        </w:rPr>
        <w:t>,</w:t>
      </w:r>
      <w:r w:rsidR="00430F52" w:rsidRPr="002515B7">
        <w:rPr>
          <w:color w:val="000000" w:themeColor="text1"/>
        </w:rPr>
        <w:t xml:space="preserve"> по состоянию на 01 января </w:t>
      </w:r>
      <w:r w:rsidR="00DA7EAC" w:rsidRPr="002515B7">
        <w:rPr>
          <w:color w:val="000000" w:themeColor="text1"/>
        </w:rPr>
        <w:t>20</w:t>
      </w:r>
      <w:r w:rsidR="007F2D44" w:rsidRPr="002515B7">
        <w:rPr>
          <w:color w:val="000000" w:themeColor="text1"/>
        </w:rPr>
        <w:t>21</w:t>
      </w:r>
      <w:r w:rsidR="00DA7EAC" w:rsidRPr="002515B7">
        <w:rPr>
          <w:color w:val="000000" w:themeColor="text1"/>
        </w:rPr>
        <w:t xml:space="preserve"> года составляет </w:t>
      </w:r>
      <w:r w:rsidR="007F2D44" w:rsidRPr="002515B7">
        <w:rPr>
          <w:color w:val="000000" w:themeColor="text1"/>
        </w:rPr>
        <w:t>690,2</w:t>
      </w:r>
      <w:r w:rsidR="00DA7EAC" w:rsidRPr="002515B7">
        <w:rPr>
          <w:color w:val="000000" w:themeColor="text1"/>
        </w:rPr>
        <w:t xml:space="preserve"> км, в том </w:t>
      </w:r>
      <w:r w:rsidR="007F2D44" w:rsidRPr="002515B7">
        <w:rPr>
          <w:color w:val="000000" w:themeColor="text1"/>
        </w:rPr>
        <w:t>числе с твердым покрытием — 137,2</w:t>
      </w:r>
      <w:r w:rsidR="00257594" w:rsidRPr="002515B7">
        <w:rPr>
          <w:color w:val="000000" w:themeColor="text1"/>
        </w:rPr>
        <w:t xml:space="preserve"> км,</w:t>
      </w:r>
      <w:r w:rsidR="007F2D44" w:rsidRPr="002515B7">
        <w:rPr>
          <w:color w:val="000000" w:themeColor="text1"/>
        </w:rPr>
        <w:t xml:space="preserve"> </w:t>
      </w:r>
      <w:r w:rsidR="00257594" w:rsidRPr="002515B7">
        <w:rPr>
          <w:color w:val="000000" w:themeColor="text1"/>
        </w:rPr>
        <w:t>с грунтовым покрытием</w:t>
      </w:r>
      <w:r w:rsidR="004A0346">
        <w:rPr>
          <w:color w:val="000000" w:themeColor="text1"/>
        </w:rPr>
        <w:t xml:space="preserve"> </w:t>
      </w:r>
      <w:r w:rsidR="007F2D44" w:rsidRPr="002515B7">
        <w:rPr>
          <w:color w:val="000000" w:themeColor="text1"/>
        </w:rPr>
        <w:t>– 553,0</w:t>
      </w:r>
      <w:r w:rsidR="00DA7EAC" w:rsidRPr="002515B7">
        <w:rPr>
          <w:color w:val="000000" w:themeColor="text1"/>
        </w:rPr>
        <w:t xml:space="preserve"> км.</w:t>
      </w:r>
    </w:p>
    <w:p w:rsidR="00DA7EAC" w:rsidRPr="002515B7" w:rsidRDefault="00DA7EAC" w:rsidP="00DA7EAC">
      <w:pPr>
        <w:tabs>
          <w:tab w:val="left" w:pos="10440"/>
        </w:tabs>
        <w:autoSpaceDE w:val="0"/>
        <w:autoSpaceDN w:val="0"/>
        <w:adjustRightInd w:val="0"/>
        <w:ind w:firstLine="540"/>
        <w:jc w:val="both"/>
        <w:rPr>
          <w:color w:val="000000" w:themeColor="text1"/>
        </w:rPr>
      </w:pPr>
      <w:r w:rsidRPr="002515B7">
        <w:rPr>
          <w:color w:val="000000" w:themeColor="text1"/>
        </w:rPr>
        <w:lastRenderedPageBreak/>
        <w:t>По состоянию на 01 января 20</w:t>
      </w:r>
      <w:r w:rsidR="007F2D44" w:rsidRPr="002515B7">
        <w:rPr>
          <w:color w:val="000000" w:themeColor="text1"/>
        </w:rPr>
        <w:t>21</w:t>
      </w:r>
      <w:r w:rsidRPr="002515B7">
        <w:rPr>
          <w:color w:val="000000" w:themeColor="text1"/>
        </w:rPr>
        <w:t xml:space="preserve"> года </w:t>
      </w:r>
      <w:r w:rsidR="007F2D44" w:rsidRPr="002515B7">
        <w:rPr>
          <w:color w:val="000000" w:themeColor="text1"/>
        </w:rPr>
        <w:t>594,41</w:t>
      </w:r>
      <w:r w:rsidRPr="002515B7">
        <w:rPr>
          <w:b/>
          <w:color w:val="000000" w:themeColor="text1"/>
        </w:rPr>
        <w:t xml:space="preserve"> </w:t>
      </w:r>
      <w:r w:rsidRPr="002515B7">
        <w:rPr>
          <w:color w:val="000000" w:themeColor="text1"/>
        </w:rPr>
        <w:t>км дорог общего пользов</w:t>
      </w:r>
      <w:r w:rsidRPr="002515B7">
        <w:rPr>
          <w:color w:val="000000" w:themeColor="text1"/>
        </w:rPr>
        <w:t>а</w:t>
      </w:r>
      <w:r w:rsidRPr="002515B7">
        <w:rPr>
          <w:color w:val="000000" w:themeColor="text1"/>
        </w:rPr>
        <w:t xml:space="preserve">ния местного значения на территории района являются муниципальными (без учета уличной </w:t>
      </w:r>
      <w:r w:rsidR="00234AFC">
        <w:rPr>
          <w:color w:val="000000" w:themeColor="text1"/>
        </w:rPr>
        <w:t>сети).</w:t>
      </w:r>
    </w:p>
    <w:p w:rsidR="00DA7EAC" w:rsidRPr="002515B7" w:rsidRDefault="00DA7EAC" w:rsidP="00DA7EAC">
      <w:pPr>
        <w:tabs>
          <w:tab w:val="left" w:pos="10440"/>
        </w:tabs>
        <w:autoSpaceDE w:val="0"/>
        <w:autoSpaceDN w:val="0"/>
        <w:adjustRightInd w:val="0"/>
        <w:ind w:firstLine="540"/>
        <w:jc w:val="both"/>
        <w:rPr>
          <w:color w:val="000000" w:themeColor="text1"/>
        </w:rPr>
      </w:pPr>
      <w:r w:rsidRPr="002515B7">
        <w:rPr>
          <w:color w:val="000000" w:themeColor="text1"/>
        </w:rPr>
        <w:t>Внутри района для большинства автодорог характерна низкая интенси</w:t>
      </w:r>
      <w:r w:rsidRPr="002515B7">
        <w:rPr>
          <w:color w:val="000000" w:themeColor="text1"/>
        </w:rPr>
        <w:t>в</w:t>
      </w:r>
      <w:r w:rsidRPr="002515B7">
        <w:rPr>
          <w:color w:val="000000" w:themeColor="text1"/>
        </w:rPr>
        <w:t>ность движения. На автодорогах, обеспечивающих внутрирайонные тран</w:t>
      </w:r>
      <w:r w:rsidRPr="002515B7">
        <w:rPr>
          <w:color w:val="000000" w:themeColor="text1"/>
        </w:rPr>
        <w:t>с</w:t>
      </w:r>
      <w:r w:rsidRPr="002515B7">
        <w:rPr>
          <w:color w:val="000000" w:themeColor="text1"/>
        </w:rPr>
        <w:t>портные связи, она составляет 200 - 400 авт./сутки. Наибольшая интенси</w:t>
      </w:r>
      <w:r w:rsidRPr="002515B7">
        <w:rPr>
          <w:color w:val="000000" w:themeColor="text1"/>
        </w:rPr>
        <w:t>в</w:t>
      </w:r>
      <w:r w:rsidRPr="002515B7">
        <w:rPr>
          <w:color w:val="000000" w:themeColor="text1"/>
        </w:rPr>
        <w:t>ность движения наблюдается в летний (июнь - август) и зимний (январь - февраль) периоды, наименьшая - в весенний период (март - апрель).</w:t>
      </w:r>
    </w:p>
    <w:p w:rsidR="00DA7EAC" w:rsidRPr="002515B7" w:rsidRDefault="00DA7EAC" w:rsidP="00DA7EAC">
      <w:pPr>
        <w:tabs>
          <w:tab w:val="left" w:pos="10440"/>
        </w:tabs>
        <w:ind w:firstLine="708"/>
        <w:jc w:val="both"/>
        <w:rPr>
          <w:color w:val="000000" w:themeColor="text1"/>
        </w:rPr>
      </w:pPr>
      <w:r w:rsidRPr="002515B7">
        <w:rPr>
          <w:color w:val="000000" w:themeColor="text1"/>
        </w:rPr>
        <w:t>За счет средств района и поселений</w:t>
      </w:r>
      <w:r w:rsidR="00430F52" w:rsidRPr="002515B7">
        <w:rPr>
          <w:color w:val="000000" w:themeColor="text1"/>
        </w:rPr>
        <w:t>, входящих в состав района</w:t>
      </w:r>
      <w:r w:rsidR="00C52F3F" w:rsidRPr="002515B7">
        <w:rPr>
          <w:color w:val="000000" w:themeColor="text1"/>
        </w:rPr>
        <w:t>,</w:t>
      </w:r>
      <w:r w:rsidR="00257594" w:rsidRPr="002515B7">
        <w:rPr>
          <w:color w:val="000000" w:themeColor="text1"/>
        </w:rPr>
        <w:t xml:space="preserve"> (далее - поселения)</w:t>
      </w:r>
      <w:r w:rsidRPr="002515B7">
        <w:rPr>
          <w:color w:val="000000" w:themeColor="text1"/>
        </w:rPr>
        <w:t xml:space="preserve"> содержится </w:t>
      </w:r>
      <w:r w:rsidR="00EB7B6A" w:rsidRPr="002515B7">
        <w:rPr>
          <w:color w:val="000000" w:themeColor="text1"/>
        </w:rPr>
        <w:t>50</w:t>
      </w:r>
      <w:r w:rsidR="007F2D44" w:rsidRPr="002515B7">
        <w:rPr>
          <w:color w:val="000000" w:themeColor="text1"/>
        </w:rPr>
        <w:t xml:space="preserve"> мост</w:t>
      </w:r>
      <w:r w:rsidR="00EB7B6A" w:rsidRPr="002515B7">
        <w:rPr>
          <w:color w:val="000000" w:themeColor="text1"/>
        </w:rPr>
        <w:t>ов</w:t>
      </w:r>
      <w:r w:rsidRPr="002515B7">
        <w:rPr>
          <w:color w:val="000000" w:themeColor="text1"/>
        </w:rPr>
        <w:t xml:space="preserve"> общей протяженностью </w:t>
      </w:r>
      <w:r w:rsidR="00EB7B6A" w:rsidRPr="002515B7">
        <w:rPr>
          <w:color w:val="000000" w:themeColor="text1"/>
        </w:rPr>
        <w:t>1439,0</w:t>
      </w:r>
      <w:r w:rsidRPr="002515B7">
        <w:rPr>
          <w:color w:val="000000" w:themeColor="text1"/>
        </w:rPr>
        <w:t xml:space="preserve"> п.м., из них </w:t>
      </w:r>
      <w:r w:rsidR="00EB7B6A" w:rsidRPr="002515B7">
        <w:rPr>
          <w:color w:val="000000" w:themeColor="text1"/>
        </w:rPr>
        <w:t>29</w:t>
      </w:r>
      <w:r w:rsidRPr="002515B7">
        <w:rPr>
          <w:color w:val="000000" w:themeColor="text1"/>
        </w:rPr>
        <w:t xml:space="preserve"> мостов деревянные, </w:t>
      </w:r>
      <w:r w:rsidR="00EB7B6A" w:rsidRPr="002515B7">
        <w:rPr>
          <w:color w:val="000000" w:themeColor="text1"/>
        </w:rPr>
        <w:t>14</w:t>
      </w:r>
      <w:r w:rsidRPr="002515B7">
        <w:rPr>
          <w:color w:val="000000" w:themeColor="text1"/>
        </w:rPr>
        <w:t xml:space="preserve"> – желе</w:t>
      </w:r>
      <w:r w:rsidR="007F2D44" w:rsidRPr="002515B7">
        <w:rPr>
          <w:color w:val="000000" w:themeColor="text1"/>
        </w:rPr>
        <w:t xml:space="preserve">зобетонные, </w:t>
      </w:r>
      <w:r w:rsidR="00EB7B6A" w:rsidRPr="002515B7">
        <w:rPr>
          <w:color w:val="000000" w:themeColor="text1"/>
        </w:rPr>
        <w:t>5 - комбинированных, 2</w:t>
      </w:r>
      <w:r w:rsidR="007F2D44" w:rsidRPr="002515B7">
        <w:rPr>
          <w:color w:val="000000" w:themeColor="text1"/>
        </w:rPr>
        <w:t xml:space="preserve"> – м</w:t>
      </w:r>
      <w:r w:rsidR="007F2D44" w:rsidRPr="002515B7">
        <w:rPr>
          <w:color w:val="000000" w:themeColor="text1"/>
        </w:rPr>
        <w:t>е</w:t>
      </w:r>
      <w:r w:rsidR="007F2D44" w:rsidRPr="002515B7">
        <w:rPr>
          <w:color w:val="000000" w:themeColor="text1"/>
        </w:rPr>
        <w:t>таллических</w:t>
      </w:r>
      <w:r w:rsidRPr="002515B7">
        <w:rPr>
          <w:color w:val="000000" w:themeColor="text1"/>
        </w:rPr>
        <w:t xml:space="preserve">. Дорожными организациями обслуживается </w:t>
      </w:r>
      <w:r w:rsidR="005677F2" w:rsidRPr="002515B7">
        <w:rPr>
          <w:color w:val="000000" w:themeColor="text1"/>
        </w:rPr>
        <w:t>222,0 км автом</w:t>
      </w:r>
      <w:r w:rsidR="005677F2" w:rsidRPr="002515B7">
        <w:rPr>
          <w:color w:val="000000" w:themeColor="text1"/>
        </w:rPr>
        <w:t>о</w:t>
      </w:r>
      <w:r w:rsidR="005677F2" w:rsidRPr="002515B7">
        <w:rPr>
          <w:color w:val="000000" w:themeColor="text1"/>
        </w:rPr>
        <w:t>бильных дорог общего пользования федерального значения, 306,62</w:t>
      </w:r>
      <w:r w:rsidRPr="002515B7">
        <w:rPr>
          <w:color w:val="000000" w:themeColor="text1"/>
        </w:rPr>
        <w:t xml:space="preserve"> км авт</w:t>
      </w:r>
      <w:r w:rsidRPr="002515B7">
        <w:rPr>
          <w:color w:val="000000" w:themeColor="text1"/>
        </w:rPr>
        <w:t>о</w:t>
      </w:r>
      <w:r w:rsidRPr="002515B7">
        <w:rPr>
          <w:color w:val="000000" w:themeColor="text1"/>
        </w:rPr>
        <w:t>мобильных дорог общего пользования регионального (межмуниципального)</w:t>
      </w:r>
      <w:r w:rsidR="00234AFC">
        <w:rPr>
          <w:color w:val="000000" w:themeColor="text1"/>
        </w:rPr>
        <w:t xml:space="preserve"> </w:t>
      </w:r>
      <w:r w:rsidRPr="002515B7">
        <w:rPr>
          <w:color w:val="000000" w:themeColor="text1"/>
        </w:rPr>
        <w:t>значения</w:t>
      </w:r>
      <w:r w:rsidR="005677F2" w:rsidRPr="002515B7">
        <w:rPr>
          <w:color w:val="000000" w:themeColor="text1"/>
        </w:rPr>
        <w:t>, 690,2 км автомобильных дорог общего пользования местного зн</w:t>
      </w:r>
      <w:r w:rsidR="005677F2" w:rsidRPr="002515B7">
        <w:rPr>
          <w:color w:val="000000" w:themeColor="text1"/>
        </w:rPr>
        <w:t>а</w:t>
      </w:r>
      <w:r w:rsidR="005677F2" w:rsidRPr="002515B7">
        <w:rPr>
          <w:color w:val="000000" w:themeColor="text1"/>
        </w:rPr>
        <w:t>чения</w:t>
      </w:r>
      <w:r w:rsidRPr="002515B7">
        <w:rPr>
          <w:color w:val="000000" w:themeColor="text1"/>
        </w:rPr>
        <w:t>, 27 мостов</w:t>
      </w:r>
      <w:r w:rsidR="00EB7B6A" w:rsidRPr="002515B7">
        <w:rPr>
          <w:color w:val="000000" w:themeColor="text1"/>
        </w:rPr>
        <w:t xml:space="preserve">, </w:t>
      </w:r>
      <w:r w:rsidRPr="002515B7">
        <w:rPr>
          <w:color w:val="000000" w:themeColor="text1"/>
        </w:rPr>
        <w:t>из них 13 деревянные, 11 железобетонные и 3 комбинир</w:t>
      </w:r>
      <w:r w:rsidRPr="002515B7">
        <w:rPr>
          <w:color w:val="000000" w:themeColor="text1"/>
        </w:rPr>
        <w:t>о</w:t>
      </w:r>
      <w:r w:rsidRPr="002515B7">
        <w:rPr>
          <w:color w:val="000000" w:themeColor="text1"/>
        </w:rPr>
        <w:t>ванные.</w:t>
      </w:r>
    </w:p>
    <w:p w:rsidR="00DA7EAC" w:rsidRPr="002515B7" w:rsidRDefault="00DA7EAC" w:rsidP="00DA7EAC">
      <w:pPr>
        <w:tabs>
          <w:tab w:val="left" w:pos="9900"/>
          <w:tab w:val="left" w:pos="10440"/>
        </w:tabs>
        <w:autoSpaceDE w:val="0"/>
        <w:autoSpaceDN w:val="0"/>
        <w:adjustRightInd w:val="0"/>
        <w:ind w:firstLine="540"/>
        <w:jc w:val="both"/>
        <w:rPr>
          <w:color w:val="000000" w:themeColor="text1"/>
        </w:rPr>
      </w:pPr>
      <w:r w:rsidRPr="002515B7">
        <w:rPr>
          <w:color w:val="000000" w:themeColor="text1"/>
        </w:rPr>
        <w:t xml:space="preserve">На данный момент </w:t>
      </w:r>
      <w:r w:rsidR="005677F2" w:rsidRPr="002515B7">
        <w:rPr>
          <w:color w:val="000000" w:themeColor="text1"/>
        </w:rPr>
        <w:t>100</w:t>
      </w:r>
      <w:r w:rsidRPr="002515B7">
        <w:rPr>
          <w:color w:val="000000" w:themeColor="text1"/>
        </w:rPr>
        <w:t xml:space="preserve"> % автомобильных дорог местного значения не соответствуют нормативным требованиям к транспортно-эксплуатационному состоянию. В условиях роста цен на дорожные работы и ограниченного ф</w:t>
      </w:r>
      <w:r w:rsidRPr="002515B7">
        <w:rPr>
          <w:color w:val="000000" w:themeColor="text1"/>
        </w:rPr>
        <w:t>и</w:t>
      </w:r>
      <w:r w:rsidRPr="002515B7">
        <w:rPr>
          <w:color w:val="000000" w:themeColor="text1"/>
        </w:rPr>
        <w:t>нансирования эти требования не выполняются, и с каждым годом увеличив</w:t>
      </w:r>
      <w:r w:rsidRPr="002515B7">
        <w:rPr>
          <w:color w:val="000000" w:themeColor="text1"/>
        </w:rPr>
        <w:t>а</w:t>
      </w:r>
      <w:r w:rsidRPr="002515B7">
        <w:rPr>
          <w:color w:val="000000" w:themeColor="text1"/>
        </w:rPr>
        <w:t>ется протяженность автомобильных дорог местного значения, требующих ремонта.</w:t>
      </w:r>
    </w:p>
    <w:p w:rsidR="009A7818" w:rsidRPr="002515B7" w:rsidRDefault="009A7818" w:rsidP="009A7818">
      <w:pPr>
        <w:ind w:firstLine="540"/>
        <w:jc w:val="both"/>
        <w:rPr>
          <w:color w:val="000000" w:themeColor="text1"/>
        </w:rPr>
      </w:pPr>
      <w:r w:rsidRPr="002515B7">
        <w:rPr>
          <w:color w:val="000000" w:themeColor="text1"/>
        </w:rPr>
        <w:t>Основными проблемами района в сфере жилищно – коммунального х</w:t>
      </w:r>
      <w:r w:rsidRPr="002515B7">
        <w:rPr>
          <w:color w:val="000000" w:themeColor="text1"/>
        </w:rPr>
        <w:t>о</w:t>
      </w:r>
      <w:r w:rsidRPr="002515B7">
        <w:rPr>
          <w:color w:val="000000" w:themeColor="text1"/>
        </w:rPr>
        <w:t>зяйства являются:</w:t>
      </w:r>
    </w:p>
    <w:p w:rsidR="009A7818" w:rsidRPr="002515B7" w:rsidRDefault="009A7818" w:rsidP="00DF2AAF">
      <w:pPr>
        <w:ind w:firstLine="540"/>
        <w:jc w:val="both"/>
        <w:rPr>
          <w:color w:val="000000" w:themeColor="text1"/>
        </w:rPr>
      </w:pPr>
      <w:r w:rsidRPr="002515B7">
        <w:rPr>
          <w:color w:val="000000" w:themeColor="text1"/>
        </w:rPr>
        <w:t>- физический износ основных фондов, средств и методов производства. Техническое состояние коммунальной инфраструктуры характеризуется ни</w:t>
      </w:r>
      <w:r w:rsidRPr="002515B7">
        <w:rPr>
          <w:color w:val="000000" w:themeColor="text1"/>
        </w:rPr>
        <w:t>з</w:t>
      </w:r>
      <w:r w:rsidRPr="002515B7">
        <w:rPr>
          <w:color w:val="000000" w:themeColor="text1"/>
        </w:rPr>
        <w:t>кой производительностью, коэффициент полезного действия мощностей не отвечает их техническим возможностям, аварийно – восстановительные р</w:t>
      </w:r>
      <w:r w:rsidRPr="002515B7">
        <w:rPr>
          <w:color w:val="000000" w:themeColor="text1"/>
        </w:rPr>
        <w:t>а</w:t>
      </w:r>
      <w:r w:rsidRPr="002515B7">
        <w:rPr>
          <w:color w:val="000000" w:themeColor="text1"/>
        </w:rPr>
        <w:t>боты</w:t>
      </w:r>
      <w:r w:rsidR="004A0346">
        <w:rPr>
          <w:color w:val="000000" w:themeColor="text1"/>
        </w:rPr>
        <w:t xml:space="preserve"> </w:t>
      </w:r>
      <w:r w:rsidRPr="002515B7">
        <w:rPr>
          <w:color w:val="000000" w:themeColor="text1"/>
        </w:rPr>
        <w:t>носят постоянный характер, затраты по которым ложатся на себесто</w:t>
      </w:r>
      <w:r w:rsidRPr="002515B7">
        <w:rPr>
          <w:color w:val="000000" w:themeColor="text1"/>
        </w:rPr>
        <w:t>и</w:t>
      </w:r>
      <w:r w:rsidRPr="002515B7">
        <w:rPr>
          <w:color w:val="000000" w:themeColor="text1"/>
        </w:rPr>
        <w:t>мость оказываемых коммунальных услуг;</w:t>
      </w:r>
    </w:p>
    <w:p w:rsidR="009A7818" w:rsidRPr="002515B7" w:rsidRDefault="009A7818" w:rsidP="00DF2AAF">
      <w:pPr>
        <w:autoSpaceDN w:val="0"/>
        <w:ind w:firstLine="540"/>
        <w:jc w:val="both"/>
        <w:rPr>
          <w:color w:val="000000" w:themeColor="text1"/>
        </w:rPr>
      </w:pPr>
      <w:r w:rsidRPr="002515B7">
        <w:rPr>
          <w:color w:val="000000" w:themeColor="text1"/>
        </w:rPr>
        <w:t>- недостаточность оборотных средств в организациях</w:t>
      </w:r>
      <w:r w:rsidR="004A0346">
        <w:rPr>
          <w:color w:val="000000" w:themeColor="text1"/>
        </w:rPr>
        <w:t xml:space="preserve"> </w:t>
      </w:r>
      <w:r w:rsidRPr="002515B7">
        <w:rPr>
          <w:color w:val="000000" w:themeColor="text1"/>
        </w:rPr>
        <w:t>коммунального комплекса.</w:t>
      </w:r>
    </w:p>
    <w:p w:rsidR="00DA7EAC" w:rsidRPr="002515B7" w:rsidRDefault="00DA7EAC" w:rsidP="00234AFC">
      <w:pPr>
        <w:jc w:val="both"/>
        <w:rPr>
          <w:b/>
          <w:color w:val="000000" w:themeColor="text1"/>
        </w:rPr>
      </w:pPr>
    </w:p>
    <w:p w:rsidR="00DA7EAC" w:rsidRPr="00234AFC" w:rsidRDefault="00DA7EAC" w:rsidP="00234AFC">
      <w:pPr>
        <w:numPr>
          <w:ilvl w:val="0"/>
          <w:numId w:val="1"/>
        </w:numPr>
        <w:ind w:left="0" w:firstLine="709"/>
        <w:jc w:val="both"/>
        <w:rPr>
          <w:b/>
          <w:color w:val="000000" w:themeColor="text1"/>
        </w:rPr>
      </w:pPr>
      <w:r w:rsidRPr="00234AFC">
        <w:rPr>
          <w:b/>
          <w:color w:val="000000" w:themeColor="text1"/>
        </w:rPr>
        <w:t>Цели, задачи, целевые показатели, основные ожидаемые к</w:t>
      </w:r>
      <w:r w:rsidRPr="00234AFC">
        <w:rPr>
          <w:b/>
          <w:color w:val="000000" w:themeColor="text1"/>
        </w:rPr>
        <w:t>о</w:t>
      </w:r>
      <w:r w:rsidRPr="00234AFC">
        <w:rPr>
          <w:b/>
          <w:color w:val="000000" w:themeColor="text1"/>
        </w:rPr>
        <w:t>нечные результаты программы</w:t>
      </w:r>
    </w:p>
    <w:p w:rsidR="00DA7EAC" w:rsidRPr="002515B7" w:rsidRDefault="00DA7EAC" w:rsidP="00234AFC">
      <w:pPr>
        <w:jc w:val="both"/>
        <w:rPr>
          <w:b/>
          <w:color w:val="000000" w:themeColor="text1"/>
        </w:rPr>
      </w:pPr>
      <w:r w:rsidRPr="002515B7">
        <w:rPr>
          <w:b/>
          <w:color w:val="000000" w:themeColor="text1"/>
        </w:rPr>
        <w:t xml:space="preserve"> </w:t>
      </w:r>
    </w:p>
    <w:p w:rsidR="00DA7EAC" w:rsidRPr="002515B7" w:rsidRDefault="006C552A" w:rsidP="00234AFC">
      <w:pPr>
        <w:ind w:firstLine="709"/>
        <w:jc w:val="both"/>
        <w:rPr>
          <w:color w:val="000000" w:themeColor="text1"/>
        </w:rPr>
      </w:pPr>
      <w:r w:rsidRPr="002515B7">
        <w:rPr>
          <w:b/>
          <w:color w:val="000000" w:themeColor="text1"/>
        </w:rPr>
        <w:t>Цели</w:t>
      </w:r>
      <w:r w:rsidR="00430F52" w:rsidRPr="002515B7">
        <w:rPr>
          <w:b/>
          <w:color w:val="000000" w:themeColor="text1"/>
        </w:rPr>
        <w:t xml:space="preserve"> </w:t>
      </w:r>
      <w:r w:rsidR="00DA7EAC" w:rsidRPr="002515B7">
        <w:rPr>
          <w:b/>
          <w:color w:val="000000" w:themeColor="text1"/>
        </w:rPr>
        <w:t>программы</w:t>
      </w:r>
      <w:r w:rsidR="00C52F3F" w:rsidRPr="002515B7">
        <w:rPr>
          <w:color w:val="000000" w:themeColor="text1"/>
        </w:rPr>
        <w:t xml:space="preserve"> изложены в позиции «Цели программы» паспорта программы.</w:t>
      </w:r>
    </w:p>
    <w:p w:rsidR="00DA7EAC" w:rsidRPr="002515B7" w:rsidRDefault="00DA7EAC" w:rsidP="00234AFC">
      <w:pPr>
        <w:tabs>
          <w:tab w:val="left" w:pos="10440"/>
        </w:tabs>
        <w:ind w:firstLine="709"/>
        <w:jc w:val="both"/>
        <w:rPr>
          <w:color w:val="000000" w:themeColor="text1"/>
        </w:rPr>
      </w:pPr>
      <w:r w:rsidRPr="002515B7">
        <w:rPr>
          <w:color w:val="000000" w:themeColor="text1"/>
        </w:rPr>
        <w:t xml:space="preserve">Для достижения </w:t>
      </w:r>
      <w:r w:rsidR="00C52F3F" w:rsidRPr="002515B7">
        <w:rPr>
          <w:color w:val="000000" w:themeColor="text1"/>
        </w:rPr>
        <w:t xml:space="preserve">целей программы </w:t>
      </w:r>
      <w:r w:rsidR="000B60B5" w:rsidRPr="002515B7">
        <w:rPr>
          <w:color w:val="000000" w:themeColor="text1"/>
        </w:rPr>
        <w:t>необходимо</w:t>
      </w:r>
      <w:r w:rsidRPr="002515B7">
        <w:rPr>
          <w:color w:val="000000" w:themeColor="text1"/>
        </w:rPr>
        <w:t xml:space="preserve"> ре</w:t>
      </w:r>
      <w:r w:rsidR="000B60B5" w:rsidRPr="002515B7">
        <w:rPr>
          <w:color w:val="000000" w:themeColor="text1"/>
        </w:rPr>
        <w:t>ше</w:t>
      </w:r>
      <w:r w:rsidR="00C52F3F" w:rsidRPr="002515B7">
        <w:rPr>
          <w:color w:val="000000" w:themeColor="text1"/>
        </w:rPr>
        <w:t xml:space="preserve">ние </w:t>
      </w:r>
      <w:r w:rsidR="000B60B5" w:rsidRPr="002515B7">
        <w:rPr>
          <w:color w:val="000000" w:themeColor="text1"/>
        </w:rPr>
        <w:t>задач</w:t>
      </w:r>
      <w:r w:rsidR="00C52F3F" w:rsidRPr="002515B7">
        <w:rPr>
          <w:color w:val="000000" w:themeColor="text1"/>
        </w:rPr>
        <w:t>, изл</w:t>
      </w:r>
      <w:r w:rsidR="00C52F3F" w:rsidRPr="002515B7">
        <w:rPr>
          <w:color w:val="000000" w:themeColor="text1"/>
        </w:rPr>
        <w:t>о</w:t>
      </w:r>
      <w:r w:rsidR="00C52F3F" w:rsidRPr="002515B7">
        <w:rPr>
          <w:color w:val="000000" w:themeColor="text1"/>
        </w:rPr>
        <w:t>женных в позиции «Задачи программы» паспорта программы.</w:t>
      </w:r>
    </w:p>
    <w:p w:rsidR="00DA7EAC" w:rsidRPr="002515B7" w:rsidRDefault="00DA7EAC" w:rsidP="00234AFC">
      <w:pPr>
        <w:tabs>
          <w:tab w:val="left" w:pos="0"/>
        </w:tabs>
        <w:autoSpaceDE w:val="0"/>
        <w:autoSpaceDN w:val="0"/>
        <w:adjustRightInd w:val="0"/>
        <w:ind w:firstLine="709"/>
        <w:jc w:val="both"/>
        <w:rPr>
          <w:color w:val="000000" w:themeColor="text1"/>
        </w:rPr>
      </w:pPr>
      <w:r w:rsidRPr="002515B7">
        <w:rPr>
          <w:color w:val="000000" w:themeColor="text1"/>
        </w:rPr>
        <w:t>Сведения о целевых показателях программы представлены в прилож</w:t>
      </w:r>
      <w:r w:rsidRPr="002515B7">
        <w:rPr>
          <w:color w:val="000000" w:themeColor="text1"/>
        </w:rPr>
        <w:t>е</w:t>
      </w:r>
      <w:r w:rsidRPr="002515B7">
        <w:rPr>
          <w:color w:val="000000" w:themeColor="text1"/>
        </w:rPr>
        <w:t>нии 1 к программе.</w:t>
      </w:r>
    </w:p>
    <w:p w:rsidR="00DA7EAC" w:rsidRPr="002515B7" w:rsidRDefault="00DA7EAC" w:rsidP="00234AFC">
      <w:pPr>
        <w:tabs>
          <w:tab w:val="left" w:pos="0"/>
        </w:tabs>
        <w:autoSpaceDE w:val="0"/>
        <w:autoSpaceDN w:val="0"/>
        <w:adjustRightInd w:val="0"/>
        <w:ind w:firstLine="709"/>
        <w:jc w:val="both"/>
        <w:rPr>
          <w:color w:val="000000" w:themeColor="text1"/>
        </w:rPr>
      </w:pPr>
      <w:r w:rsidRPr="002515B7">
        <w:rPr>
          <w:color w:val="000000" w:themeColor="text1"/>
        </w:rPr>
        <w:t>Методика расчета значений целевых показателей программы приведена в приложении 2 к программе.</w:t>
      </w:r>
    </w:p>
    <w:p w:rsidR="00DA7EAC" w:rsidRPr="002515B7" w:rsidRDefault="00DA7EAC" w:rsidP="00234AFC">
      <w:pPr>
        <w:ind w:firstLine="709"/>
        <w:jc w:val="both"/>
        <w:rPr>
          <w:color w:val="000000" w:themeColor="text1"/>
        </w:rPr>
      </w:pPr>
      <w:r w:rsidRPr="002515B7">
        <w:rPr>
          <w:color w:val="000000" w:themeColor="text1"/>
        </w:rPr>
        <w:lastRenderedPageBreak/>
        <w:t>Реализация программы позволит достичь следующих результатов</w:t>
      </w:r>
      <w:r w:rsidR="000576C5" w:rsidRPr="002515B7">
        <w:rPr>
          <w:color w:val="000000" w:themeColor="text1"/>
        </w:rPr>
        <w:t>, и</w:t>
      </w:r>
      <w:r w:rsidR="000576C5" w:rsidRPr="002515B7">
        <w:rPr>
          <w:color w:val="000000" w:themeColor="text1"/>
        </w:rPr>
        <w:t>з</w:t>
      </w:r>
      <w:r w:rsidR="000576C5" w:rsidRPr="002515B7">
        <w:rPr>
          <w:color w:val="000000" w:themeColor="text1"/>
        </w:rPr>
        <w:t>ложенных в позиции «Ожидаемые результаты реализации программы» па</w:t>
      </w:r>
      <w:r w:rsidR="000576C5" w:rsidRPr="002515B7">
        <w:rPr>
          <w:color w:val="000000" w:themeColor="text1"/>
        </w:rPr>
        <w:t>с</w:t>
      </w:r>
      <w:r w:rsidR="000576C5" w:rsidRPr="002515B7">
        <w:rPr>
          <w:color w:val="000000" w:themeColor="text1"/>
        </w:rPr>
        <w:t>порта программы.</w:t>
      </w:r>
      <w:r w:rsidRPr="002515B7">
        <w:rPr>
          <w:color w:val="000000" w:themeColor="text1"/>
        </w:rPr>
        <w:t xml:space="preserve"> </w:t>
      </w:r>
    </w:p>
    <w:p w:rsidR="00DA7EAC" w:rsidRPr="002515B7" w:rsidRDefault="00DA7EAC" w:rsidP="00234AFC">
      <w:pPr>
        <w:widowControl w:val="0"/>
        <w:autoSpaceDE w:val="0"/>
        <w:autoSpaceDN w:val="0"/>
        <w:adjustRightInd w:val="0"/>
        <w:ind w:firstLine="709"/>
        <w:jc w:val="both"/>
        <w:rPr>
          <w:color w:val="000000" w:themeColor="text1"/>
        </w:rPr>
      </w:pPr>
      <w:r w:rsidRPr="002515B7">
        <w:rPr>
          <w:color w:val="000000" w:themeColor="text1"/>
        </w:rPr>
        <w:t>Сроки реализации программы</w:t>
      </w:r>
      <w:r w:rsidR="00F1435B" w:rsidRPr="002515B7">
        <w:rPr>
          <w:color w:val="000000" w:themeColor="text1"/>
        </w:rPr>
        <w:t>:</w:t>
      </w:r>
      <w:r w:rsidRPr="002515B7">
        <w:rPr>
          <w:color w:val="000000" w:themeColor="text1"/>
        </w:rPr>
        <w:t xml:space="preserve"> 20</w:t>
      </w:r>
      <w:r w:rsidR="005677F2" w:rsidRPr="002515B7">
        <w:rPr>
          <w:color w:val="000000" w:themeColor="text1"/>
        </w:rPr>
        <w:t xml:space="preserve">21-2025 </w:t>
      </w:r>
      <w:r w:rsidRPr="002515B7">
        <w:rPr>
          <w:color w:val="000000" w:themeColor="text1"/>
        </w:rPr>
        <w:t>годы.</w:t>
      </w:r>
    </w:p>
    <w:p w:rsidR="00DA7EAC" w:rsidRPr="002515B7" w:rsidRDefault="00DA7EAC" w:rsidP="00234AFC">
      <w:pPr>
        <w:ind w:firstLine="709"/>
        <w:jc w:val="both"/>
        <w:rPr>
          <w:color w:val="000000" w:themeColor="text1"/>
        </w:rPr>
      </w:pPr>
    </w:p>
    <w:p w:rsidR="00DA7EAC" w:rsidRPr="002515B7" w:rsidRDefault="00DA7EAC" w:rsidP="00234AFC">
      <w:pPr>
        <w:numPr>
          <w:ilvl w:val="0"/>
          <w:numId w:val="1"/>
        </w:numPr>
        <w:ind w:left="0" w:firstLine="709"/>
        <w:jc w:val="both"/>
        <w:rPr>
          <w:b/>
          <w:color w:val="000000" w:themeColor="text1"/>
        </w:rPr>
      </w:pPr>
      <w:r w:rsidRPr="002515B7">
        <w:rPr>
          <w:b/>
          <w:color w:val="000000" w:themeColor="text1"/>
        </w:rPr>
        <w:t xml:space="preserve">Информация о финансовом </w:t>
      </w:r>
      <w:r w:rsidR="00235BB0" w:rsidRPr="002515B7">
        <w:rPr>
          <w:b/>
          <w:color w:val="000000" w:themeColor="text1"/>
        </w:rPr>
        <w:t>обеспечении реализации</w:t>
      </w:r>
      <w:r w:rsidRPr="002515B7">
        <w:rPr>
          <w:b/>
          <w:color w:val="000000" w:themeColor="text1"/>
        </w:rPr>
        <w:t xml:space="preserve"> пр</w:t>
      </w:r>
      <w:r w:rsidRPr="002515B7">
        <w:rPr>
          <w:b/>
          <w:color w:val="000000" w:themeColor="text1"/>
        </w:rPr>
        <w:t>о</w:t>
      </w:r>
      <w:r w:rsidRPr="002515B7">
        <w:rPr>
          <w:b/>
          <w:color w:val="000000" w:themeColor="text1"/>
        </w:rPr>
        <w:t xml:space="preserve">граммы за счет средств бюджета </w:t>
      </w:r>
      <w:r w:rsidR="00167973" w:rsidRPr="002515B7">
        <w:rPr>
          <w:b/>
          <w:color w:val="000000" w:themeColor="text1"/>
        </w:rPr>
        <w:t>района</w:t>
      </w:r>
    </w:p>
    <w:p w:rsidR="00DA7EAC" w:rsidRPr="002515B7" w:rsidRDefault="00DA7EAC" w:rsidP="00234AFC">
      <w:pPr>
        <w:jc w:val="both"/>
        <w:rPr>
          <w:b/>
          <w:color w:val="000000" w:themeColor="text1"/>
        </w:rPr>
      </w:pPr>
    </w:p>
    <w:p w:rsidR="001B5517" w:rsidRPr="002515B7" w:rsidRDefault="001E4DB7" w:rsidP="00234AFC">
      <w:pPr>
        <w:ind w:firstLine="360"/>
        <w:jc w:val="both"/>
        <w:rPr>
          <w:color w:val="000000" w:themeColor="text1"/>
        </w:rPr>
      </w:pPr>
      <w:r w:rsidRPr="002515B7">
        <w:rPr>
          <w:color w:val="000000" w:themeColor="text1"/>
        </w:rPr>
        <w:t>Общий объем финансового обеспечения</w:t>
      </w:r>
      <w:r w:rsidR="00167973" w:rsidRPr="002515B7">
        <w:rPr>
          <w:color w:val="000000" w:themeColor="text1"/>
        </w:rPr>
        <w:t>,</w:t>
      </w:r>
      <w:r w:rsidRPr="002515B7">
        <w:rPr>
          <w:color w:val="000000" w:themeColor="text1"/>
        </w:rPr>
        <w:t xml:space="preserve"> необходимый для реализации программных мероприятий</w:t>
      </w:r>
      <w:r w:rsidR="00167973" w:rsidRPr="002515B7">
        <w:rPr>
          <w:color w:val="000000" w:themeColor="text1"/>
        </w:rPr>
        <w:t>,</w:t>
      </w:r>
      <w:r w:rsidRPr="002515B7">
        <w:rPr>
          <w:color w:val="000000" w:themeColor="text1"/>
        </w:rPr>
        <w:t xml:space="preserve"> </w:t>
      </w:r>
      <w:r w:rsidR="00167973" w:rsidRPr="002515B7">
        <w:rPr>
          <w:color w:val="000000" w:themeColor="text1"/>
        </w:rPr>
        <w:t xml:space="preserve">составляет </w:t>
      </w:r>
      <w:r w:rsidR="00F635A0">
        <w:rPr>
          <w:b/>
          <w:color w:val="000000" w:themeColor="text1"/>
        </w:rPr>
        <w:t>1 048 708,7</w:t>
      </w:r>
      <w:r w:rsidR="00073307" w:rsidRPr="002515B7">
        <w:rPr>
          <w:b/>
          <w:color w:val="000000" w:themeColor="text1"/>
        </w:rPr>
        <w:t xml:space="preserve"> </w:t>
      </w:r>
      <w:r w:rsidR="001B5517" w:rsidRPr="002515B7">
        <w:rPr>
          <w:color w:val="000000" w:themeColor="text1"/>
        </w:rPr>
        <w:t>тыс. руб</w:t>
      </w:r>
      <w:r w:rsidR="00234AFC">
        <w:rPr>
          <w:color w:val="000000" w:themeColor="text1"/>
        </w:rPr>
        <w:t>.</w:t>
      </w:r>
      <w:r w:rsidR="001B5517" w:rsidRPr="002515B7">
        <w:rPr>
          <w:color w:val="000000" w:themeColor="text1"/>
        </w:rPr>
        <w:t>, в том числе по годам:</w:t>
      </w:r>
    </w:p>
    <w:p w:rsidR="001B5517" w:rsidRPr="002515B7" w:rsidRDefault="00F90B0C" w:rsidP="00234AFC">
      <w:pPr>
        <w:jc w:val="both"/>
        <w:rPr>
          <w:color w:val="000000" w:themeColor="text1"/>
        </w:rPr>
      </w:pPr>
      <w:r w:rsidRPr="002515B7">
        <w:rPr>
          <w:color w:val="000000" w:themeColor="text1"/>
        </w:rPr>
        <w:t>2021</w:t>
      </w:r>
      <w:r w:rsidR="005E4C05">
        <w:rPr>
          <w:color w:val="000000" w:themeColor="text1"/>
        </w:rPr>
        <w:t>г.</w:t>
      </w:r>
      <w:r w:rsidR="00234AFC">
        <w:rPr>
          <w:color w:val="000000" w:themeColor="text1"/>
        </w:rPr>
        <w:t xml:space="preserve"> </w:t>
      </w:r>
      <w:r w:rsidRPr="002515B7">
        <w:rPr>
          <w:color w:val="000000" w:themeColor="text1"/>
        </w:rPr>
        <w:t xml:space="preserve">– </w:t>
      </w:r>
      <w:r w:rsidR="00D93497" w:rsidRPr="002515B7">
        <w:rPr>
          <w:color w:val="000000" w:themeColor="text1"/>
        </w:rPr>
        <w:t>143 695,1</w:t>
      </w:r>
      <w:r w:rsidR="00F33C8B" w:rsidRPr="002515B7">
        <w:rPr>
          <w:color w:val="000000" w:themeColor="text1"/>
        </w:rPr>
        <w:t xml:space="preserve"> </w:t>
      </w:r>
      <w:r w:rsidR="001B5517" w:rsidRPr="002515B7">
        <w:rPr>
          <w:color w:val="000000" w:themeColor="text1"/>
        </w:rPr>
        <w:t>тыс. руб.,</w:t>
      </w:r>
    </w:p>
    <w:p w:rsidR="001B5517" w:rsidRPr="004426F7" w:rsidRDefault="001B5517" w:rsidP="00234AFC">
      <w:pPr>
        <w:jc w:val="both"/>
        <w:rPr>
          <w:color w:val="000000" w:themeColor="text1"/>
          <w:highlight w:val="yellow"/>
        </w:rPr>
      </w:pPr>
      <w:r w:rsidRPr="002515B7">
        <w:rPr>
          <w:color w:val="000000" w:themeColor="text1"/>
        </w:rPr>
        <w:t>2022</w:t>
      </w:r>
      <w:r w:rsidR="005E4C05">
        <w:rPr>
          <w:color w:val="000000" w:themeColor="text1"/>
        </w:rPr>
        <w:t>г.</w:t>
      </w:r>
      <w:r w:rsidR="00045147" w:rsidRPr="002515B7">
        <w:rPr>
          <w:color w:val="000000" w:themeColor="text1"/>
        </w:rPr>
        <w:t xml:space="preserve"> – </w:t>
      </w:r>
      <w:r w:rsidR="00F635A0">
        <w:rPr>
          <w:color w:val="000000" w:themeColor="text1"/>
        </w:rPr>
        <w:t>281 014,0</w:t>
      </w:r>
      <w:r w:rsidR="00300488" w:rsidRPr="00147D3D">
        <w:rPr>
          <w:color w:val="000000" w:themeColor="text1"/>
        </w:rPr>
        <w:t xml:space="preserve"> </w:t>
      </w:r>
      <w:r w:rsidRPr="00147D3D">
        <w:rPr>
          <w:color w:val="000000" w:themeColor="text1"/>
        </w:rPr>
        <w:t>тыс. руб.,</w:t>
      </w:r>
    </w:p>
    <w:p w:rsidR="001B5517" w:rsidRPr="002515B7" w:rsidRDefault="00045147" w:rsidP="00234AFC">
      <w:pPr>
        <w:jc w:val="both"/>
        <w:rPr>
          <w:color w:val="000000" w:themeColor="text1"/>
        </w:rPr>
      </w:pPr>
      <w:r w:rsidRPr="00147D3D">
        <w:rPr>
          <w:color w:val="000000" w:themeColor="text1"/>
        </w:rPr>
        <w:t>2023</w:t>
      </w:r>
      <w:r w:rsidR="005E4C05" w:rsidRPr="00147D3D">
        <w:rPr>
          <w:color w:val="000000" w:themeColor="text1"/>
        </w:rPr>
        <w:t>г.</w:t>
      </w:r>
      <w:r w:rsidRPr="00147D3D">
        <w:rPr>
          <w:color w:val="000000" w:themeColor="text1"/>
        </w:rPr>
        <w:t xml:space="preserve"> – </w:t>
      </w:r>
      <w:r w:rsidR="00F635A0">
        <w:rPr>
          <w:color w:val="000000" w:themeColor="text1"/>
        </w:rPr>
        <w:t>384 616,8</w:t>
      </w:r>
      <w:r w:rsidR="001B5517" w:rsidRPr="002515B7">
        <w:rPr>
          <w:color w:val="000000" w:themeColor="text1"/>
        </w:rPr>
        <w:t xml:space="preserve"> тыс. руб.,</w:t>
      </w:r>
    </w:p>
    <w:p w:rsidR="001B5517" w:rsidRPr="002515B7" w:rsidRDefault="001B5517" w:rsidP="00234AFC">
      <w:pPr>
        <w:jc w:val="both"/>
        <w:rPr>
          <w:color w:val="000000" w:themeColor="text1"/>
        </w:rPr>
      </w:pPr>
      <w:r w:rsidRPr="002515B7">
        <w:rPr>
          <w:color w:val="000000" w:themeColor="text1"/>
        </w:rPr>
        <w:t>2024</w:t>
      </w:r>
      <w:r w:rsidR="005E4C05">
        <w:rPr>
          <w:color w:val="000000" w:themeColor="text1"/>
        </w:rPr>
        <w:t>г.</w:t>
      </w:r>
      <w:r w:rsidR="00294C42" w:rsidRPr="002515B7">
        <w:rPr>
          <w:color w:val="000000" w:themeColor="text1"/>
        </w:rPr>
        <w:t xml:space="preserve"> </w:t>
      </w:r>
      <w:r w:rsidRPr="002515B7">
        <w:rPr>
          <w:color w:val="000000" w:themeColor="text1"/>
        </w:rPr>
        <w:t xml:space="preserve">– </w:t>
      </w:r>
      <w:r w:rsidR="00F635A0">
        <w:rPr>
          <w:color w:val="000000" w:themeColor="text1"/>
        </w:rPr>
        <w:t>163 107,7</w:t>
      </w:r>
      <w:r w:rsidRPr="002515B7">
        <w:rPr>
          <w:color w:val="000000" w:themeColor="text1"/>
        </w:rPr>
        <w:t xml:space="preserve"> тыс. руб.,</w:t>
      </w:r>
    </w:p>
    <w:p w:rsidR="001B5517" w:rsidRPr="002515B7" w:rsidRDefault="001B5517" w:rsidP="00234AFC">
      <w:pPr>
        <w:jc w:val="both"/>
        <w:rPr>
          <w:color w:val="000000" w:themeColor="text1"/>
        </w:rPr>
      </w:pPr>
      <w:r w:rsidRPr="002515B7">
        <w:rPr>
          <w:color w:val="000000" w:themeColor="text1"/>
        </w:rPr>
        <w:t>2025</w:t>
      </w:r>
      <w:r w:rsidR="005E4C05">
        <w:rPr>
          <w:color w:val="000000" w:themeColor="text1"/>
        </w:rPr>
        <w:t>г.</w:t>
      </w:r>
      <w:r w:rsidR="00294C42" w:rsidRPr="002515B7">
        <w:rPr>
          <w:color w:val="000000" w:themeColor="text1"/>
        </w:rPr>
        <w:t xml:space="preserve"> </w:t>
      </w:r>
      <w:r w:rsidRPr="002515B7">
        <w:rPr>
          <w:color w:val="000000" w:themeColor="text1"/>
        </w:rPr>
        <w:t xml:space="preserve">– </w:t>
      </w:r>
      <w:r w:rsidR="00F635A0">
        <w:rPr>
          <w:color w:val="000000" w:themeColor="text1"/>
        </w:rPr>
        <w:t>76 275,1</w:t>
      </w:r>
      <w:r w:rsidR="00045147" w:rsidRPr="002515B7">
        <w:rPr>
          <w:color w:val="000000" w:themeColor="text1"/>
        </w:rPr>
        <w:t xml:space="preserve"> тыс. руб.</w:t>
      </w:r>
    </w:p>
    <w:p w:rsidR="00DA7EAC" w:rsidRPr="002515B7" w:rsidRDefault="00DA7EAC" w:rsidP="00234AFC">
      <w:pPr>
        <w:ind w:firstLine="284"/>
        <w:jc w:val="both"/>
        <w:rPr>
          <w:color w:val="000000" w:themeColor="text1"/>
        </w:rPr>
      </w:pPr>
      <w:r w:rsidRPr="002515B7">
        <w:rPr>
          <w:color w:val="000000" w:themeColor="text1"/>
        </w:rPr>
        <w:t>Сведения о расходах</w:t>
      </w:r>
      <w:r w:rsidR="0042664D" w:rsidRPr="002515B7">
        <w:rPr>
          <w:color w:val="000000" w:themeColor="text1"/>
        </w:rPr>
        <w:t xml:space="preserve"> </w:t>
      </w:r>
      <w:r w:rsidRPr="002515B7">
        <w:rPr>
          <w:color w:val="000000" w:themeColor="text1"/>
        </w:rPr>
        <w:t>бюджета</w:t>
      </w:r>
      <w:r w:rsidR="00430F52" w:rsidRPr="002515B7">
        <w:rPr>
          <w:color w:val="000000" w:themeColor="text1"/>
        </w:rPr>
        <w:t xml:space="preserve"> района (далее – районный бюджет) </w:t>
      </w:r>
      <w:r w:rsidRPr="002515B7">
        <w:rPr>
          <w:color w:val="000000" w:themeColor="text1"/>
        </w:rPr>
        <w:t>на ре</w:t>
      </w:r>
      <w:r w:rsidRPr="002515B7">
        <w:rPr>
          <w:color w:val="000000" w:themeColor="text1"/>
        </w:rPr>
        <w:t>а</w:t>
      </w:r>
      <w:r w:rsidRPr="002515B7">
        <w:rPr>
          <w:color w:val="000000" w:themeColor="text1"/>
        </w:rPr>
        <w:t>лизацию программы представлены в приложении 3 к программе.</w:t>
      </w:r>
    </w:p>
    <w:p w:rsidR="00DA7EAC" w:rsidRPr="002515B7" w:rsidRDefault="00DA7EAC" w:rsidP="00234AFC">
      <w:pPr>
        <w:tabs>
          <w:tab w:val="left" w:pos="851"/>
        </w:tabs>
        <w:autoSpaceDE w:val="0"/>
        <w:autoSpaceDN w:val="0"/>
        <w:adjustRightInd w:val="0"/>
        <w:jc w:val="both"/>
        <w:rPr>
          <w:color w:val="000000" w:themeColor="text1"/>
        </w:rPr>
      </w:pPr>
    </w:p>
    <w:p w:rsidR="00DA7EAC" w:rsidRPr="00234AFC" w:rsidRDefault="00DA7EAC" w:rsidP="00234AFC">
      <w:pPr>
        <w:pStyle w:val="a5"/>
        <w:numPr>
          <w:ilvl w:val="0"/>
          <w:numId w:val="1"/>
        </w:numPr>
        <w:tabs>
          <w:tab w:val="left" w:pos="851"/>
        </w:tabs>
        <w:autoSpaceDE w:val="0"/>
        <w:autoSpaceDN w:val="0"/>
        <w:adjustRightInd w:val="0"/>
        <w:ind w:firstLine="491"/>
        <w:jc w:val="both"/>
        <w:rPr>
          <w:rFonts w:ascii="Times New Roman" w:hAnsi="Times New Roman"/>
          <w:b/>
          <w:color w:val="000000" w:themeColor="text1"/>
          <w:sz w:val="28"/>
          <w:szCs w:val="28"/>
        </w:rPr>
      </w:pPr>
      <w:r w:rsidRPr="00234AFC">
        <w:rPr>
          <w:rFonts w:ascii="Times New Roman" w:hAnsi="Times New Roman"/>
          <w:b/>
          <w:color w:val="000000" w:themeColor="text1"/>
          <w:sz w:val="28"/>
          <w:szCs w:val="28"/>
        </w:rPr>
        <w:t xml:space="preserve">Прогнозная (справочная) оценка объемов привлечения средств областного бюджета, бюджетов поселений, организаций для реализации программы </w:t>
      </w:r>
    </w:p>
    <w:p w:rsidR="00DA7EAC" w:rsidRPr="002515B7" w:rsidRDefault="000D7157" w:rsidP="00234AFC">
      <w:pPr>
        <w:ind w:firstLine="360"/>
        <w:jc w:val="both"/>
        <w:textAlignment w:val="top"/>
        <w:rPr>
          <w:color w:val="000000" w:themeColor="text1"/>
        </w:rPr>
      </w:pPr>
      <w:r w:rsidRPr="002515B7">
        <w:rPr>
          <w:color w:val="000000" w:themeColor="text1"/>
        </w:rPr>
        <w:t>Информация о п</w:t>
      </w:r>
      <w:r w:rsidR="00DA7EAC" w:rsidRPr="002515B7">
        <w:rPr>
          <w:color w:val="000000" w:themeColor="text1"/>
        </w:rPr>
        <w:t>ривлечени</w:t>
      </w:r>
      <w:r w:rsidRPr="002515B7">
        <w:rPr>
          <w:color w:val="000000" w:themeColor="text1"/>
        </w:rPr>
        <w:t>и</w:t>
      </w:r>
      <w:r w:rsidR="00DA7EAC" w:rsidRPr="002515B7">
        <w:rPr>
          <w:color w:val="000000" w:themeColor="text1"/>
        </w:rPr>
        <w:t xml:space="preserve"> средств областного бюджета</w:t>
      </w:r>
      <w:r w:rsidR="00430F52" w:rsidRPr="002515B7">
        <w:rPr>
          <w:color w:val="000000" w:themeColor="text1"/>
        </w:rPr>
        <w:t>, бюджетов пос</w:t>
      </w:r>
      <w:r w:rsidR="00430F52" w:rsidRPr="002515B7">
        <w:rPr>
          <w:color w:val="000000" w:themeColor="text1"/>
        </w:rPr>
        <w:t>е</w:t>
      </w:r>
      <w:r w:rsidR="00430F52" w:rsidRPr="002515B7">
        <w:rPr>
          <w:color w:val="000000" w:themeColor="text1"/>
        </w:rPr>
        <w:t>лений,</w:t>
      </w:r>
      <w:r w:rsidR="00DA7EAC" w:rsidRPr="002515B7">
        <w:rPr>
          <w:color w:val="000000" w:themeColor="text1"/>
        </w:rPr>
        <w:t xml:space="preserve"> организаций, в том числе организаций с государственным и муниц</w:t>
      </w:r>
      <w:r w:rsidR="00DA7EAC" w:rsidRPr="002515B7">
        <w:rPr>
          <w:color w:val="000000" w:themeColor="text1"/>
        </w:rPr>
        <w:t>и</w:t>
      </w:r>
      <w:r w:rsidR="00DA7EAC" w:rsidRPr="002515B7">
        <w:rPr>
          <w:color w:val="000000" w:themeColor="text1"/>
        </w:rPr>
        <w:t>пальным участием, общественных, научных и иных организаций, а также внебюджетных фондов представлен</w:t>
      </w:r>
      <w:r w:rsidRPr="002515B7">
        <w:rPr>
          <w:color w:val="000000" w:themeColor="text1"/>
        </w:rPr>
        <w:t>а</w:t>
      </w:r>
      <w:r w:rsidR="001B5517" w:rsidRPr="002515B7">
        <w:rPr>
          <w:color w:val="000000" w:themeColor="text1"/>
        </w:rPr>
        <w:t xml:space="preserve"> в </w:t>
      </w:r>
      <w:r w:rsidR="00DA7EAC" w:rsidRPr="002515B7">
        <w:rPr>
          <w:color w:val="000000" w:themeColor="text1"/>
        </w:rPr>
        <w:t>приложении 4 к программе.</w:t>
      </w:r>
    </w:p>
    <w:p w:rsidR="00DA7EAC" w:rsidRPr="002515B7" w:rsidRDefault="00DA7EAC" w:rsidP="00234AFC">
      <w:pPr>
        <w:jc w:val="both"/>
        <w:rPr>
          <w:color w:val="000000" w:themeColor="text1"/>
        </w:rPr>
      </w:pPr>
    </w:p>
    <w:p w:rsidR="00DA7EAC" w:rsidRPr="00234AFC" w:rsidRDefault="00DA7EAC" w:rsidP="00234AFC">
      <w:pPr>
        <w:pStyle w:val="a5"/>
        <w:numPr>
          <w:ilvl w:val="0"/>
          <w:numId w:val="1"/>
        </w:numPr>
        <w:tabs>
          <w:tab w:val="left" w:pos="851"/>
        </w:tabs>
        <w:autoSpaceDE w:val="0"/>
        <w:autoSpaceDN w:val="0"/>
        <w:adjustRightInd w:val="0"/>
        <w:ind w:firstLine="491"/>
        <w:jc w:val="both"/>
        <w:rPr>
          <w:rFonts w:ascii="Times New Roman" w:hAnsi="Times New Roman"/>
          <w:b/>
          <w:color w:val="000000" w:themeColor="text1"/>
          <w:sz w:val="28"/>
          <w:szCs w:val="28"/>
        </w:rPr>
      </w:pPr>
      <w:r w:rsidRPr="00234AFC">
        <w:rPr>
          <w:rFonts w:ascii="Times New Roman" w:hAnsi="Times New Roman"/>
          <w:b/>
          <w:color w:val="000000" w:themeColor="text1"/>
          <w:sz w:val="28"/>
          <w:szCs w:val="28"/>
        </w:rPr>
        <w:t xml:space="preserve"> Общая характеристика подпрограмм программы</w:t>
      </w:r>
    </w:p>
    <w:p w:rsidR="00DA7EAC" w:rsidRPr="002515B7" w:rsidRDefault="00835B4E" w:rsidP="00234AFC">
      <w:pPr>
        <w:ind w:firstLine="708"/>
        <w:jc w:val="both"/>
        <w:rPr>
          <w:color w:val="000000" w:themeColor="text1"/>
        </w:rPr>
      </w:pPr>
      <w:r w:rsidRPr="002515B7">
        <w:rPr>
          <w:color w:val="000000" w:themeColor="text1"/>
        </w:rPr>
        <w:t>П</w:t>
      </w:r>
      <w:r w:rsidR="00DA7EAC" w:rsidRPr="002515B7">
        <w:rPr>
          <w:color w:val="000000" w:themeColor="text1"/>
        </w:rPr>
        <w:t xml:space="preserve">рограмма включает в себя </w:t>
      </w:r>
      <w:r w:rsidR="00492D22" w:rsidRPr="002515B7">
        <w:rPr>
          <w:color w:val="000000" w:themeColor="text1"/>
        </w:rPr>
        <w:t>пять</w:t>
      </w:r>
      <w:r w:rsidR="00DA7EAC" w:rsidRPr="002515B7">
        <w:rPr>
          <w:color w:val="000000" w:themeColor="text1"/>
        </w:rPr>
        <w:t xml:space="preserve"> подпрограмм, содержащие основные мероприятия, направленные на решение поставленных задач программы.</w:t>
      </w:r>
    </w:p>
    <w:p w:rsidR="00DA7EAC" w:rsidRPr="002515B7" w:rsidRDefault="00E042EA" w:rsidP="00234AFC">
      <w:pPr>
        <w:ind w:firstLine="708"/>
        <w:jc w:val="both"/>
        <w:rPr>
          <w:color w:val="000000" w:themeColor="text1"/>
        </w:rPr>
      </w:pPr>
      <w:r w:rsidRPr="002515B7">
        <w:rPr>
          <w:color w:val="000000" w:themeColor="text1"/>
        </w:rPr>
        <w:t>В рамках</w:t>
      </w:r>
      <w:r w:rsidR="00DA7EAC" w:rsidRPr="002515B7">
        <w:rPr>
          <w:color w:val="000000" w:themeColor="text1"/>
        </w:rPr>
        <w:t xml:space="preserve"> программы будут реализованы следующие подпрограммы:</w:t>
      </w:r>
    </w:p>
    <w:p w:rsidR="00B64F63" w:rsidRPr="002515B7" w:rsidRDefault="00B64F63" w:rsidP="00234AFC">
      <w:pPr>
        <w:ind w:firstLine="708"/>
        <w:jc w:val="both"/>
        <w:rPr>
          <w:b/>
          <w:color w:val="000000" w:themeColor="text1"/>
        </w:rPr>
      </w:pPr>
    </w:p>
    <w:p w:rsidR="00DA7EAC" w:rsidRPr="002515B7" w:rsidRDefault="00981D29" w:rsidP="00E006CB">
      <w:pPr>
        <w:ind w:firstLine="851"/>
        <w:jc w:val="center"/>
        <w:rPr>
          <w:b/>
          <w:color w:val="000000" w:themeColor="text1"/>
        </w:rPr>
      </w:pPr>
      <w:r w:rsidRPr="002515B7">
        <w:rPr>
          <w:b/>
          <w:color w:val="000000" w:themeColor="text1"/>
        </w:rPr>
        <w:t xml:space="preserve">5.1. </w:t>
      </w:r>
      <w:r w:rsidR="00835B4E" w:rsidRPr="002515B7">
        <w:rPr>
          <w:b/>
          <w:color w:val="000000" w:themeColor="text1"/>
        </w:rPr>
        <w:t>Подпрограмма</w:t>
      </w:r>
      <w:r w:rsidR="00DA7EAC" w:rsidRPr="002515B7">
        <w:rPr>
          <w:b/>
          <w:color w:val="000000" w:themeColor="text1"/>
        </w:rPr>
        <w:t xml:space="preserve"> «Обеспечение жильем отдельных категорий граждан и выполнение капитального</w:t>
      </w:r>
      <w:r w:rsidR="00E024A5" w:rsidRPr="002515B7">
        <w:rPr>
          <w:b/>
          <w:color w:val="000000" w:themeColor="text1"/>
        </w:rPr>
        <w:t>, текущего</w:t>
      </w:r>
      <w:r w:rsidR="00DA7EAC" w:rsidRPr="002515B7">
        <w:rPr>
          <w:b/>
          <w:color w:val="000000" w:themeColor="text1"/>
        </w:rPr>
        <w:t xml:space="preserve"> ремонта муниципальн</w:t>
      </w:r>
      <w:r w:rsidR="00DA7EAC" w:rsidRPr="002515B7">
        <w:rPr>
          <w:b/>
          <w:color w:val="000000" w:themeColor="text1"/>
        </w:rPr>
        <w:t>о</w:t>
      </w:r>
      <w:r w:rsidR="00DA7EAC" w:rsidRPr="002515B7">
        <w:rPr>
          <w:b/>
          <w:color w:val="000000" w:themeColor="text1"/>
        </w:rPr>
        <w:t xml:space="preserve">го жилищного </w:t>
      </w:r>
      <w:r w:rsidR="001B5517" w:rsidRPr="002515B7">
        <w:rPr>
          <w:b/>
          <w:color w:val="000000" w:themeColor="text1"/>
        </w:rPr>
        <w:t>фонда Вытегорского района на 202</w:t>
      </w:r>
      <w:r w:rsidR="00047F7C" w:rsidRPr="002515B7">
        <w:rPr>
          <w:b/>
          <w:color w:val="000000" w:themeColor="text1"/>
        </w:rPr>
        <w:t>1</w:t>
      </w:r>
      <w:r w:rsidR="001B5517" w:rsidRPr="002515B7">
        <w:rPr>
          <w:b/>
          <w:color w:val="000000" w:themeColor="text1"/>
        </w:rPr>
        <w:t>-2025</w:t>
      </w:r>
      <w:r w:rsidR="00DA7EAC" w:rsidRPr="002515B7">
        <w:rPr>
          <w:b/>
          <w:color w:val="000000" w:themeColor="text1"/>
        </w:rPr>
        <w:t xml:space="preserve"> годы»</w:t>
      </w:r>
      <w:r w:rsidR="00835B4E" w:rsidRPr="002515B7">
        <w:rPr>
          <w:b/>
          <w:color w:val="000000" w:themeColor="text1"/>
        </w:rPr>
        <w:t xml:space="preserve"> (далее </w:t>
      </w:r>
      <w:r w:rsidR="00492D22" w:rsidRPr="002515B7">
        <w:rPr>
          <w:b/>
          <w:color w:val="000000" w:themeColor="text1"/>
        </w:rPr>
        <w:t xml:space="preserve">также </w:t>
      </w:r>
      <w:r w:rsidR="00835B4E" w:rsidRPr="002515B7">
        <w:rPr>
          <w:b/>
          <w:color w:val="000000" w:themeColor="text1"/>
        </w:rPr>
        <w:t>– подпрограмма 1)</w:t>
      </w:r>
      <w:r w:rsidR="00DA7EAC" w:rsidRPr="002515B7">
        <w:rPr>
          <w:b/>
          <w:color w:val="000000" w:themeColor="text1"/>
        </w:rPr>
        <w:t>.</w:t>
      </w:r>
    </w:p>
    <w:p w:rsidR="001A6E06" w:rsidRPr="002515B7" w:rsidRDefault="001A6E06" w:rsidP="004A0346">
      <w:pPr>
        <w:tabs>
          <w:tab w:val="left" w:pos="10440"/>
        </w:tabs>
        <w:ind w:firstLine="284"/>
        <w:jc w:val="both"/>
        <w:rPr>
          <w:color w:val="000000" w:themeColor="text1"/>
        </w:rPr>
      </w:pPr>
      <w:r w:rsidRPr="002515B7">
        <w:rPr>
          <w:color w:val="000000" w:themeColor="text1"/>
        </w:rPr>
        <w:t>Целью подпрограммы 1 является:</w:t>
      </w:r>
    </w:p>
    <w:p w:rsidR="001A6E06" w:rsidRPr="002515B7" w:rsidRDefault="001A6E06" w:rsidP="00234AFC">
      <w:pPr>
        <w:tabs>
          <w:tab w:val="left" w:pos="10440"/>
        </w:tabs>
        <w:jc w:val="both"/>
        <w:rPr>
          <w:color w:val="000000" w:themeColor="text1"/>
        </w:rPr>
      </w:pPr>
      <w:r w:rsidRPr="002515B7">
        <w:rPr>
          <w:color w:val="000000" w:themeColor="text1"/>
        </w:rPr>
        <w:t>- Повышение уровня обеспеч</w:t>
      </w:r>
      <w:r w:rsidR="00294C42" w:rsidRPr="002515B7">
        <w:rPr>
          <w:color w:val="000000" w:themeColor="text1"/>
        </w:rPr>
        <w:t>енности населения района жильем.</w:t>
      </w:r>
    </w:p>
    <w:p w:rsidR="00B64F63" w:rsidRPr="002515B7" w:rsidRDefault="00B64F63" w:rsidP="00234AFC">
      <w:pPr>
        <w:jc w:val="both"/>
        <w:rPr>
          <w:color w:val="000000" w:themeColor="text1"/>
        </w:rPr>
      </w:pPr>
    </w:p>
    <w:p w:rsidR="00DA7EAC" w:rsidRPr="002515B7" w:rsidRDefault="009E629B" w:rsidP="00E006CB">
      <w:pPr>
        <w:ind w:firstLine="851"/>
        <w:jc w:val="center"/>
        <w:rPr>
          <w:b/>
          <w:color w:val="000000" w:themeColor="text1"/>
        </w:rPr>
      </w:pPr>
      <w:r w:rsidRPr="002515B7">
        <w:rPr>
          <w:b/>
          <w:color w:val="000000" w:themeColor="text1"/>
        </w:rPr>
        <w:t xml:space="preserve">5.2. </w:t>
      </w:r>
      <w:r w:rsidR="00835B4E" w:rsidRPr="002515B7">
        <w:rPr>
          <w:b/>
          <w:color w:val="000000" w:themeColor="text1"/>
        </w:rPr>
        <w:t>Подпрограмма</w:t>
      </w:r>
      <w:r w:rsidR="004A0346">
        <w:rPr>
          <w:b/>
          <w:color w:val="000000" w:themeColor="text1"/>
        </w:rPr>
        <w:t xml:space="preserve"> </w:t>
      </w:r>
      <w:r w:rsidR="00DA7EAC" w:rsidRPr="002515B7">
        <w:rPr>
          <w:b/>
          <w:color w:val="000000" w:themeColor="text1"/>
        </w:rPr>
        <w:t>«Переселение граждан из аварийного жили</w:t>
      </w:r>
      <w:r w:rsidR="00DA7EAC" w:rsidRPr="002515B7">
        <w:rPr>
          <w:b/>
          <w:color w:val="000000" w:themeColor="text1"/>
        </w:rPr>
        <w:t>щ</w:t>
      </w:r>
      <w:r w:rsidR="00DA7EAC" w:rsidRPr="002515B7">
        <w:rPr>
          <w:b/>
          <w:color w:val="000000" w:themeColor="text1"/>
        </w:rPr>
        <w:t>ного фонда в Вытегорском муниципальном районе</w:t>
      </w:r>
      <w:r w:rsidR="00397B0E" w:rsidRPr="002515B7">
        <w:rPr>
          <w:b/>
          <w:color w:val="000000" w:themeColor="text1"/>
        </w:rPr>
        <w:t xml:space="preserve"> с учетом развития малоэтажного жилищного строительства</w:t>
      </w:r>
      <w:r w:rsidR="00DA7EAC" w:rsidRPr="002515B7">
        <w:rPr>
          <w:b/>
          <w:color w:val="000000" w:themeColor="text1"/>
        </w:rPr>
        <w:t xml:space="preserve"> </w:t>
      </w:r>
      <w:r w:rsidR="005677F2" w:rsidRPr="002515B7">
        <w:rPr>
          <w:b/>
          <w:color w:val="000000" w:themeColor="text1"/>
        </w:rPr>
        <w:t>на</w:t>
      </w:r>
      <w:r w:rsidR="00DA7EAC" w:rsidRPr="002515B7">
        <w:rPr>
          <w:b/>
          <w:color w:val="000000" w:themeColor="text1"/>
        </w:rPr>
        <w:t xml:space="preserve"> 20</w:t>
      </w:r>
      <w:r w:rsidR="000D56B3" w:rsidRPr="002515B7">
        <w:rPr>
          <w:b/>
          <w:color w:val="000000" w:themeColor="text1"/>
        </w:rPr>
        <w:t>2</w:t>
      </w:r>
      <w:r w:rsidR="00047F7C" w:rsidRPr="002515B7">
        <w:rPr>
          <w:b/>
          <w:color w:val="000000" w:themeColor="text1"/>
        </w:rPr>
        <w:t>1</w:t>
      </w:r>
      <w:r w:rsidR="005677F2" w:rsidRPr="002515B7">
        <w:rPr>
          <w:b/>
          <w:color w:val="000000" w:themeColor="text1"/>
        </w:rPr>
        <w:t>-2025</w:t>
      </w:r>
      <w:r w:rsidR="00DA7EAC" w:rsidRPr="002515B7">
        <w:rPr>
          <w:b/>
          <w:color w:val="000000" w:themeColor="text1"/>
        </w:rPr>
        <w:t xml:space="preserve"> годы»</w:t>
      </w:r>
      <w:r w:rsidR="00835B4E" w:rsidRPr="002515B7">
        <w:rPr>
          <w:b/>
          <w:color w:val="000000" w:themeColor="text1"/>
        </w:rPr>
        <w:t xml:space="preserve"> (далее </w:t>
      </w:r>
      <w:r w:rsidR="00492D22" w:rsidRPr="002515B7">
        <w:rPr>
          <w:b/>
          <w:color w:val="000000" w:themeColor="text1"/>
        </w:rPr>
        <w:t>та</w:t>
      </w:r>
      <w:r w:rsidR="00492D22" w:rsidRPr="002515B7">
        <w:rPr>
          <w:b/>
          <w:color w:val="000000" w:themeColor="text1"/>
        </w:rPr>
        <w:t>к</w:t>
      </w:r>
      <w:r w:rsidR="00492D22" w:rsidRPr="002515B7">
        <w:rPr>
          <w:b/>
          <w:color w:val="000000" w:themeColor="text1"/>
        </w:rPr>
        <w:t xml:space="preserve">же </w:t>
      </w:r>
      <w:r w:rsidR="00835B4E" w:rsidRPr="002515B7">
        <w:rPr>
          <w:b/>
          <w:color w:val="000000" w:themeColor="text1"/>
        </w:rPr>
        <w:t>– подпрограмма 2)</w:t>
      </w:r>
      <w:r w:rsidR="00DA7EAC" w:rsidRPr="002515B7">
        <w:rPr>
          <w:b/>
          <w:color w:val="000000" w:themeColor="text1"/>
        </w:rPr>
        <w:t>.</w:t>
      </w:r>
    </w:p>
    <w:p w:rsidR="001A6E06" w:rsidRPr="002515B7" w:rsidRDefault="00B64F63" w:rsidP="004A0346">
      <w:pPr>
        <w:tabs>
          <w:tab w:val="left" w:pos="10440"/>
        </w:tabs>
        <w:ind w:firstLine="284"/>
        <w:jc w:val="both"/>
        <w:rPr>
          <w:color w:val="000000" w:themeColor="text1"/>
        </w:rPr>
      </w:pPr>
      <w:r w:rsidRPr="002515B7">
        <w:rPr>
          <w:color w:val="000000" w:themeColor="text1"/>
        </w:rPr>
        <w:lastRenderedPageBreak/>
        <w:t>Целью подпрограммы 2 является</w:t>
      </w:r>
      <w:r w:rsidR="00835B4E" w:rsidRPr="002515B7">
        <w:rPr>
          <w:color w:val="000000" w:themeColor="text1"/>
        </w:rPr>
        <w:t xml:space="preserve"> </w:t>
      </w:r>
      <w:r w:rsidR="00294C42" w:rsidRPr="002515B7">
        <w:rPr>
          <w:color w:val="000000" w:themeColor="text1"/>
        </w:rPr>
        <w:t>л</w:t>
      </w:r>
      <w:r w:rsidR="001A6E06" w:rsidRPr="002515B7">
        <w:rPr>
          <w:color w:val="000000" w:themeColor="text1"/>
        </w:rPr>
        <w:t>иквидация аварийного жилищного фо</w:t>
      </w:r>
      <w:r w:rsidR="001A6E06" w:rsidRPr="002515B7">
        <w:rPr>
          <w:color w:val="000000" w:themeColor="text1"/>
        </w:rPr>
        <w:t>н</w:t>
      </w:r>
      <w:r w:rsidR="001A6E06" w:rsidRPr="002515B7">
        <w:rPr>
          <w:color w:val="000000" w:themeColor="text1"/>
        </w:rPr>
        <w:t>да общей площадью 55</w:t>
      </w:r>
      <w:r w:rsidR="000348DF" w:rsidRPr="002515B7">
        <w:rPr>
          <w:color w:val="000000" w:themeColor="text1"/>
        </w:rPr>
        <w:t>48,5</w:t>
      </w:r>
      <w:r w:rsidR="001A6E06" w:rsidRPr="002515B7">
        <w:rPr>
          <w:color w:val="000000" w:themeColor="text1"/>
        </w:rPr>
        <w:t xml:space="preserve"> кв.м. и переселение 23</w:t>
      </w:r>
      <w:r w:rsidR="000348DF" w:rsidRPr="002515B7">
        <w:rPr>
          <w:color w:val="000000" w:themeColor="text1"/>
        </w:rPr>
        <w:t>3</w:t>
      </w:r>
      <w:r w:rsidR="001A6E06" w:rsidRPr="002515B7">
        <w:rPr>
          <w:color w:val="000000" w:themeColor="text1"/>
        </w:rPr>
        <w:t xml:space="preserve"> человек, из жилых пом</w:t>
      </w:r>
      <w:r w:rsidR="001A6E06" w:rsidRPr="002515B7">
        <w:rPr>
          <w:color w:val="000000" w:themeColor="text1"/>
        </w:rPr>
        <w:t>е</w:t>
      </w:r>
      <w:r w:rsidR="001A6E06" w:rsidRPr="002515B7">
        <w:rPr>
          <w:color w:val="000000" w:themeColor="text1"/>
        </w:rPr>
        <w:t>щений в многоквартирных домах, признанных в установленном порядке до 1 января 2017 года аварийными и подлежащими сносу</w:t>
      </w:r>
      <w:r w:rsidR="00294C42" w:rsidRPr="002515B7">
        <w:rPr>
          <w:color w:val="000000" w:themeColor="text1"/>
        </w:rPr>
        <w:t xml:space="preserve">. </w:t>
      </w:r>
    </w:p>
    <w:p w:rsidR="00B64F63" w:rsidRPr="002515B7" w:rsidRDefault="00B64F63" w:rsidP="00234AFC">
      <w:pPr>
        <w:tabs>
          <w:tab w:val="left" w:pos="10440"/>
        </w:tabs>
        <w:autoSpaceDE w:val="0"/>
        <w:autoSpaceDN w:val="0"/>
        <w:adjustRightInd w:val="0"/>
        <w:jc w:val="both"/>
        <w:rPr>
          <w:color w:val="000000" w:themeColor="text1"/>
        </w:rPr>
      </w:pPr>
    </w:p>
    <w:p w:rsidR="00DA7EAC" w:rsidRPr="002515B7" w:rsidRDefault="009E629B" w:rsidP="00E006CB">
      <w:pPr>
        <w:tabs>
          <w:tab w:val="left" w:pos="0"/>
          <w:tab w:val="left" w:pos="10440"/>
        </w:tabs>
        <w:ind w:right="-6" w:firstLine="851"/>
        <w:jc w:val="center"/>
        <w:rPr>
          <w:color w:val="000000" w:themeColor="text1"/>
        </w:rPr>
      </w:pPr>
      <w:r w:rsidRPr="002515B7">
        <w:rPr>
          <w:b/>
          <w:color w:val="000000" w:themeColor="text1"/>
        </w:rPr>
        <w:t xml:space="preserve">5.3. </w:t>
      </w:r>
      <w:r w:rsidR="00835B4E" w:rsidRPr="002515B7">
        <w:rPr>
          <w:b/>
          <w:color w:val="000000" w:themeColor="text1"/>
        </w:rPr>
        <w:t>Подпрограмма</w:t>
      </w:r>
      <w:r w:rsidR="00DA7EAC" w:rsidRPr="002515B7">
        <w:rPr>
          <w:b/>
          <w:color w:val="000000" w:themeColor="text1"/>
        </w:rPr>
        <w:t xml:space="preserve"> «Развитие транспортной системы на террит</w:t>
      </w:r>
      <w:r w:rsidR="00DA7EAC" w:rsidRPr="002515B7">
        <w:rPr>
          <w:b/>
          <w:color w:val="000000" w:themeColor="text1"/>
        </w:rPr>
        <w:t>о</w:t>
      </w:r>
      <w:r w:rsidR="00DA7EAC" w:rsidRPr="002515B7">
        <w:rPr>
          <w:b/>
          <w:color w:val="000000" w:themeColor="text1"/>
        </w:rPr>
        <w:t>рии Вытегорского муниципального района</w:t>
      </w:r>
      <w:r w:rsidR="004A0346">
        <w:rPr>
          <w:b/>
          <w:color w:val="000000" w:themeColor="text1"/>
        </w:rPr>
        <w:t xml:space="preserve"> </w:t>
      </w:r>
      <w:r w:rsidR="00DA7EAC" w:rsidRPr="002515B7">
        <w:rPr>
          <w:b/>
          <w:color w:val="000000" w:themeColor="text1"/>
        </w:rPr>
        <w:t>на 20</w:t>
      </w:r>
      <w:r w:rsidR="005677F2" w:rsidRPr="002515B7">
        <w:rPr>
          <w:b/>
          <w:color w:val="000000" w:themeColor="text1"/>
        </w:rPr>
        <w:t>21-2025</w:t>
      </w:r>
      <w:r w:rsidR="00DA7EAC" w:rsidRPr="002515B7">
        <w:rPr>
          <w:b/>
          <w:color w:val="000000" w:themeColor="text1"/>
        </w:rPr>
        <w:t xml:space="preserve"> годы»</w:t>
      </w:r>
      <w:r w:rsidR="00835B4E" w:rsidRPr="002515B7">
        <w:rPr>
          <w:b/>
          <w:color w:val="000000" w:themeColor="text1"/>
        </w:rPr>
        <w:t xml:space="preserve"> (далее </w:t>
      </w:r>
      <w:r w:rsidR="00492D22" w:rsidRPr="002515B7">
        <w:rPr>
          <w:b/>
          <w:color w:val="000000" w:themeColor="text1"/>
        </w:rPr>
        <w:t xml:space="preserve">также </w:t>
      </w:r>
      <w:r w:rsidR="00835B4E" w:rsidRPr="002515B7">
        <w:rPr>
          <w:b/>
          <w:color w:val="000000" w:themeColor="text1"/>
        </w:rPr>
        <w:t>– подпрограмма 3)</w:t>
      </w:r>
      <w:r w:rsidR="00DA7EAC" w:rsidRPr="002515B7">
        <w:rPr>
          <w:b/>
          <w:color w:val="000000" w:themeColor="text1"/>
        </w:rPr>
        <w:t>.</w:t>
      </w:r>
    </w:p>
    <w:p w:rsidR="00B64F63" w:rsidRPr="002515B7" w:rsidRDefault="00512724" w:rsidP="004A0346">
      <w:pPr>
        <w:tabs>
          <w:tab w:val="left" w:pos="10440"/>
        </w:tabs>
        <w:ind w:firstLine="284"/>
        <w:jc w:val="both"/>
        <w:rPr>
          <w:color w:val="000000" w:themeColor="text1"/>
        </w:rPr>
      </w:pPr>
      <w:r w:rsidRPr="002515B7">
        <w:rPr>
          <w:color w:val="000000" w:themeColor="text1"/>
        </w:rPr>
        <w:t>Целью подпрограммы 3 является</w:t>
      </w:r>
      <w:r w:rsidR="00294C42" w:rsidRPr="002515B7">
        <w:rPr>
          <w:color w:val="000000" w:themeColor="text1"/>
        </w:rPr>
        <w:t xml:space="preserve"> с</w:t>
      </w:r>
      <w:r w:rsidRPr="002515B7">
        <w:rPr>
          <w:color w:val="000000" w:themeColor="text1"/>
        </w:rPr>
        <w:t>оздание условий для функционирования транспортной инфраструктуры района, сохранения и развития сети автом</w:t>
      </w:r>
      <w:r w:rsidRPr="002515B7">
        <w:rPr>
          <w:color w:val="000000" w:themeColor="text1"/>
        </w:rPr>
        <w:t>о</w:t>
      </w:r>
      <w:r w:rsidRPr="002515B7">
        <w:rPr>
          <w:color w:val="000000" w:themeColor="text1"/>
        </w:rPr>
        <w:t>бильных дорог общего пользования местного значения.</w:t>
      </w:r>
    </w:p>
    <w:p w:rsidR="00DF2AAF" w:rsidRDefault="00DF2AAF" w:rsidP="00E006CB">
      <w:pPr>
        <w:tabs>
          <w:tab w:val="left" w:pos="10440"/>
        </w:tabs>
        <w:ind w:right="-6" w:firstLine="851"/>
        <w:jc w:val="center"/>
        <w:rPr>
          <w:b/>
          <w:color w:val="000000" w:themeColor="text1"/>
        </w:rPr>
      </w:pPr>
    </w:p>
    <w:p w:rsidR="005A57A2" w:rsidRPr="002515B7" w:rsidRDefault="00915540" w:rsidP="00E006CB">
      <w:pPr>
        <w:tabs>
          <w:tab w:val="left" w:pos="10440"/>
        </w:tabs>
        <w:ind w:right="-6" w:firstLine="851"/>
        <w:jc w:val="center"/>
        <w:rPr>
          <w:b/>
          <w:color w:val="000000" w:themeColor="text1"/>
        </w:rPr>
      </w:pPr>
      <w:r w:rsidRPr="002515B7">
        <w:rPr>
          <w:b/>
          <w:color w:val="000000" w:themeColor="text1"/>
        </w:rPr>
        <w:t>5.4</w:t>
      </w:r>
      <w:r w:rsidR="005A57A2" w:rsidRPr="002515B7">
        <w:rPr>
          <w:b/>
          <w:color w:val="000000" w:themeColor="text1"/>
        </w:rPr>
        <w:t>. Подпрограмма</w:t>
      </w:r>
      <w:r w:rsidR="005A57A2" w:rsidRPr="002515B7">
        <w:rPr>
          <w:color w:val="000000" w:themeColor="text1"/>
        </w:rPr>
        <w:t xml:space="preserve"> </w:t>
      </w:r>
      <w:r w:rsidR="005A57A2" w:rsidRPr="002515B7">
        <w:rPr>
          <w:b/>
          <w:color w:val="000000" w:themeColor="text1"/>
        </w:rPr>
        <w:t>«Организация в границах п</w:t>
      </w:r>
      <w:r w:rsidR="00560A00" w:rsidRPr="002515B7">
        <w:rPr>
          <w:b/>
          <w:color w:val="000000" w:themeColor="text1"/>
        </w:rPr>
        <w:t xml:space="preserve">оселения </w:t>
      </w:r>
      <w:proofErr w:type="spellStart"/>
      <w:r w:rsidR="00560A00" w:rsidRPr="002515B7">
        <w:rPr>
          <w:b/>
          <w:color w:val="000000" w:themeColor="text1"/>
        </w:rPr>
        <w:t>электро</w:t>
      </w:r>
      <w:proofErr w:type="spellEnd"/>
      <w:r w:rsidR="00560A00" w:rsidRPr="002515B7">
        <w:rPr>
          <w:b/>
          <w:color w:val="000000" w:themeColor="text1"/>
        </w:rPr>
        <w:t>-, тепло-,</w:t>
      </w:r>
      <w:r w:rsidR="000E4D53" w:rsidRPr="002515B7">
        <w:rPr>
          <w:b/>
          <w:color w:val="000000" w:themeColor="text1"/>
        </w:rPr>
        <w:t xml:space="preserve"> </w:t>
      </w:r>
      <w:proofErr w:type="spellStart"/>
      <w:r w:rsidR="000E4D53" w:rsidRPr="002515B7">
        <w:rPr>
          <w:b/>
          <w:color w:val="000000" w:themeColor="text1"/>
        </w:rPr>
        <w:t>газо</w:t>
      </w:r>
      <w:proofErr w:type="spellEnd"/>
      <w:r w:rsidR="000E4D53" w:rsidRPr="002515B7">
        <w:rPr>
          <w:b/>
          <w:color w:val="000000" w:themeColor="text1"/>
        </w:rPr>
        <w:t>- и</w:t>
      </w:r>
      <w:r w:rsidR="005A57A2" w:rsidRPr="002515B7">
        <w:rPr>
          <w:b/>
          <w:color w:val="000000" w:themeColor="text1"/>
        </w:rPr>
        <w:t xml:space="preserve"> водоснабжения населения, водоотведения в пределах по</w:t>
      </w:r>
      <w:r w:rsidR="005A57A2" w:rsidRPr="002515B7">
        <w:rPr>
          <w:b/>
          <w:color w:val="000000" w:themeColor="text1"/>
        </w:rPr>
        <w:t>л</w:t>
      </w:r>
      <w:r w:rsidR="005A57A2" w:rsidRPr="002515B7">
        <w:rPr>
          <w:b/>
          <w:color w:val="000000" w:themeColor="text1"/>
        </w:rPr>
        <w:t>номочий, установленных законодательством Российской Федерации»</w:t>
      </w:r>
      <w:r w:rsidRPr="002515B7">
        <w:rPr>
          <w:b/>
          <w:color w:val="000000" w:themeColor="text1"/>
        </w:rPr>
        <w:t xml:space="preserve"> (далее</w:t>
      </w:r>
      <w:r w:rsidR="00492D22" w:rsidRPr="002515B7">
        <w:rPr>
          <w:b/>
          <w:color w:val="000000" w:themeColor="text1"/>
        </w:rPr>
        <w:t xml:space="preserve"> также</w:t>
      </w:r>
      <w:r w:rsidRPr="002515B7">
        <w:rPr>
          <w:b/>
          <w:color w:val="000000" w:themeColor="text1"/>
        </w:rPr>
        <w:t xml:space="preserve"> – подпрограмма 4).</w:t>
      </w:r>
    </w:p>
    <w:p w:rsidR="005A57A2" w:rsidRPr="002515B7" w:rsidRDefault="00512724" w:rsidP="004A0346">
      <w:pPr>
        <w:autoSpaceDE w:val="0"/>
        <w:autoSpaceDN w:val="0"/>
        <w:adjustRightInd w:val="0"/>
        <w:ind w:firstLine="284"/>
        <w:jc w:val="both"/>
        <w:rPr>
          <w:color w:val="000000" w:themeColor="text1"/>
        </w:rPr>
      </w:pPr>
      <w:r w:rsidRPr="002515B7">
        <w:rPr>
          <w:color w:val="000000" w:themeColor="text1"/>
        </w:rPr>
        <w:t>Ц</w:t>
      </w:r>
      <w:r w:rsidR="005A57A2" w:rsidRPr="002515B7">
        <w:rPr>
          <w:color w:val="000000" w:themeColor="text1"/>
        </w:rPr>
        <w:t xml:space="preserve">елью подпрограммы </w:t>
      </w:r>
      <w:r w:rsidR="00915540" w:rsidRPr="002515B7">
        <w:rPr>
          <w:color w:val="000000" w:themeColor="text1"/>
        </w:rPr>
        <w:t>4</w:t>
      </w:r>
      <w:r w:rsidR="00492D22" w:rsidRPr="002515B7">
        <w:rPr>
          <w:color w:val="000000" w:themeColor="text1"/>
        </w:rPr>
        <w:t xml:space="preserve"> является</w:t>
      </w:r>
      <w:r w:rsidR="00294C42" w:rsidRPr="002515B7">
        <w:rPr>
          <w:color w:val="000000" w:themeColor="text1"/>
        </w:rPr>
        <w:t xml:space="preserve"> </w:t>
      </w:r>
      <w:r w:rsidRPr="002515B7">
        <w:rPr>
          <w:color w:val="000000" w:themeColor="text1"/>
        </w:rPr>
        <w:t>создание условий для обеспечения жит</w:t>
      </w:r>
      <w:r w:rsidRPr="002515B7">
        <w:rPr>
          <w:color w:val="000000" w:themeColor="text1"/>
        </w:rPr>
        <w:t>е</w:t>
      </w:r>
      <w:r w:rsidRPr="002515B7">
        <w:rPr>
          <w:color w:val="000000" w:themeColor="text1"/>
        </w:rPr>
        <w:t>лей района коммунальными ресурсами.</w:t>
      </w:r>
    </w:p>
    <w:p w:rsidR="005A57A2" w:rsidRPr="002515B7" w:rsidRDefault="005A57A2" w:rsidP="00234AFC">
      <w:pPr>
        <w:jc w:val="both"/>
        <w:rPr>
          <w:color w:val="000000" w:themeColor="text1"/>
        </w:rPr>
      </w:pPr>
      <w:r w:rsidRPr="002515B7">
        <w:rPr>
          <w:color w:val="000000" w:themeColor="text1"/>
        </w:rPr>
        <w:t xml:space="preserve">Подпрограмма </w:t>
      </w:r>
      <w:r w:rsidR="00915540" w:rsidRPr="002515B7">
        <w:rPr>
          <w:color w:val="000000" w:themeColor="text1"/>
        </w:rPr>
        <w:t>4</w:t>
      </w:r>
      <w:r w:rsidRPr="002515B7">
        <w:rPr>
          <w:color w:val="000000" w:themeColor="text1"/>
        </w:rPr>
        <w:t xml:space="preserve"> представлена в приложении </w:t>
      </w:r>
      <w:r w:rsidR="00915540" w:rsidRPr="002515B7">
        <w:rPr>
          <w:color w:val="000000" w:themeColor="text1"/>
        </w:rPr>
        <w:t>8</w:t>
      </w:r>
      <w:r w:rsidRPr="002515B7">
        <w:rPr>
          <w:color w:val="000000" w:themeColor="text1"/>
        </w:rPr>
        <w:t xml:space="preserve"> к программе</w:t>
      </w:r>
      <w:r w:rsidR="00B64F63" w:rsidRPr="002515B7">
        <w:rPr>
          <w:color w:val="000000" w:themeColor="text1"/>
        </w:rPr>
        <w:t>.</w:t>
      </w:r>
    </w:p>
    <w:p w:rsidR="00B64F63" w:rsidRPr="002515B7" w:rsidRDefault="00B64F63" w:rsidP="00234AFC">
      <w:pPr>
        <w:jc w:val="both"/>
        <w:rPr>
          <w:color w:val="000000" w:themeColor="text1"/>
        </w:rPr>
      </w:pPr>
    </w:p>
    <w:p w:rsidR="00E006CB" w:rsidRDefault="009E629B" w:rsidP="00E006CB">
      <w:pPr>
        <w:tabs>
          <w:tab w:val="left" w:pos="10440"/>
        </w:tabs>
        <w:ind w:left="851" w:right="-6"/>
        <w:jc w:val="center"/>
        <w:rPr>
          <w:b/>
          <w:color w:val="000000" w:themeColor="text1"/>
        </w:rPr>
      </w:pPr>
      <w:r w:rsidRPr="002515B7">
        <w:rPr>
          <w:b/>
          <w:color w:val="000000" w:themeColor="text1"/>
        </w:rPr>
        <w:t>5.</w:t>
      </w:r>
      <w:r w:rsidR="00915540" w:rsidRPr="002515B7">
        <w:rPr>
          <w:b/>
          <w:color w:val="000000" w:themeColor="text1"/>
        </w:rPr>
        <w:t>5</w:t>
      </w:r>
      <w:r w:rsidRPr="002515B7">
        <w:rPr>
          <w:b/>
          <w:color w:val="000000" w:themeColor="text1"/>
        </w:rPr>
        <w:t xml:space="preserve">. </w:t>
      </w:r>
      <w:r w:rsidR="00D76F6D" w:rsidRPr="002515B7">
        <w:rPr>
          <w:b/>
          <w:color w:val="000000" w:themeColor="text1"/>
        </w:rPr>
        <w:t>Подпрограмма</w:t>
      </w:r>
      <w:r w:rsidR="00DA7EAC" w:rsidRPr="002515B7">
        <w:rPr>
          <w:b/>
          <w:color w:val="000000" w:themeColor="text1"/>
        </w:rPr>
        <w:t xml:space="preserve"> «Обеспечен</w:t>
      </w:r>
      <w:r w:rsidR="00E006CB">
        <w:rPr>
          <w:b/>
          <w:color w:val="000000" w:themeColor="text1"/>
        </w:rPr>
        <w:t>ие реализации программы, прочие</w:t>
      </w:r>
    </w:p>
    <w:p w:rsidR="00DA7EAC" w:rsidRPr="002515B7" w:rsidRDefault="00E006CB" w:rsidP="00E006CB">
      <w:pPr>
        <w:tabs>
          <w:tab w:val="left" w:pos="10440"/>
        </w:tabs>
        <w:ind w:right="-6"/>
        <w:rPr>
          <w:b/>
          <w:color w:val="000000" w:themeColor="text1"/>
        </w:rPr>
      </w:pPr>
      <w:r>
        <w:rPr>
          <w:b/>
          <w:color w:val="000000" w:themeColor="text1"/>
        </w:rPr>
        <w:t xml:space="preserve"> </w:t>
      </w:r>
      <w:r w:rsidR="00DA7EAC" w:rsidRPr="002515B7">
        <w:rPr>
          <w:b/>
          <w:color w:val="000000" w:themeColor="text1"/>
        </w:rPr>
        <w:t>мероприятия в области жилищно-коммунального хозяйства»</w:t>
      </w:r>
      <w:r w:rsidR="00D76F6D" w:rsidRPr="002515B7">
        <w:rPr>
          <w:b/>
          <w:color w:val="000000" w:themeColor="text1"/>
        </w:rPr>
        <w:t xml:space="preserve"> (далее </w:t>
      </w:r>
      <w:r>
        <w:rPr>
          <w:b/>
          <w:color w:val="000000" w:themeColor="text1"/>
        </w:rPr>
        <w:t>т</w:t>
      </w:r>
      <w:r w:rsidR="00492D22" w:rsidRPr="002515B7">
        <w:rPr>
          <w:b/>
          <w:color w:val="000000" w:themeColor="text1"/>
        </w:rPr>
        <w:t xml:space="preserve">акже </w:t>
      </w:r>
      <w:r w:rsidR="00D76F6D" w:rsidRPr="002515B7">
        <w:rPr>
          <w:b/>
          <w:color w:val="000000" w:themeColor="text1"/>
        </w:rPr>
        <w:t xml:space="preserve">– подпрограмма </w:t>
      </w:r>
      <w:r w:rsidR="00915540" w:rsidRPr="002515B7">
        <w:rPr>
          <w:b/>
          <w:color w:val="000000" w:themeColor="text1"/>
        </w:rPr>
        <w:t>5</w:t>
      </w:r>
      <w:r w:rsidR="00D76F6D" w:rsidRPr="002515B7">
        <w:rPr>
          <w:b/>
          <w:color w:val="000000" w:themeColor="text1"/>
        </w:rPr>
        <w:t>)</w:t>
      </w:r>
      <w:r w:rsidR="00DA7EAC" w:rsidRPr="002515B7">
        <w:rPr>
          <w:b/>
          <w:color w:val="000000" w:themeColor="text1"/>
        </w:rPr>
        <w:t>.</w:t>
      </w:r>
    </w:p>
    <w:p w:rsidR="00DA7EAC" w:rsidRPr="002515B7" w:rsidRDefault="00DA7EAC" w:rsidP="004A0346">
      <w:pPr>
        <w:autoSpaceDE w:val="0"/>
        <w:autoSpaceDN w:val="0"/>
        <w:adjustRightInd w:val="0"/>
        <w:ind w:firstLine="284"/>
        <w:jc w:val="both"/>
        <w:rPr>
          <w:color w:val="000000" w:themeColor="text1"/>
        </w:rPr>
      </w:pPr>
      <w:r w:rsidRPr="002515B7">
        <w:rPr>
          <w:color w:val="000000" w:themeColor="text1"/>
        </w:rPr>
        <w:t xml:space="preserve">Целью подпрограммы </w:t>
      </w:r>
      <w:r w:rsidR="00915540" w:rsidRPr="002515B7">
        <w:rPr>
          <w:color w:val="000000" w:themeColor="text1"/>
        </w:rPr>
        <w:t>5</w:t>
      </w:r>
      <w:r w:rsidRPr="002515B7">
        <w:rPr>
          <w:color w:val="000000" w:themeColor="text1"/>
        </w:rPr>
        <w:t xml:space="preserve"> </w:t>
      </w:r>
      <w:r w:rsidR="00CE517A" w:rsidRPr="002515B7">
        <w:rPr>
          <w:color w:val="000000" w:themeColor="text1"/>
        </w:rPr>
        <w:t>является</w:t>
      </w:r>
      <w:r w:rsidR="00294C42" w:rsidRPr="002515B7">
        <w:rPr>
          <w:color w:val="000000" w:themeColor="text1"/>
        </w:rPr>
        <w:t xml:space="preserve"> </w:t>
      </w:r>
      <w:r w:rsidRPr="002515B7">
        <w:rPr>
          <w:color w:val="000000" w:themeColor="text1"/>
        </w:rPr>
        <w:t xml:space="preserve">обеспечение эффективной деятельности органов местного самоуправления </w:t>
      </w:r>
      <w:r w:rsidR="00D76F6D" w:rsidRPr="002515B7">
        <w:rPr>
          <w:color w:val="000000" w:themeColor="text1"/>
        </w:rPr>
        <w:t>района в сфере жилищно-коммунального хозяйства</w:t>
      </w:r>
      <w:r w:rsidRPr="002515B7">
        <w:rPr>
          <w:color w:val="000000" w:themeColor="text1"/>
        </w:rPr>
        <w:t xml:space="preserve"> и создание дополнительных условий для комфортного проживания населения на территории района. </w:t>
      </w:r>
    </w:p>
    <w:p w:rsidR="00DA7EAC" w:rsidRPr="002515B7" w:rsidRDefault="00DA7EAC" w:rsidP="00234AFC">
      <w:pPr>
        <w:jc w:val="both"/>
        <w:rPr>
          <w:color w:val="000000" w:themeColor="text1"/>
        </w:rPr>
      </w:pPr>
      <w:r w:rsidRPr="002515B7">
        <w:rPr>
          <w:color w:val="000000" w:themeColor="text1"/>
        </w:rPr>
        <w:t>Подпрограмма</w:t>
      </w:r>
      <w:r w:rsidR="00915540" w:rsidRPr="002515B7">
        <w:rPr>
          <w:color w:val="000000" w:themeColor="text1"/>
        </w:rPr>
        <w:t xml:space="preserve"> 5 представлена в приложении</w:t>
      </w:r>
      <w:r w:rsidR="00707650" w:rsidRPr="002515B7">
        <w:rPr>
          <w:color w:val="000000" w:themeColor="text1"/>
        </w:rPr>
        <w:t xml:space="preserve"> </w:t>
      </w:r>
      <w:r w:rsidR="00915540" w:rsidRPr="002515B7">
        <w:rPr>
          <w:color w:val="000000" w:themeColor="text1"/>
        </w:rPr>
        <w:t>9</w:t>
      </w:r>
      <w:r w:rsidRPr="002515B7">
        <w:rPr>
          <w:color w:val="000000" w:themeColor="text1"/>
        </w:rPr>
        <w:t xml:space="preserve"> к программе</w:t>
      </w:r>
      <w:r w:rsidR="00A37E62" w:rsidRPr="002515B7">
        <w:rPr>
          <w:color w:val="000000" w:themeColor="text1"/>
        </w:rPr>
        <w:t>.</w:t>
      </w:r>
    </w:p>
    <w:p w:rsidR="00DA7EAC" w:rsidRPr="002515B7" w:rsidRDefault="00DA7EAC" w:rsidP="00234AFC">
      <w:pPr>
        <w:jc w:val="both"/>
        <w:rPr>
          <w:color w:val="000000" w:themeColor="text1"/>
        </w:rPr>
      </w:pPr>
    </w:p>
    <w:p w:rsidR="00DA7EAC" w:rsidRPr="002515B7" w:rsidRDefault="00DA7EAC" w:rsidP="00DA7EAC">
      <w:pPr>
        <w:widowControl w:val="0"/>
        <w:autoSpaceDE w:val="0"/>
        <w:autoSpaceDN w:val="0"/>
        <w:adjustRightInd w:val="0"/>
        <w:ind w:firstLine="360"/>
        <w:jc w:val="both"/>
        <w:rPr>
          <w:color w:val="000000" w:themeColor="text1"/>
          <w:sz w:val="24"/>
          <w:szCs w:val="24"/>
        </w:rPr>
        <w:sectPr w:rsidR="00DA7EAC" w:rsidRPr="002515B7" w:rsidSect="00D64FE4">
          <w:footerReference w:type="default" r:id="rId9"/>
          <w:pgSz w:w="11906" w:h="16838"/>
          <w:pgMar w:top="1134" w:right="850" w:bottom="1134" w:left="1701" w:header="709" w:footer="709" w:gutter="0"/>
          <w:cols w:space="708"/>
          <w:docGrid w:linePitch="381"/>
        </w:sectPr>
      </w:pPr>
    </w:p>
    <w:p w:rsidR="00DA7EAC" w:rsidRPr="002515B7" w:rsidRDefault="00DA7EAC" w:rsidP="00DA7EAC">
      <w:pPr>
        <w:shd w:val="clear" w:color="auto" w:fill="FFFFFF"/>
        <w:jc w:val="right"/>
        <w:rPr>
          <w:color w:val="000000" w:themeColor="text1"/>
        </w:rPr>
      </w:pPr>
      <w:r w:rsidRPr="002515B7">
        <w:rPr>
          <w:color w:val="000000" w:themeColor="text1"/>
        </w:rPr>
        <w:lastRenderedPageBreak/>
        <w:t>Приложение 1</w:t>
      </w:r>
    </w:p>
    <w:p w:rsidR="00DA7EAC" w:rsidRPr="002515B7" w:rsidRDefault="00DA7EAC" w:rsidP="00DA7EAC">
      <w:pPr>
        <w:jc w:val="right"/>
        <w:rPr>
          <w:color w:val="000000" w:themeColor="text1"/>
        </w:rPr>
      </w:pPr>
      <w:r w:rsidRPr="002515B7">
        <w:rPr>
          <w:color w:val="000000" w:themeColor="text1"/>
        </w:rPr>
        <w:t>к муниципальной программе</w:t>
      </w:r>
    </w:p>
    <w:p w:rsidR="00DA7EAC" w:rsidRPr="002515B7" w:rsidRDefault="00DA7EAC" w:rsidP="00DA7EAC">
      <w:pPr>
        <w:jc w:val="right"/>
        <w:rPr>
          <w:color w:val="000000" w:themeColor="text1"/>
        </w:rPr>
      </w:pPr>
      <w:r w:rsidRPr="002515B7">
        <w:rPr>
          <w:color w:val="000000" w:themeColor="text1"/>
        </w:rPr>
        <w:t xml:space="preserve"> «Формирование комфортной среды</w:t>
      </w:r>
    </w:p>
    <w:p w:rsidR="00DA7EAC" w:rsidRPr="002515B7" w:rsidRDefault="00DA7EAC" w:rsidP="00DA7EAC">
      <w:pPr>
        <w:jc w:val="right"/>
        <w:rPr>
          <w:color w:val="000000" w:themeColor="text1"/>
        </w:rPr>
      </w:pPr>
      <w:r w:rsidRPr="002515B7">
        <w:rPr>
          <w:color w:val="000000" w:themeColor="text1"/>
        </w:rPr>
        <w:t>проживания на территории Вытегорского</w:t>
      </w:r>
    </w:p>
    <w:p w:rsidR="00DA7EAC" w:rsidRPr="002515B7" w:rsidRDefault="00DA7EAC" w:rsidP="00DA7EAC">
      <w:pPr>
        <w:jc w:val="right"/>
        <w:rPr>
          <w:color w:val="000000" w:themeColor="text1"/>
        </w:rPr>
      </w:pPr>
      <w:r w:rsidRPr="002515B7">
        <w:rPr>
          <w:color w:val="000000" w:themeColor="text1"/>
        </w:rPr>
        <w:t>муниципального района на 20</w:t>
      </w:r>
      <w:r w:rsidR="00047F7C" w:rsidRPr="002515B7">
        <w:rPr>
          <w:color w:val="000000" w:themeColor="text1"/>
        </w:rPr>
        <w:t>21-2025</w:t>
      </w:r>
      <w:r w:rsidRPr="002515B7">
        <w:rPr>
          <w:color w:val="000000" w:themeColor="text1"/>
        </w:rPr>
        <w:t xml:space="preserve"> годы»</w:t>
      </w:r>
    </w:p>
    <w:p w:rsidR="00DA7EAC" w:rsidRPr="002515B7" w:rsidRDefault="00DA7EAC" w:rsidP="00DA7EAC">
      <w:pPr>
        <w:shd w:val="clear" w:color="auto" w:fill="FFFFFF"/>
        <w:ind w:firstLine="709"/>
        <w:jc w:val="right"/>
        <w:rPr>
          <w:color w:val="000000" w:themeColor="text1"/>
          <w:sz w:val="24"/>
          <w:szCs w:val="24"/>
        </w:rPr>
      </w:pPr>
    </w:p>
    <w:p w:rsidR="00DA7EAC" w:rsidRPr="002515B7" w:rsidRDefault="00DA7EAC" w:rsidP="00DA7EAC">
      <w:pPr>
        <w:tabs>
          <w:tab w:val="left" w:pos="851"/>
        </w:tabs>
        <w:autoSpaceDE w:val="0"/>
        <w:autoSpaceDN w:val="0"/>
        <w:adjustRightInd w:val="0"/>
        <w:jc w:val="center"/>
        <w:rPr>
          <w:b/>
          <w:color w:val="000000" w:themeColor="text1"/>
        </w:rPr>
      </w:pPr>
      <w:r w:rsidRPr="002515B7">
        <w:rPr>
          <w:b/>
          <w:color w:val="000000" w:themeColor="text1"/>
        </w:rPr>
        <w:t>Сведения о целевых показателях программы</w:t>
      </w:r>
    </w:p>
    <w:tbl>
      <w:tblPr>
        <w:tblW w:w="5000" w:type="pct"/>
        <w:tblCellSpacing w:w="5" w:type="nil"/>
        <w:tblCellMar>
          <w:left w:w="75" w:type="dxa"/>
          <w:right w:w="75" w:type="dxa"/>
        </w:tblCellMar>
        <w:tblLook w:val="0000"/>
      </w:tblPr>
      <w:tblGrid>
        <w:gridCol w:w="513"/>
        <w:gridCol w:w="3897"/>
        <w:gridCol w:w="2901"/>
        <w:gridCol w:w="1450"/>
        <w:gridCol w:w="1157"/>
        <w:gridCol w:w="1305"/>
        <w:gridCol w:w="1173"/>
        <w:gridCol w:w="1000"/>
        <w:gridCol w:w="1018"/>
        <w:gridCol w:w="1015"/>
      </w:tblGrid>
      <w:tr w:rsidR="000C7454" w:rsidRPr="00E006CB" w:rsidTr="00DF2AAF">
        <w:trPr>
          <w:tblCellSpacing w:w="5" w:type="nil"/>
        </w:trPr>
        <w:tc>
          <w:tcPr>
            <w:tcW w:w="166" w:type="pct"/>
            <w:vMerge w:val="restart"/>
            <w:tcBorders>
              <w:top w:val="single" w:sz="8" w:space="0" w:color="auto"/>
              <w:left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r w:rsidRPr="00E006CB">
              <w:rPr>
                <w:b/>
                <w:color w:val="000000" w:themeColor="text1"/>
                <w:sz w:val="22"/>
                <w:szCs w:val="22"/>
              </w:rPr>
              <w:t>N</w:t>
            </w:r>
          </w:p>
          <w:p w:rsidR="00DA7EAC" w:rsidRPr="00E006CB" w:rsidRDefault="00DA7EAC" w:rsidP="00D93926">
            <w:pPr>
              <w:autoSpaceDE w:val="0"/>
              <w:autoSpaceDN w:val="0"/>
              <w:adjustRightInd w:val="0"/>
              <w:jc w:val="center"/>
              <w:rPr>
                <w:b/>
                <w:color w:val="000000" w:themeColor="text1"/>
                <w:sz w:val="22"/>
                <w:szCs w:val="22"/>
              </w:rPr>
            </w:pPr>
            <w:proofErr w:type="spellStart"/>
            <w:r w:rsidRPr="00E006CB">
              <w:rPr>
                <w:b/>
                <w:color w:val="000000" w:themeColor="text1"/>
                <w:sz w:val="22"/>
                <w:szCs w:val="22"/>
              </w:rPr>
              <w:t>п</w:t>
            </w:r>
            <w:proofErr w:type="spellEnd"/>
            <w:r w:rsidRPr="00E006CB">
              <w:rPr>
                <w:b/>
                <w:color w:val="000000" w:themeColor="text1"/>
                <w:sz w:val="22"/>
                <w:szCs w:val="22"/>
              </w:rPr>
              <w:t>/</w:t>
            </w:r>
            <w:proofErr w:type="spellStart"/>
            <w:r w:rsidRPr="00E006CB">
              <w:rPr>
                <w:b/>
                <w:color w:val="000000" w:themeColor="text1"/>
                <w:sz w:val="22"/>
                <w:szCs w:val="22"/>
              </w:rPr>
              <w:t>п</w:t>
            </w:r>
            <w:proofErr w:type="spellEnd"/>
          </w:p>
        </w:tc>
        <w:tc>
          <w:tcPr>
            <w:tcW w:w="1263" w:type="pct"/>
            <w:vMerge w:val="restart"/>
            <w:tcBorders>
              <w:top w:val="single" w:sz="8" w:space="0" w:color="auto"/>
              <w:left w:val="single" w:sz="8" w:space="0" w:color="auto"/>
              <w:right w:val="single" w:sz="8" w:space="0" w:color="auto"/>
            </w:tcBorders>
          </w:tcPr>
          <w:p w:rsidR="00DA7EAC" w:rsidRPr="00E006CB" w:rsidRDefault="00DA7EAC" w:rsidP="003A1BFF">
            <w:pPr>
              <w:autoSpaceDE w:val="0"/>
              <w:autoSpaceDN w:val="0"/>
              <w:adjustRightInd w:val="0"/>
              <w:jc w:val="center"/>
              <w:rPr>
                <w:b/>
                <w:color w:val="000000" w:themeColor="text1"/>
                <w:sz w:val="22"/>
                <w:szCs w:val="22"/>
              </w:rPr>
            </w:pPr>
            <w:r w:rsidRPr="00E006CB">
              <w:rPr>
                <w:b/>
                <w:color w:val="000000" w:themeColor="text1"/>
                <w:sz w:val="22"/>
                <w:szCs w:val="22"/>
              </w:rPr>
              <w:t>Задача, направленная</w:t>
            </w:r>
            <w:r w:rsidR="003A1BFF">
              <w:rPr>
                <w:b/>
                <w:color w:val="000000" w:themeColor="text1"/>
                <w:sz w:val="22"/>
                <w:szCs w:val="22"/>
              </w:rPr>
              <w:t xml:space="preserve"> </w:t>
            </w:r>
            <w:r w:rsidRPr="00E006CB">
              <w:rPr>
                <w:b/>
                <w:color w:val="000000" w:themeColor="text1"/>
                <w:sz w:val="22"/>
                <w:szCs w:val="22"/>
              </w:rPr>
              <w:t>на достижение цели</w:t>
            </w:r>
          </w:p>
        </w:tc>
        <w:tc>
          <w:tcPr>
            <w:tcW w:w="940" w:type="pct"/>
            <w:vMerge w:val="restart"/>
            <w:tcBorders>
              <w:top w:val="single" w:sz="8" w:space="0" w:color="auto"/>
              <w:left w:val="single" w:sz="8" w:space="0" w:color="auto"/>
              <w:right w:val="single" w:sz="8" w:space="0" w:color="auto"/>
            </w:tcBorders>
          </w:tcPr>
          <w:p w:rsidR="00DA7EAC" w:rsidRPr="00E006CB" w:rsidRDefault="00DA7EAC" w:rsidP="003A1BFF">
            <w:pPr>
              <w:autoSpaceDE w:val="0"/>
              <w:autoSpaceDN w:val="0"/>
              <w:adjustRightInd w:val="0"/>
              <w:jc w:val="center"/>
              <w:rPr>
                <w:b/>
                <w:color w:val="000000" w:themeColor="text1"/>
                <w:sz w:val="22"/>
                <w:szCs w:val="22"/>
              </w:rPr>
            </w:pPr>
            <w:r w:rsidRPr="00E006CB">
              <w:rPr>
                <w:b/>
                <w:color w:val="000000" w:themeColor="text1"/>
                <w:sz w:val="22"/>
                <w:szCs w:val="22"/>
              </w:rPr>
              <w:t>Наименование целевого показателя</w:t>
            </w:r>
            <w:r w:rsidR="003A1BFF">
              <w:rPr>
                <w:b/>
                <w:color w:val="000000" w:themeColor="text1"/>
                <w:sz w:val="22"/>
                <w:szCs w:val="22"/>
              </w:rPr>
              <w:t xml:space="preserve"> </w:t>
            </w:r>
          </w:p>
        </w:tc>
        <w:tc>
          <w:tcPr>
            <w:tcW w:w="470" w:type="pct"/>
            <w:vMerge w:val="restart"/>
            <w:tcBorders>
              <w:top w:val="single" w:sz="8" w:space="0" w:color="auto"/>
              <w:left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r w:rsidRPr="00E006CB">
              <w:rPr>
                <w:b/>
                <w:color w:val="000000" w:themeColor="text1"/>
                <w:sz w:val="22"/>
                <w:szCs w:val="22"/>
              </w:rPr>
              <w:t>Ед. измер</w:t>
            </w:r>
            <w:r w:rsidRPr="00E006CB">
              <w:rPr>
                <w:b/>
                <w:color w:val="000000" w:themeColor="text1"/>
                <w:sz w:val="22"/>
                <w:szCs w:val="22"/>
              </w:rPr>
              <w:t>е</w:t>
            </w:r>
            <w:r w:rsidRPr="00E006CB">
              <w:rPr>
                <w:b/>
                <w:color w:val="000000" w:themeColor="text1"/>
                <w:sz w:val="22"/>
                <w:szCs w:val="22"/>
              </w:rPr>
              <w:t>ния</w:t>
            </w:r>
          </w:p>
        </w:tc>
        <w:tc>
          <w:tcPr>
            <w:tcW w:w="2161" w:type="pct"/>
            <w:gridSpan w:val="6"/>
            <w:tcBorders>
              <w:top w:val="single" w:sz="8" w:space="0" w:color="auto"/>
              <w:left w:val="single" w:sz="8" w:space="0" w:color="auto"/>
              <w:bottom w:val="single" w:sz="4"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r w:rsidRPr="00E006CB">
              <w:rPr>
                <w:b/>
                <w:color w:val="000000" w:themeColor="text1"/>
                <w:sz w:val="22"/>
                <w:szCs w:val="22"/>
              </w:rPr>
              <w:t>Значение целевого показателя (индикатора)</w:t>
            </w:r>
          </w:p>
        </w:tc>
      </w:tr>
      <w:tr w:rsidR="000C7454" w:rsidRPr="00E006CB" w:rsidTr="00DF2AAF">
        <w:trPr>
          <w:tblCellSpacing w:w="5" w:type="nil"/>
        </w:trPr>
        <w:tc>
          <w:tcPr>
            <w:tcW w:w="166" w:type="pct"/>
            <w:vMerge/>
            <w:tcBorders>
              <w:left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p>
        </w:tc>
        <w:tc>
          <w:tcPr>
            <w:tcW w:w="1263" w:type="pct"/>
            <w:vMerge/>
            <w:tcBorders>
              <w:left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p>
        </w:tc>
        <w:tc>
          <w:tcPr>
            <w:tcW w:w="940" w:type="pct"/>
            <w:vMerge/>
            <w:tcBorders>
              <w:left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p>
        </w:tc>
        <w:tc>
          <w:tcPr>
            <w:tcW w:w="470" w:type="pct"/>
            <w:vMerge/>
            <w:tcBorders>
              <w:left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p>
        </w:tc>
        <w:tc>
          <w:tcPr>
            <w:tcW w:w="375" w:type="pct"/>
            <w:tcBorders>
              <w:left w:val="single" w:sz="8" w:space="0" w:color="auto"/>
              <w:bottom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r w:rsidRPr="00E006CB">
              <w:rPr>
                <w:b/>
                <w:color w:val="000000" w:themeColor="text1"/>
                <w:sz w:val="22"/>
                <w:szCs w:val="22"/>
              </w:rPr>
              <w:t>отчетное</w:t>
            </w:r>
          </w:p>
        </w:tc>
        <w:tc>
          <w:tcPr>
            <w:tcW w:w="423" w:type="pct"/>
            <w:tcBorders>
              <w:left w:val="single" w:sz="8" w:space="0" w:color="auto"/>
              <w:bottom w:val="single" w:sz="8" w:space="0" w:color="auto"/>
              <w:right w:val="single" w:sz="8" w:space="0" w:color="auto"/>
            </w:tcBorders>
          </w:tcPr>
          <w:p w:rsidR="00DA7EAC" w:rsidRPr="00E006CB" w:rsidRDefault="00DA7EAC" w:rsidP="00D93926">
            <w:pPr>
              <w:autoSpaceDE w:val="0"/>
              <w:autoSpaceDN w:val="0"/>
              <w:adjustRightInd w:val="0"/>
              <w:jc w:val="center"/>
              <w:rPr>
                <w:b/>
                <w:color w:val="000000" w:themeColor="text1"/>
                <w:sz w:val="22"/>
                <w:szCs w:val="22"/>
              </w:rPr>
            </w:pPr>
            <w:r w:rsidRPr="00E006CB">
              <w:rPr>
                <w:b/>
                <w:color w:val="000000" w:themeColor="text1"/>
                <w:sz w:val="22"/>
                <w:szCs w:val="22"/>
              </w:rPr>
              <w:t>оценочное</w:t>
            </w:r>
          </w:p>
        </w:tc>
        <w:tc>
          <w:tcPr>
            <w:tcW w:w="1363" w:type="pct"/>
            <w:gridSpan w:val="4"/>
            <w:tcBorders>
              <w:left w:val="single" w:sz="8" w:space="0" w:color="auto"/>
              <w:bottom w:val="single" w:sz="8" w:space="0" w:color="auto"/>
              <w:right w:val="single" w:sz="8" w:space="0" w:color="auto"/>
            </w:tcBorders>
          </w:tcPr>
          <w:p w:rsidR="00DA7EAC" w:rsidRPr="00E006CB" w:rsidRDefault="00DA7EAC" w:rsidP="003A1BFF">
            <w:pPr>
              <w:autoSpaceDE w:val="0"/>
              <w:autoSpaceDN w:val="0"/>
              <w:adjustRightInd w:val="0"/>
              <w:jc w:val="center"/>
              <w:rPr>
                <w:b/>
                <w:color w:val="000000" w:themeColor="text1"/>
                <w:sz w:val="22"/>
                <w:szCs w:val="22"/>
              </w:rPr>
            </w:pPr>
            <w:r w:rsidRPr="00E006CB">
              <w:rPr>
                <w:b/>
                <w:color w:val="000000" w:themeColor="text1"/>
                <w:sz w:val="22"/>
                <w:szCs w:val="22"/>
              </w:rPr>
              <w:t>плановое</w:t>
            </w:r>
          </w:p>
        </w:tc>
      </w:tr>
      <w:tr w:rsidR="000C7454" w:rsidRPr="00E006CB" w:rsidTr="00DF2AAF">
        <w:trPr>
          <w:tblCellSpacing w:w="5" w:type="nil"/>
        </w:trPr>
        <w:tc>
          <w:tcPr>
            <w:tcW w:w="166" w:type="pct"/>
            <w:vMerge/>
            <w:tcBorders>
              <w:left w:val="single" w:sz="8" w:space="0" w:color="auto"/>
              <w:bottom w:val="single" w:sz="8" w:space="0" w:color="auto"/>
              <w:right w:val="single" w:sz="8" w:space="0" w:color="auto"/>
            </w:tcBorders>
          </w:tcPr>
          <w:p w:rsidR="00775192" w:rsidRPr="00E006CB" w:rsidRDefault="00775192" w:rsidP="00D93926">
            <w:pPr>
              <w:autoSpaceDE w:val="0"/>
              <w:autoSpaceDN w:val="0"/>
              <w:adjustRightInd w:val="0"/>
              <w:jc w:val="center"/>
              <w:rPr>
                <w:b/>
                <w:color w:val="000000" w:themeColor="text1"/>
                <w:sz w:val="22"/>
                <w:szCs w:val="22"/>
              </w:rPr>
            </w:pPr>
          </w:p>
        </w:tc>
        <w:tc>
          <w:tcPr>
            <w:tcW w:w="1263" w:type="pct"/>
            <w:vMerge/>
            <w:tcBorders>
              <w:left w:val="single" w:sz="8" w:space="0" w:color="auto"/>
              <w:bottom w:val="single" w:sz="8" w:space="0" w:color="auto"/>
              <w:right w:val="single" w:sz="8" w:space="0" w:color="auto"/>
            </w:tcBorders>
          </w:tcPr>
          <w:p w:rsidR="00775192" w:rsidRPr="00E006CB" w:rsidRDefault="00775192" w:rsidP="00D93926">
            <w:pPr>
              <w:autoSpaceDE w:val="0"/>
              <w:autoSpaceDN w:val="0"/>
              <w:adjustRightInd w:val="0"/>
              <w:jc w:val="center"/>
              <w:rPr>
                <w:b/>
                <w:color w:val="000000" w:themeColor="text1"/>
                <w:sz w:val="22"/>
                <w:szCs w:val="22"/>
              </w:rPr>
            </w:pPr>
          </w:p>
        </w:tc>
        <w:tc>
          <w:tcPr>
            <w:tcW w:w="940" w:type="pct"/>
            <w:vMerge/>
            <w:tcBorders>
              <w:left w:val="single" w:sz="8" w:space="0" w:color="auto"/>
              <w:bottom w:val="single" w:sz="8" w:space="0" w:color="auto"/>
              <w:right w:val="single" w:sz="8" w:space="0" w:color="auto"/>
            </w:tcBorders>
          </w:tcPr>
          <w:p w:rsidR="00775192" w:rsidRPr="00E006CB" w:rsidRDefault="00775192" w:rsidP="00D93926">
            <w:pPr>
              <w:autoSpaceDE w:val="0"/>
              <w:autoSpaceDN w:val="0"/>
              <w:adjustRightInd w:val="0"/>
              <w:jc w:val="center"/>
              <w:rPr>
                <w:b/>
                <w:color w:val="000000" w:themeColor="text1"/>
                <w:sz w:val="22"/>
                <w:szCs w:val="22"/>
              </w:rPr>
            </w:pPr>
          </w:p>
        </w:tc>
        <w:tc>
          <w:tcPr>
            <w:tcW w:w="470" w:type="pct"/>
            <w:vMerge/>
            <w:tcBorders>
              <w:left w:val="single" w:sz="8" w:space="0" w:color="auto"/>
              <w:bottom w:val="single" w:sz="8" w:space="0" w:color="auto"/>
              <w:right w:val="single" w:sz="8" w:space="0" w:color="auto"/>
            </w:tcBorders>
          </w:tcPr>
          <w:p w:rsidR="00775192" w:rsidRPr="00E006CB" w:rsidRDefault="00775192" w:rsidP="00D93926">
            <w:pPr>
              <w:autoSpaceDE w:val="0"/>
              <w:autoSpaceDN w:val="0"/>
              <w:adjustRightInd w:val="0"/>
              <w:jc w:val="center"/>
              <w:rPr>
                <w:b/>
                <w:color w:val="000000" w:themeColor="text1"/>
                <w:sz w:val="22"/>
                <w:szCs w:val="22"/>
              </w:rPr>
            </w:pPr>
          </w:p>
        </w:tc>
        <w:tc>
          <w:tcPr>
            <w:tcW w:w="375" w:type="pct"/>
            <w:tcBorders>
              <w:left w:val="single" w:sz="8" w:space="0" w:color="auto"/>
              <w:bottom w:val="single" w:sz="8" w:space="0" w:color="auto"/>
              <w:right w:val="single" w:sz="8" w:space="0" w:color="auto"/>
            </w:tcBorders>
          </w:tcPr>
          <w:p w:rsidR="00775192" w:rsidRPr="00E006CB" w:rsidRDefault="00775192" w:rsidP="003A1BFF">
            <w:pPr>
              <w:autoSpaceDE w:val="0"/>
              <w:autoSpaceDN w:val="0"/>
              <w:adjustRightInd w:val="0"/>
              <w:jc w:val="center"/>
              <w:rPr>
                <w:b/>
                <w:color w:val="000000" w:themeColor="text1"/>
                <w:sz w:val="22"/>
                <w:szCs w:val="22"/>
              </w:rPr>
            </w:pPr>
            <w:r w:rsidRPr="00E006CB">
              <w:rPr>
                <w:b/>
                <w:color w:val="000000" w:themeColor="text1"/>
                <w:sz w:val="22"/>
                <w:szCs w:val="22"/>
              </w:rPr>
              <w:t>2020</w:t>
            </w:r>
          </w:p>
        </w:tc>
        <w:tc>
          <w:tcPr>
            <w:tcW w:w="423" w:type="pct"/>
            <w:tcBorders>
              <w:left w:val="single" w:sz="8" w:space="0" w:color="auto"/>
              <w:bottom w:val="single" w:sz="8" w:space="0" w:color="auto"/>
              <w:right w:val="single" w:sz="8" w:space="0" w:color="auto"/>
            </w:tcBorders>
          </w:tcPr>
          <w:p w:rsidR="00775192" w:rsidRPr="00E006CB" w:rsidRDefault="00775192" w:rsidP="00D93926">
            <w:pPr>
              <w:autoSpaceDE w:val="0"/>
              <w:autoSpaceDN w:val="0"/>
              <w:adjustRightInd w:val="0"/>
              <w:jc w:val="center"/>
              <w:rPr>
                <w:b/>
                <w:color w:val="000000" w:themeColor="text1"/>
                <w:sz w:val="22"/>
                <w:szCs w:val="22"/>
              </w:rPr>
            </w:pPr>
            <w:r w:rsidRPr="00E006CB">
              <w:rPr>
                <w:b/>
                <w:color w:val="000000" w:themeColor="text1"/>
                <w:sz w:val="22"/>
                <w:szCs w:val="22"/>
              </w:rPr>
              <w:t>2021</w:t>
            </w:r>
          </w:p>
        </w:tc>
        <w:tc>
          <w:tcPr>
            <w:tcW w:w="380" w:type="pct"/>
            <w:tcBorders>
              <w:left w:val="single" w:sz="8" w:space="0" w:color="auto"/>
              <w:bottom w:val="single" w:sz="8" w:space="0" w:color="auto"/>
              <w:right w:val="single" w:sz="8" w:space="0" w:color="auto"/>
            </w:tcBorders>
          </w:tcPr>
          <w:p w:rsidR="00775192" w:rsidRPr="00E006CB" w:rsidRDefault="00775192" w:rsidP="00D93926">
            <w:pPr>
              <w:autoSpaceDE w:val="0"/>
              <w:autoSpaceDN w:val="0"/>
              <w:adjustRightInd w:val="0"/>
              <w:jc w:val="center"/>
              <w:rPr>
                <w:b/>
                <w:color w:val="000000" w:themeColor="text1"/>
                <w:sz w:val="22"/>
                <w:szCs w:val="22"/>
              </w:rPr>
            </w:pPr>
            <w:r w:rsidRPr="00E006CB">
              <w:rPr>
                <w:b/>
                <w:color w:val="000000" w:themeColor="text1"/>
                <w:sz w:val="22"/>
                <w:szCs w:val="22"/>
              </w:rPr>
              <w:t>2022</w:t>
            </w:r>
          </w:p>
        </w:tc>
        <w:tc>
          <w:tcPr>
            <w:tcW w:w="324" w:type="pct"/>
            <w:tcBorders>
              <w:left w:val="single" w:sz="8" w:space="0" w:color="auto"/>
              <w:bottom w:val="single" w:sz="8" w:space="0" w:color="auto"/>
              <w:right w:val="single" w:sz="8" w:space="0" w:color="auto"/>
            </w:tcBorders>
          </w:tcPr>
          <w:p w:rsidR="00775192" w:rsidRPr="00E006CB" w:rsidRDefault="00775192" w:rsidP="005677F2">
            <w:pPr>
              <w:autoSpaceDE w:val="0"/>
              <w:autoSpaceDN w:val="0"/>
              <w:adjustRightInd w:val="0"/>
              <w:jc w:val="center"/>
              <w:rPr>
                <w:b/>
                <w:color w:val="000000" w:themeColor="text1"/>
                <w:sz w:val="22"/>
                <w:szCs w:val="22"/>
              </w:rPr>
            </w:pPr>
            <w:r w:rsidRPr="00E006CB">
              <w:rPr>
                <w:b/>
                <w:color w:val="000000" w:themeColor="text1"/>
                <w:sz w:val="22"/>
                <w:szCs w:val="22"/>
              </w:rPr>
              <w:t>2023</w:t>
            </w:r>
          </w:p>
        </w:tc>
        <w:tc>
          <w:tcPr>
            <w:tcW w:w="330" w:type="pct"/>
            <w:tcBorders>
              <w:left w:val="single" w:sz="8" w:space="0" w:color="auto"/>
              <w:bottom w:val="single" w:sz="8" w:space="0" w:color="auto"/>
              <w:right w:val="single" w:sz="8" w:space="0" w:color="auto"/>
            </w:tcBorders>
          </w:tcPr>
          <w:p w:rsidR="00775192" w:rsidRPr="00E006CB" w:rsidRDefault="00775192" w:rsidP="00775192">
            <w:pPr>
              <w:autoSpaceDE w:val="0"/>
              <w:autoSpaceDN w:val="0"/>
              <w:adjustRightInd w:val="0"/>
              <w:jc w:val="center"/>
              <w:rPr>
                <w:b/>
                <w:color w:val="000000" w:themeColor="text1"/>
                <w:sz w:val="22"/>
                <w:szCs w:val="22"/>
              </w:rPr>
            </w:pPr>
            <w:r w:rsidRPr="00E006CB">
              <w:rPr>
                <w:b/>
                <w:color w:val="000000" w:themeColor="text1"/>
                <w:sz w:val="22"/>
                <w:szCs w:val="22"/>
              </w:rPr>
              <w:t>2024</w:t>
            </w:r>
          </w:p>
        </w:tc>
        <w:tc>
          <w:tcPr>
            <w:tcW w:w="329" w:type="pct"/>
            <w:tcBorders>
              <w:left w:val="single" w:sz="8" w:space="0" w:color="auto"/>
              <w:bottom w:val="single" w:sz="8" w:space="0" w:color="auto"/>
              <w:right w:val="single" w:sz="8" w:space="0" w:color="auto"/>
            </w:tcBorders>
          </w:tcPr>
          <w:p w:rsidR="00775192" w:rsidRPr="00E006CB" w:rsidRDefault="00775192" w:rsidP="00775192">
            <w:pPr>
              <w:autoSpaceDE w:val="0"/>
              <w:autoSpaceDN w:val="0"/>
              <w:adjustRightInd w:val="0"/>
              <w:jc w:val="center"/>
              <w:rPr>
                <w:b/>
                <w:color w:val="000000" w:themeColor="text1"/>
                <w:sz w:val="22"/>
                <w:szCs w:val="22"/>
              </w:rPr>
            </w:pPr>
            <w:r w:rsidRPr="00E006CB">
              <w:rPr>
                <w:b/>
                <w:color w:val="000000" w:themeColor="text1"/>
                <w:sz w:val="22"/>
                <w:szCs w:val="22"/>
              </w:rPr>
              <w:t>2025</w:t>
            </w:r>
          </w:p>
        </w:tc>
      </w:tr>
      <w:tr w:rsidR="000C7454" w:rsidRPr="00E006CB" w:rsidTr="00DF2AAF">
        <w:trPr>
          <w:tblCellSpacing w:w="5" w:type="nil"/>
        </w:trPr>
        <w:tc>
          <w:tcPr>
            <w:tcW w:w="166"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1</w:t>
            </w:r>
          </w:p>
        </w:tc>
        <w:tc>
          <w:tcPr>
            <w:tcW w:w="1263"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2</w:t>
            </w:r>
          </w:p>
        </w:tc>
        <w:tc>
          <w:tcPr>
            <w:tcW w:w="940"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3</w:t>
            </w:r>
          </w:p>
        </w:tc>
        <w:tc>
          <w:tcPr>
            <w:tcW w:w="470"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4</w:t>
            </w:r>
          </w:p>
        </w:tc>
        <w:tc>
          <w:tcPr>
            <w:tcW w:w="375"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5</w:t>
            </w:r>
          </w:p>
        </w:tc>
        <w:tc>
          <w:tcPr>
            <w:tcW w:w="423"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6</w:t>
            </w:r>
          </w:p>
        </w:tc>
        <w:tc>
          <w:tcPr>
            <w:tcW w:w="380"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7</w:t>
            </w:r>
          </w:p>
        </w:tc>
        <w:tc>
          <w:tcPr>
            <w:tcW w:w="324"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8</w:t>
            </w:r>
          </w:p>
        </w:tc>
        <w:tc>
          <w:tcPr>
            <w:tcW w:w="330"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9</w:t>
            </w:r>
          </w:p>
        </w:tc>
        <w:tc>
          <w:tcPr>
            <w:tcW w:w="329" w:type="pct"/>
            <w:tcBorders>
              <w:left w:val="single" w:sz="8" w:space="0" w:color="auto"/>
              <w:bottom w:val="single" w:sz="8" w:space="0" w:color="auto"/>
              <w:right w:val="single" w:sz="8" w:space="0" w:color="auto"/>
            </w:tcBorders>
            <w:vAlign w:val="center"/>
          </w:tcPr>
          <w:p w:rsidR="00775192" w:rsidRPr="00E006CB" w:rsidRDefault="00775192" w:rsidP="006D6094">
            <w:pPr>
              <w:autoSpaceDE w:val="0"/>
              <w:autoSpaceDN w:val="0"/>
              <w:adjustRightInd w:val="0"/>
              <w:jc w:val="center"/>
              <w:rPr>
                <w:b/>
                <w:color w:val="000000" w:themeColor="text1"/>
                <w:sz w:val="22"/>
                <w:szCs w:val="22"/>
              </w:rPr>
            </w:pPr>
            <w:r w:rsidRPr="00E006CB">
              <w:rPr>
                <w:b/>
                <w:color w:val="000000" w:themeColor="text1"/>
                <w:sz w:val="22"/>
                <w:szCs w:val="22"/>
              </w:rPr>
              <w:t>10</w:t>
            </w:r>
          </w:p>
        </w:tc>
      </w:tr>
      <w:tr w:rsidR="00BF4247" w:rsidRPr="00E006CB" w:rsidTr="00DF2AAF">
        <w:trPr>
          <w:trHeight w:val="1055"/>
          <w:tblCellSpacing w:w="5" w:type="nil"/>
        </w:trPr>
        <w:tc>
          <w:tcPr>
            <w:tcW w:w="166" w:type="pct"/>
            <w:tcBorders>
              <w:left w:val="single" w:sz="8" w:space="0" w:color="auto"/>
              <w:bottom w:val="single" w:sz="4" w:space="0" w:color="auto"/>
              <w:right w:val="single" w:sz="8" w:space="0" w:color="auto"/>
            </w:tcBorders>
            <w:vAlign w:val="center"/>
          </w:tcPr>
          <w:p w:rsidR="00BF4247" w:rsidRPr="00E006CB" w:rsidRDefault="00BF4247" w:rsidP="006D6094">
            <w:pPr>
              <w:autoSpaceDE w:val="0"/>
              <w:autoSpaceDN w:val="0"/>
              <w:adjustRightInd w:val="0"/>
              <w:jc w:val="center"/>
              <w:rPr>
                <w:color w:val="000000" w:themeColor="text1"/>
                <w:sz w:val="22"/>
                <w:szCs w:val="22"/>
              </w:rPr>
            </w:pPr>
            <w:r w:rsidRPr="00E006CB">
              <w:rPr>
                <w:color w:val="000000" w:themeColor="text1"/>
                <w:sz w:val="22"/>
                <w:szCs w:val="22"/>
              </w:rPr>
              <w:t>1</w:t>
            </w:r>
          </w:p>
        </w:tc>
        <w:tc>
          <w:tcPr>
            <w:tcW w:w="1263" w:type="pct"/>
            <w:tcBorders>
              <w:left w:val="single" w:sz="8" w:space="0" w:color="auto"/>
              <w:bottom w:val="single" w:sz="4" w:space="0" w:color="auto"/>
              <w:right w:val="single" w:sz="8" w:space="0" w:color="auto"/>
            </w:tcBorders>
            <w:vAlign w:val="center"/>
          </w:tcPr>
          <w:p w:rsidR="00BF4247" w:rsidRPr="00E006CB" w:rsidRDefault="00BF4247" w:rsidP="00E006CB">
            <w:pPr>
              <w:autoSpaceDE w:val="0"/>
              <w:autoSpaceDN w:val="0"/>
              <w:adjustRightInd w:val="0"/>
              <w:rPr>
                <w:color w:val="000000" w:themeColor="text1"/>
                <w:sz w:val="22"/>
                <w:szCs w:val="22"/>
              </w:rPr>
            </w:pPr>
            <w:r w:rsidRPr="00E006CB">
              <w:rPr>
                <w:color w:val="000000" w:themeColor="text1"/>
                <w:sz w:val="22"/>
                <w:szCs w:val="22"/>
              </w:rPr>
              <w:t>Предоставление государственной по</w:t>
            </w:r>
            <w:r w:rsidRPr="00E006CB">
              <w:rPr>
                <w:color w:val="000000" w:themeColor="text1"/>
                <w:sz w:val="22"/>
                <w:szCs w:val="22"/>
              </w:rPr>
              <w:t>д</w:t>
            </w:r>
            <w:r w:rsidRPr="00E006CB">
              <w:rPr>
                <w:color w:val="000000" w:themeColor="text1"/>
                <w:sz w:val="22"/>
                <w:szCs w:val="22"/>
              </w:rPr>
              <w:t>держки по обеспечению жильем о</w:t>
            </w:r>
            <w:r w:rsidRPr="00E006CB">
              <w:rPr>
                <w:color w:val="000000" w:themeColor="text1"/>
                <w:sz w:val="22"/>
                <w:szCs w:val="22"/>
              </w:rPr>
              <w:t>т</w:t>
            </w:r>
            <w:r w:rsidRPr="00E006CB">
              <w:rPr>
                <w:color w:val="000000" w:themeColor="text1"/>
                <w:sz w:val="22"/>
                <w:szCs w:val="22"/>
              </w:rPr>
              <w:t>дельных категорий граждан, устано</w:t>
            </w:r>
            <w:r w:rsidRPr="00E006CB">
              <w:rPr>
                <w:color w:val="000000" w:themeColor="text1"/>
                <w:sz w:val="22"/>
                <w:szCs w:val="22"/>
              </w:rPr>
              <w:t>в</w:t>
            </w:r>
            <w:r w:rsidRPr="00E006CB">
              <w:rPr>
                <w:color w:val="000000" w:themeColor="text1"/>
                <w:sz w:val="22"/>
                <w:szCs w:val="22"/>
              </w:rPr>
              <w:t>ленным федеральным и/или областным законодательством и формирование конкурентной среды в сфере управл</w:t>
            </w:r>
            <w:r w:rsidRPr="00E006CB">
              <w:rPr>
                <w:color w:val="000000" w:themeColor="text1"/>
                <w:sz w:val="22"/>
                <w:szCs w:val="22"/>
              </w:rPr>
              <w:t>е</w:t>
            </w:r>
            <w:r w:rsidRPr="00E006CB">
              <w:rPr>
                <w:color w:val="000000" w:themeColor="text1"/>
                <w:sz w:val="22"/>
                <w:szCs w:val="22"/>
              </w:rPr>
              <w:t>ния, содержания и ремонта многоква</w:t>
            </w:r>
            <w:r w:rsidRPr="00E006CB">
              <w:rPr>
                <w:color w:val="000000" w:themeColor="text1"/>
                <w:sz w:val="22"/>
                <w:szCs w:val="22"/>
              </w:rPr>
              <w:t>р</w:t>
            </w:r>
            <w:r w:rsidRPr="00E006CB">
              <w:rPr>
                <w:color w:val="000000" w:themeColor="text1"/>
                <w:sz w:val="22"/>
                <w:szCs w:val="22"/>
              </w:rPr>
              <w:t>тирных домов.</w:t>
            </w:r>
          </w:p>
        </w:tc>
        <w:tc>
          <w:tcPr>
            <w:tcW w:w="940" w:type="pct"/>
            <w:tcBorders>
              <w:left w:val="single" w:sz="8" w:space="0" w:color="auto"/>
              <w:bottom w:val="single" w:sz="4" w:space="0" w:color="auto"/>
              <w:right w:val="single" w:sz="8" w:space="0" w:color="auto"/>
            </w:tcBorders>
            <w:vAlign w:val="center"/>
          </w:tcPr>
          <w:p w:rsidR="00BF4247" w:rsidRPr="00E006CB" w:rsidRDefault="00BF4247" w:rsidP="00E006CB">
            <w:pPr>
              <w:autoSpaceDE w:val="0"/>
              <w:autoSpaceDN w:val="0"/>
              <w:adjustRightInd w:val="0"/>
              <w:rPr>
                <w:color w:val="000000" w:themeColor="text1"/>
                <w:sz w:val="22"/>
                <w:szCs w:val="22"/>
              </w:rPr>
            </w:pPr>
            <w:r w:rsidRPr="00E006CB">
              <w:rPr>
                <w:color w:val="000000" w:themeColor="text1"/>
                <w:sz w:val="22"/>
                <w:szCs w:val="22"/>
              </w:rPr>
              <w:t>Количество жителей района, улучшивших жилищные у</w:t>
            </w:r>
            <w:r w:rsidRPr="00E006CB">
              <w:rPr>
                <w:color w:val="000000" w:themeColor="text1"/>
                <w:sz w:val="22"/>
                <w:szCs w:val="22"/>
              </w:rPr>
              <w:t>с</w:t>
            </w:r>
            <w:r w:rsidRPr="00E006CB">
              <w:rPr>
                <w:color w:val="000000" w:themeColor="text1"/>
                <w:sz w:val="22"/>
                <w:szCs w:val="22"/>
              </w:rPr>
              <w:t>ловия в соответствии с де</w:t>
            </w:r>
            <w:r w:rsidRPr="00E006CB">
              <w:rPr>
                <w:color w:val="000000" w:themeColor="text1"/>
                <w:sz w:val="22"/>
                <w:szCs w:val="22"/>
              </w:rPr>
              <w:t>й</w:t>
            </w:r>
            <w:r w:rsidRPr="00E006CB">
              <w:rPr>
                <w:color w:val="000000" w:themeColor="text1"/>
                <w:sz w:val="22"/>
                <w:szCs w:val="22"/>
              </w:rPr>
              <w:t>ствующим законодательс</w:t>
            </w:r>
            <w:r w:rsidRPr="00E006CB">
              <w:rPr>
                <w:color w:val="000000" w:themeColor="text1"/>
                <w:sz w:val="22"/>
                <w:szCs w:val="22"/>
              </w:rPr>
              <w:t>т</w:t>
            </w:r>
            <w:r w:rsidRPr="00E006CB">
              <w:rPr>
                <w:color w:val="000000" w:themeColor="text1"/>
                <w:sz w:val="22"/>
                <w:szCs w:val="22"/>
              </w:rPr>
              <w:t>вом, а также за счет пров</w:t>
            </w:r>
            <w:r w:rsidRPr="00E006CB">
              <w:rPr>
                <w:color w:val="000000" w:themeColor="text1"/>
                <w:sz w:val="22"/>
                <w:szCs w:val="22"/>
              </w:rPr>
              <w:t>е</w:t>
            </w:r>
            <w:r w:rsidRPr="00E006CB">
              <w:rPr>
                <w:color w:val="000000" w:themeColor="text1"/>
                <w:sz w:val="22"/>
                <w:szCs w:val="22"/>
              </w:rPr>
              <w:t>денного капитального р</w:t>
            </w:r>
            <w:r w:rsidRPr="00E006CB">
              <w:rPr>
                <w:color w:val="000000" w:themeColor="text1"/>
                <w:sz w:val="22"/>
                <w:szCs w:val="22"/>
              </w:rPr>
              <w:t>е</w:t>
            </w:r>
            <w:r w:rsidRPr="00E006CB">
              <w:rPr>
                <w:color w:val="000000" w:themeColor="text1"/>
                <w:sz w:val="22"/>
                <w:szCs w:val="22"/>
              </w:rPr>
              <w:t>монта и снижения уровня физического износа жилых домов</w:t>
            </w:r>
          </w:p>
        </w:tc>
        <w:tc>
          <w:tcPr>
            <w:tcW w:w="470" w:type="pct"/>
            <w:tcBorders>
              <w:left w:val="single" w:sz="8" w:space="0" w:color="auto"/>
              <w:bottom w:val="single" w:sz="4" w:space="0" w:color="auto"/>
              <w:right w:val="single" w:sz="8" w:space="0" w:color="auto"/>
            </w:tcBorders>
            <w:vAlign w:val="center"/>
          </w:tcPr>
          <w:p w:rsidR="00BF4247" w:rsidRPr="00E006CB" w:rsidRDefault="00BF4247" w:rsidP="00FB30E7">
            <w:pPr>
              <w:autoSpaceDE w:val="0"/>
              <w:autoSpaceDN w:val="0"/>
              <w:adjustRightInd w:val="0"/>
              <w:jc w:val="center"/>
              <w:rPr>
                <w:color w:val="000000" w:themeColor="text1"/>
                <w:sz w:val="22"/>
                <w:szCs w:val="22"/>
              </w:rPr>
            </w:pPr>
            <w:r w:rsidRPr="00E006CB">
              <w:rPr>
                <w:color w:val="000000" w:themeColor="text1"/>
                <w:sz w:val="22"/>
                <w:szCs w:val="22"/>
              </w:rPr>
              <w:t>Чел.</w:t>
            </w:r>
          </w:p>
        </w:tc>
        <w:tc>
          <w:tcPr>
            <w:tcW w:w="375" w:type="pct"/>
            <w:tcBorders>
              <w:left w:val="single" w:sz="8" w:space="0" w:color="auto"/>
              <w:bottom w:val="single" w:sz="4" w:space="0" w:color="auto"/>
              <w:right w:val="single" w:sz="8" w:space="0" w:color="auto"/>
            </w:tcBorders>
            <w:vAlign w:val="center"/>
          </w:tcPr>
          <w:p w:rsidR="00BF4247" w:rsidRPr="00E006CB" w:rsidRDefault="00BF4247" w:rsidP="00BF4247">
            <w:pPr>
              <w:autoSpaceDE w:val="0"/>
              <w:autoSpaceDN w:val="0"/>
              <w:adjustRightInd w:val="0"/>
              <w:jc w:val="center"/>
              <w:rPr>
                <w:color w:val="000000" w:themeColor="text1"/>
                <w:sz w:val="22"/>
                <w:szCs w:val="22"/>
              </w:rPr>
            </w:pPr>
            <w:r w:rsidRPr="00E006CB">
              <w:rPr>
                <w:color w:val="000000" w:themeColor="text1"/>
                <w:sz w:val="22"/>
                <w:szCs w:val="22"/>
              </w:rPr>
              <w:t>85</w:t>
            </w:r>
          </w:p>
        </w:tc>
        <w:tc>
          <w:tcPr>
            <w:tcW w:w="423" w:type="pct"/>
            <w:tcBorders>
              <w:left w:val="single" w:sz="8" w:space="0" w:color="auto"/>
              <w:bottom w:val="single" w:sz="4" w:space="0" w:color="auto"/>
              <w:right w:val="single" w:sz="8" w:space="0" w:color="auto"/>
            </w:tcBorders>
            <w:vAlign w:val="center"/>
          </w:tcPr>
          <w:p w:rsidR="00BF4247" w:rsidRPr="00E006CB" w:rsidRDefault="00BF4247" w:rsidP="00BF4247">
            <w:pPr>
              <w:autoSpaceDE w:val="0"/>
              <w:autoSpaceDN w:val="0"/>
              <w:adjustRightInd w:val="0"/>
              <w:jc w:val="center"/>
              <w:rPr>
                <w:color w:val="000000" w:themeColor="text1"/>
                <w:sz w:val="22"/>
                <w:szCs w:val="22"/>
              </w:rPr>
            </w:pPr>
            <w:r w:rsidRPr="00E006CB">
              <w:rPr>
                <w:color w:val="000000" w:themeColor="text1"/>
                <w:sz w:val="22"/>
                <w:szCs w:val="22"/>
              </w:rPr>
              <w:t>67</w:t>
            </w:r>
          </w:p>
        </w:tc>
        <w:tc>
          <w:tcPr>
            <w:tcW w:w="380" w:type="pct"/>
            <w:tcBorders>
              <w:left w:val="single" w:sz="8" w:space="0" w:color="auto"/>
              <w:bottom w:val="single" w:sz="4" w:space="0" w:color="auto"/>
              <w:right w:val="single" w:sz="8" w:space="0" w:color="auto"/>
            </w:tcBorders>
            <w:vAlign w:val="center"/>
          </w:tcPr>
          <w:p w:rsidR="00BF4247" w:rsidRPr="00E006CB" w:rsidRDefault="00BF4247" w:rsidP="00BF4247">
            <w:pPr>
              <w:autoSpaceDE w:val="0"/>
              <w:autoSpaceDN w:val="0"/>
              <w:adjustRightInd w:val="0"/>
              <w:jc w:val="center"/>
              <w:rPr>
                <w:color w:val="000000" w:themeColor="text1"/>
                <w:sz w:val="22"/>
                <w:szCs w:val="22"/>
              </w:rPr>
            </w:pPr>
            <w:r w:rsidRPr="00E006CB">
              <w:rPr>
                <w:color w:val="000000" w:themeColor="text1"/>
                <w:sz w:val="22"/>
                <w:szCs w:val="22"/>
              </w:rPr>
              <w:t>48</w:t>
            </w:r>
          </w:p>
        </w:tc>
        <w:tc>
          <w:tcPr>
            <w:tcW w:w="324" w:type="pct"/>
            <w:tcBorders>
              <w:left w:val="single" w:sz="8" w:space="0" w:color="auto"/>
              <w:bottom w:val="single" w:sz="4" w:space="0" w:color="auto"/>
              <w:right w:val="single" w:sz="8" w:space="0" w:color="auto"/>
            </w:tcBorders>
            <w:vAlign w:val="center"/>
          </w:tcPr>
          <w:p w:rsidR="00BF4247" w:rsidRPr="00E006CB" w:rsidRDefault="00BF4247" w:rsidP="00BF4247">
            <w:pPr>
              <w:autoSpaceDE w:val="0"/>
              <w:autoSpaceDN w:val="0"/>
              <w:adjustRightInd w:val="0"/>
              <w:jc w:val="center"/>
              <w:rPr>
                <w:color w:val="000000" w:themeColor="text1"/>
                <w:sz w:val="22"/>
                <w:szCs w:val="22"/>
              </w:rPr>
            </w:pPr>
            <w:r w:rsidRPr="00E006CB">
              <w:rPr>
                <w:color w:val="000000" w:themeColor="text1"/>
                <w:sz w:val="22"/>
                <w:szCs w:val="22"/>
              </w:rPr>
              <w:t>382</w:t>
            </w:r>
          </w:p>
        </w:tc>
        <w:tc>
          <w:tcPr>
            <w:tcW w:w="330" w:type="pct"/>
            <w:tcBorders>
              <w:left w:val="single" w:sz="8" w:space="0" w:color="auto"/>
              <w:bottom w:val="single" w:sz="4" w:space="0" w:color="auto"/>
              <w:right w:val="single" w:sz="8" w:space="0" w:color="auto"/>
            </w:tcBorders>
            <w:vAlign w:val="center"/>
          </w:tcPr>
          <w:p w:rsidR="00BF4247" w:rsidRPr="00E006CB" w:rsidRDefault="00BF4247" w:rsidP="00BF4247">
            <w:pPr>
              <w:autoSpaceDE w:val="0"/>
              <w:autoSpaceDN w:val="0"/>
              <w:adjustRightInd w:val="0"/>
              <w:jc w:val="center"/>
              <w:rPr>
                <w:color w:val="000000" w:themeColor="text1"/>
                <w:sz w:val="22"/>
                <w:szCs w:val="22"/>
              </w:rPr>
            </w:pPr>
            <w:r w:rsidRPr="00E006CB">
              <w:rPr>
                <w:color w:val="000000" w:themeColor="text1"/>
                <w:sz w:val="22"/>
                <w:szCs w:val="22"/>
              </w:rPr>
              <w:t>214</w:t>
            </w:r>
          </w:p>
        </w:tc>
        <w:tc>
          <w:tcPr>
            <w:tcW w:w="329" w:type="pct"/>
            <w:tcBorders>
              <w:left w:val="single" w:sz="8" w:space="0" w:color="auto"/>
              <w:bottom w:val="single" w:sz="4" w:space="0" w:color="auto"/>
              <w:right w:val="single" w:sz="8" w:space="0" w:color="auto"/>
            </w:tcBorders>
            <w:vAlign w:val="center"/>
          </w:tcPr>
          <w:p w:rsidR="00BF4247" w:rsidRPr="00E006CB" w:rsidRDefault="00BF4247" w:rsidP="00BF4247">
            <w:pPr>
              <w:autoSpaceDE w:val="0"/>
              <w:autoSpaceDN w:val="0"/>
              <w:adjustRightInd w:val="0"/>
              <w:jc w:val="center"/>
              <w:rPr>
                <w:color w:val="000000" w:themeColor="text1"/>
                <w:sz w:val="22"/>
                <w:szCs w:val="22"/>
              </w:rPr>
            </w:pPr>
            <w:r w:rsidRPr="00E006CB">
              <w:rPr>
                <w:color w:val="000000" w:themeColor="text1"/>
                <w:sz w:val="22"/>
                <w:szCs w:val="22"/>
              </w:rPr>
              <w:t>52</w:t>
            </w:r>
          </w:p>
        </w:tc>
      </w:tr>
      <w:tr w:rsidR="00945325" w:rsidRPr="00E006CB" w:rsidTr="00DF2AAF">
        <w:trPr>
          <w:trHeight w:val="526"/>
          <w:tblCellSpacing w:w="5" w:type="nil"/>
        </w:trPr>
        <w:tc>
          <w:tcPr>
            <w:tcW w:w="166" w:type="pct"/>
            <w:tcBorders>
              <w:top w:val="single" w:sz="4" w:space="0" w:color="auto"/>
              <w:left w:val="single" w:sz="8" w:space="0" w:color="auto"/>
              <w:bottom w:val="single" w:sz="4" w:space="0" w:color="auto"/>
              <w:right w:val="single" w:sz="8" w:space="0" w:color="auto"/>
            </w:tcBorders>
            <w:vAlign w:val="center"/>
          </w:tcPr>
          <w:p w:rsidR="00945325" w:rsidRPr="00E006CB" w:rsidRDefault="00945325" w:rsidP="006D6094">
            <w:pPr>
              <w:autoSpaceDE w:val="0"/>
              <w:autoSpaceDN w:val="0"/>
              <w:adjustRightInd w:val="0"/>
              <w:jc w:val="center"/>
              <w:rPr>
                <w:color w:val="000000" w:themeColor="text1"/>
                <w:sz w:val="22"/>
                <w:szCs w:val="22"/>
              </w:rPr>
            </w:pPr>
            <w:r w:rsidRPr="00E006CB">
              <w:rPr>
                <w:color w:val="000000" w:themeColor="text1"/>
                <w:sz w:val="22"/>
                <w:szCs w:val="22"/>
              </w:rPr>
              <w:t>2</w:t>
            </w:r>
          </w:p>
        </w:tc>
        <w:tc>
          <w:tcPr>
            <w:tcW w:w="1263" w:type="pct"/>
            <w:tcBorders>
              <w:top w:val="single" w:sz="4" w:space="0" w:color="auto"/>
              <w:left w:val="single" w:sz="8" w:space="0" w:color="auto"/>
              <w:bottom w:val="single" w:sz="4" w:space="0" w:color="auto"/>
              <w:right w:val="single" w:sz="8" w:space="0" w:color="auto"/>
            </w:tcBorders>
            <w:vAlign w:val="center"/>
          </w:tcPr>
          <w:p w:rsidR="00945325" w:rsidRPr="00E006CB" w:rsidRDefault="00945325" w:rsidP="00E006CB">
            <w:pPr>
              <w:autoSpaceDE w:val="0"/>
              <w:autoSpaceDN w:val="0"/>
              <w:adjustRightInd w:val="0"/>
              <w:rPr>
                <w:color w:val="000000" w:themeColor="text1"/>
                <w:sz w:val="22"/>
                <w:szCs w:val="22"/>
              </w:rPr>
            </w:pPr>
            <w:r w:rsidRPr="00E006CB">
              <w:rPr>
                <w:color w:val="000000" w:themeColor="text1"/>
                <w:sz w:val="22"/>
                <w:szCs w:val="22"/>
              </w:rPr>
              <w:t>Приобретение жилых помещений для переселения граждан из аварийного жилищного фонда и снос многоква</w:t>
            </w:r>
            <w:r w:rsidRPr="00E006CB">
              <w:rPr>
                <w:color w:val="000000" w:themeColor="text1"/>
                <w:sz w:val="22"/>
                <w:szCs w:val="22"/>
              </w:rPr>
              <w:t>р</w:t>
            </w:r>
            <w:r w:rsidRPr="00E006CB">
              <w:rPr>
                <w:color w:val="000000" w:themeColor="text1"/>
                <w:sz w:val="22"/>
                <w:szCs w:val="22"/>
              </w:rPr>
              <w:t>тирных</w:t>
            </w:r>
            <w:r w:rsidR="00737676" w:rsidRPr="00E006CB">
              <w:rPr>
                <w:color w:val="000000" w:themeColor="text1"/>
                <w:sz w:val="22"/>
                <w:szCs w:val="22"/>
              </w:rPr>
              <w:t xml:space="preserve"> домов</w:t>
            </w:r>
            <w:r w:rsidRPr="00E006CB">
              <w:rPr>
                <w:color w:val="000000" w:themeColor="text1"/>
                <w:sz w:val="22"/>
                <w:szCs w:val="22"/>
              </w:rPr>
              <w:t>, признанных аварийн</w:t>
            </w:r>
            <w:r w:rsidRPr="00E006CB">
              <w:rPr>
                <w:color w:val="000000" w:themeColor="text1"/>
                <w:sz w:val="22"/>
                <w:szCs w:val="22"/>
              </w:rPr>
              <w:t>ы</w:t>
            </w:r>
            <w:r w:rsidRPr="00E006CB">
              <w:rPr>
                <w:color w:val="000000" w:themeColor="text1"/>
                <w:sz w:val="22"/>
                <w:szCs w:val="22"/>
              </w:rPr>
              <w:t>ми до 1 января 2017 года в установле</w:t>
            </w:r>
            <w:r w:rsidRPr="00E006CB">
              <w:rPr>
                <w:color w:val="000000" w:themeColor="text1"/>
                <w:sz w:val="22"/>
                <w:szCs w:val="22"/>
              </w:rPr>
              <w:t>н</w:t>
            </w:r>
            <w:r w:rsidRPr="00E006CB">
              <w:rPr>
                <w:color w:val="000000" w:themeColor="text1"/>
                <w:sz w:val="22"/>
                <w:szCs w:val="22"/>
              </w:rPr>
              <w:t>ном законом порядке.</w:t>
            </w:r>
          </w:p>
        </w:tc>
        <w:tc>
          <w:tcPr>
            <w:tcW w:w="940" w:type="pct"/>
            <w:tcBorders>
              <w:top w:val="single" w:sz="4" w:space="0" w:color="auto"/>
              <w:left w:val="single" w:sz="8" w:space="0" w:color="auto"/>
              <w:bottom w:val="single" w:sz="4" w:space="0" w:color="auto"/>
              <w:right w:val="single" w:sz="8" w:space="0" w:color="auto"/>
            </w:tcBorders>
            <w:vAlign w:val="center"/>
          </w:tcPr>
          <w:p w:rsidR="00945325" w:rsidRPr="00E006CB" w:rsidRDefault="000D59DA" w:rsidP="00E006CB">
            <w:pPr>
              <w:autoSpaceDE w:val="0"/>
              <w:autoSpaceDN w:val="0"/>
              <w:adjustRightInd w:val="0"/>
              <w:rPr>
                <w:color w:val="000000" w:themeColor="text1"/>
                <w:sz w:val="22"/>
                <w:szCs w:val="22"/>
              </w:rPr>
            </w:pPr>
            <w:r w:rsidRPr="00E006CB">
              <w:rPr>
                <w:color w:val="000000" w:themeColor="text1"/>
                <w:sz w:val="22"/>
                <w:szCs w:val="22"/>
              </w:rPr>
              <w:t>Общая площадь</w:t>
            </w:r>
            <w:r w:rsidR="004A0346">
              <w:rPr>
                <w:color w:val="000000" w:themeColor="text1"/>
                <w:sz w:val="22"/>
                <w:szCs w:val="22"/>
              </w:rPr>
              <w:t xml:space="preserve"> </w:t>
            </w:r>
            <w:r w:rsidR="00945325" w:rsidRPr="00E006CB">
              <w:rPr>
                <w:color w:val="000000" w:themeColor="text1"/>
                <w:sz w:val="22"/>
                <w:szCs w:val="22"/>
              </w:rPr>
              <w:t xml:space="preserve">аварийного жилищного фонда </w:t>
            </w:r>
          </w:p>
        </w:tc>
        <w:tc>
          <w:tcPr>
            <w:tcW w:w="470" w:type="pct"/>
            <w:tcBorders>
              <w:top w:val="single" w:sz="4" w:space="0" w:color="auto"/>
              <w:left w:val="single" w:sz="8" w:space="0" w:color="auto"/>
              <w:bottom w:val="single" w:sz="4" w:space="0" w:color="auto"/>
              <w:right w:val="single" w:sz="8" w:space="0" w:color="auto"/>
            </w:tcBorders>
            <w:vAlign w:val="center"/>
          </w:tcPr>
          <w:p w:rsidR="00945325" w:rsidRPr="00E006CB" w:rsidRDefault="00945325" w:rsidP="006D6094">
            <w:pPr>
              <w:autoSpaceDE w:val="0"/>
              <w:autoSpaceDN w:val="0"/>
              <w:adjustRightInd w:val="0"/>
              <w:jc w:val="center"/>
              <w:rPr>
                <w:color w:val="000000" w:themeColor="text1"/>
                <w:sz w:val="22"/>
                <w:szCs w:val="22"/>
              </w:rPr>
            </w:pPr>
            <w:r w:rsidRPr="00E006CB">
              <w:rPr>
                <w:color w:val="000000" w:themeColor="text1"/>
                <w:sz w:val="22"/>
                <w:szCs w:val="22"/>
              </w:rPr>
              <w:t>кв.м</w:t>
            </w:r>
            <w:r w:rsidR="00DB3F48" w:rsidRPr="00E006CB">
              <w:rPr>
                <w:color w:val="000000" w:themeColor="text1"/>
                <w:sz w:val="22"/>
                <w:szCs w:val="22"/>
              </w:rPr>
              <w:t>.</w:t>
            </w:r>
          </w:p>
        </w:tc>
        <w:tc>
          <w:tcPr>
            <w:tcW w:w="375" w:type="pct"/>
            <w:tcBorders>
              <w:top w:val="single" w:sz="4" w:space="0" w:color="auto"/>
              <w:left w:val="single" w:sz="8" w:space="0" w:color="auto"/>
              <w:bottom w:val="single" w:sz="4" w:space="0" w:color="auto"/>
              <w:right w:val="single" w:sz="8" w:space="0" w:color="auto"/>
            </w:tcBorders>
            <w:vAlign w:val="center"/>
          </w:tcPr>
          <w:p w:rsidR="00945325" w:rsidRPr="00E006CB" w:rsidRDefault="000348DF" w:rsidP="006D6094">
            <w:pPr>
              <w:autoSpaceDE w:val="0"/>
              <w:autoSpaceDN w:val="0"/>
              <w:adjustRightInd w:val="0"/>
              <w:jc w:val="center"/>
              <w:rPr>
                <w:color w:val="000000" w:themeColor="text1"/>
                <w:sz w:val="22"/>
                <w:szCs w:val="22"/>
              </w:rPr>
            </w:pPr>
            <w:r w:rsidRPr="00E006CB">
              <w:rPr>
                <w:color w:val="000000" w:themeColor="text1"/>
                <w:sz w:val="22"/>
                <w:szCs w:val="22"/>
              </w:rPr>
              <w:t>867,2</w:t>
            </w:r>
          </w:p>
        </w:tc>
        <w:tc>
          <w:tcPr>
            <w:tcW w:w="423" w:type="pct"/>
            <w:tcBorders>
              <w:top w:val="single" w:sz="4" w:space="0" w:color="auto"/>
              <w:left w:val="single" w:sz="8" w:space="0" w:color="auto"/>
              <w:bottom w:val="single" w:sz="4" w:space="0" w:color="auto"/>
              <w:right w:val="single" w:sz="8" w:space="0" w:color="auto"/>
            </w:tcBorders>
            <w:vAlign w:val="center"/>
          </w:tcPr>
          <w:p w:rsidR="00945325" w:rsidRPr="00E006CB" w:rsidRDefault="00F27241"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675,1</w:t>
            </w:r>
          </w:p>
        </w:tc>
        <w:tc>
          <w:tcPr>
            <w:tcW w:w="380" w:type="pct"/>
            <w:tcBorders>
              <w:top w:val="single" w:sz="4" w:space="0" w:color="auto"/>
              <w:left w:val="single" w:sz="8" w:space="0" w:color="auto"/>
              <w:bottom w:val="single" w:sz="4" w:space="0" w:color="auto"/>
              <w:right w:val="single" w:sz="8" w:space="0" w:color="auto"/>
            </w:tcBorders>
            <w:vAlign w:val="center"/>
          </w:tcPr>
          <w:p w:rsidR="00945325" w:rsidRPr="00E006CB" w:rsidRDefault="00945325"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9</w:t>
            </w:r>
            <w:r w:rsidR="00685CBA" w:rsidRPr="00E006CB">
              <w:rPr>
                <w:color w:val="000000" w:themeColor="text1"/>
                <w:sz w:val="22"/>
                <w:szCs w:val="22"/>
              </w:rPr>
              <w:t>85,3</w:t>
            </w:r>
          </w:p>
        </w:tc>
        <w:tc>
          <w:tcPr>
            <w:tcW w:w="324" w:type="pct"/>
            <w:tcBorders>
              <w:top w:val="single" w:sz="4" w:space="0" w:color="auto"/>
              <w:left w:val="single" w:sz="8" w:space="0" w:color="auto"/>
              <w:bottom w:val="single" w:sz="4" w:space="0" w:color="auto"/>
              <w:right w:val="single" w:sz="8" w:space="0" w:color="auto"/>
            </w:tcBorders>
            <w:vAlign w:val="center"/>
          </w:tcPr>
          <w:p w:rsidR="00945325" w:rsidRPr="00E006CB" w:rsidRDefault="00685CBA"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1311,2</w:t>
            </w:r>
          </w:p>
        </w:tc>
        <w:tc>
          <w:tcPr>
            <w:tcW w:w="330" w:type="pct"/>
            <w:tcBorders>
              <w:top w:val="single" w:sz="4" w:space="0" w:color="auto"/>
              <w:left w:val="single" w:sz="8" w:space="0" w:color="auto"/>
              <w:bottom w:val="single" w:sz="4" w:space="0" w:color="auto"/>
              <w:right w:val="single" w:sz="8" w:space="0" w:color="auto"/>
            </w:tcBorders>
            <w:vAlign w:val="center"/>
          </w:tcPr>
          <w:p w:rsidR="00945325" w:rsidRPr="00E006CB" w:rsidRDefault="00685CBA"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1338,3</w:t>
            </w:r>
          </w:p>
        </w:tc>
        <w:tc>
          <w:tcPr>
            <w:tcW w:w="329" w:type="pct"/>
            <w:tcBorders>
              <w:top w:val="single" w:sz="4" w:space="0" w:color="auto"/>
              <w:left w:val="single" w:sz="8" w:space="0" w:color="auto"/>
              <w:bottom w:val="single" w:sz="4" w:space="0" w:color="auto"/>
              <w:right w:val="single" w:sz="8" w:space="0" w:color="auto"/>
            </w:tcBorders>
            <w:vAlign w:val="center"/>
          </w:tcPr>
          <w:p w:rsidR="00945325" w:rsidRPr="00E006CB" w:rsidRDefault="00685CBA"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1238,6</w:t>
            </w:r>
          </w:p>
        </w:tc>
      </w:tr>
      <w:tr w:rsidR="00683B24" w:rsidRPr="00E006CB" w:rsidTr="00DF2AAF">
        <w:trPr>
          <w:trHeight w:val="526"/>
          <w:tblCellSpacing w:w="5" w:type="nil"/>
        </w:trPr>
        <w:tc>
          <w:tcPr>
            <w:tcW w:w="166"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6D6094">
            <w:pPr>
              <w:autoSpaceDE w:val="0"/>
              <w:autoSpaceDN w:val="0"/>
              <w:adjustRightInd w:val="0"/>
              <w:jc w:val="center"/>
              <w:rPr>
                <w:color w:val="000000" w:themeColor="text1"/>
                <w:sz w:val="22"/>
                <w:szCs w:val="22"/>
              </w:rPr>
            </w:pPr>
            <w:r w:rsidRPr="00E006CB">
              <w:rPr>
                <w:color w:val="000000" w:themeColor="text1"/>
                <w:sz w:val="22"/>
                <w:szCs w:val="22"/>
              </w:rPr>
              <w:t>3</w:t>
            </w:r>
          </w:p>
        </w:tc>
        <w:tc>
          <w:tcPr>
            <w:tcW w:w="1263" w:type="pct"/>
            <w:tcBorders>
              <w:top w:val="single" w:sz="4" w:space="0" w:color="auto"/>
              <w:left w:val="single" w:sz="8" w:space="0" w:color="auto"/>
              <w:bottom w:val="single" w:sz="4" w:space="0" w:color="auto"/>
              <w:right w:val="single" w:sz="8" w:space="0" w:color="auto"/>
            </w:tcBorders>
          </w:tcPr>
          <w:p w:rsidR="00683B24" w:rsidRPr="00E006CB" w:rsidRDefault="00683B24" w:rsidP="00E006CB">
            <w:pPr>
              <w:autoSpaceDE w:val="0"/>
              <w:autoSpaceDN w:val="0"/>
              <w:adjustRightInd w:val="0"/>
              <w:rPr>
                <w:color w:val="000000" w:themeColor="text1"/>
                <w:sz w:val="22"/>
                <w:szCs w:val="22"/>
              </w:rPr>
            </w:pPr>
            <w:r w:rsidRPr="00E006CB">
              <w:rPr>
                <w:color w:val="000000" w:themeColor="text1"/>
                <w:sz w:val="22"/>
                <w:szCs w:val="22"/>
              </w:rPr>
              <w:t>Обеспечение функционирования, с</w:t>
            </w:r>
            <w:r w:rsidRPr="00E006CB">
              <w:rPr>
                <w:color w:val="000000" w:themeColor="text1"/>
                <w:sz w:val="22"/>
                <w:szCs w:val="22"/>
              </w:rPr>
              <w:t>о</w:t>
            </w:r>
            <w:r w:rsidRPr="00E006CB">
              <w:rPr>
                <w:color w:val="000000" w:themeColor="text1"/>
                <w:sz w:val="22"/>
                <w:szCs w:val="22"/>
              </w:rPr>
              <w:t>хранения и развития сети автомобил</w:t>
            </w:r>
            <w:r w:rsidRPr="00E006CB">
              <w:rPr>
                <w:color w:val="000000" w:themeColor="text1"/>
                <w:sz w:val="22"/>
                <w:szCs w:val="22"/>
              </w:rPr>
              <w:t>ь</w:t>
            </w:r>
            <w:r w:rsidRPr="00E006CB">
              <w:rPr>
                <w:color w:val="000000" w:themeColor="text1"/>
                <w:sz w:val="22"/>
                <w:szCs w:val="22"/>
              </w:rPr>
              <w:t>ных дорог общего пользования местн</w:t>
            </w:r>
            <w:r w:rsidRPr="00E006CB">
              <w:rPr>
                <w:color w:val="000000" w:themeColor="text1"/>
                <w:sz w:val="22"/>
                <w:szCs w:val="22"/>
              </w:rPr>
              <w:t>о</w:t>
            </w:r>
            <w:r w:rsidRPr="00E006CB">
              <w:rPr>
                <w:color w:val="000000" w:themeColor="text1"/>
                <w:sz w:val="22"/>
                <w:szCs w:val="22"/>
              </w:rPr>
              <w:t>го значения</w:t>
            </w:r>
            <w:r w:rsidR="00C32406" w:rsidRPr="00E006CB">
              <w:rPr>
                <w:color w:val="000000" w:themeColor="text1"/>
                <w:sz w:val="22"/>
                <w:szCs w:val="22"/>
              </w:rPr>
              <w:t>, обеспечение транспортн</w:t>
            </w:r>
            <w:r w:rsidR="00C32406" w:rsidRPr="00E006CB">
              <w:rPr>
                <w:color w:val="000000" w:themeColor="text1"/>
                <w:sz w:val="22"/>
                <w:szCs w:val="22"/>
              </w:rPr>
              <w:t>о</w:t>
            </w:r>
            <w:r w:rsidR="00C32406" w:rsidRPr="00E006CB">
              <w:rPr>
                <w:color w:val="000000" w:themeColor="text1"/>
                <w:sz w:val="22"/>
                <w:szCs w:val="22"/>
              </w:rPr>
              <w:t>го обслуживания населения</w:t>
            </w:r>
          </w:p>
        </w:tc>
        <w:tc>
          <w:tcPr>
            <w:tcW w:w="940"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E006CB">
            <w:pPr>
              <w:autoSpaceDE w:val="0"/>
              <w:autoSpaceDN w:val="0"/>
              <w:adjustRightInd w:val="0"/>
              <w:rPr>
                <w:color w:val="000000" w:themeColor="text1"/>
                <w:sz w:val="22"/>
                <w:szCs w:val="22"/>
              </w:rPr>
            </w:pPr>
            <w:r w:rsidRPr="00E006CB">
              <w:rPr>
                <w:color w:val="000000" w:themeColor="text1"/>
                <w:sz w:val="22"/>
                <w:szCs w:val="22"/>
              </w:rPr>
              <w:t>Доля протяженности авт</w:t>
            </w:r>
            <w:r w:rsidRPr="00E006CB">
              <w:rPr>
                <w:color w:val="000000" w:themeColor="text1"/>
                <w:sz w:val="22"/>
                <w:szCs w:val="22"/>
              </w:rPr>
              <w:t>о</w:t>
            </w:r>
            <w:r w:rsidRPr="00E006CB">
              <w:rPr>
                <w:color w:val="000000" w:themeColor="text1"/>
                <w:sz w:val="22"/>
                <w:szCs w:val="22"/>
              </w:rPr>
              <w:t>мобильных дорог и искусс</w:t>
            </w:r>
            <w:r w:rsidRPr="00E006CB">
              <w:rPr>
                <w:color w:val="000000" w:themeColor="text1"/>
                <w:sz w:val="22"/>
                <w:szCs w:val="22"/>
              </w:rPr>
              <w:t>т</w:t>
            </w:r>
            <w:r w:rsidRPr="00E006CB">
              <w:rPr>
                <w:color w:val="000000" w:themeColor="text1"/>
                <w:sz w:val="22"/>
                <w:szCs w:val="22"/>
              </w:rPr>
              <w:t>венных сооружений общего пользования местного зн</w:t>
            </w:r>
            <w:r w:rsidRPr="00E006CB">
              <w:rPr>
                <w:color w:val="000000" w:themeColor="text1"/>
                <w:sz w:val="22"/>
                <w:szCs w:val="22"/>
              </w:rPr>
              <w:t>а</w:t>
            </w:r>
            <w:r w:rsidRPr="00E006CB">
              <w:rPr>
                <w:color w:val="000000" w:themeColor="text1"/>
                <w:sz w:val="22"/>
                <w:szCs w:val="22"/>
              </w:rPr>
              <w:t>чения, не отвечающих но</w:t>
            </w:r>
            <w:r w:rsidRPr="00E006CB">
              <w:rPr>
                <w:color w:val="000000" w:themeColor="text1"/>
                <w:sz w:val="22"/>
                <w:szCs w:val="22"/>
              </w:rPr>
              <w:t>р</w:t>
            </w:r>
            <w:r w:rsidRPr="00E006CB">
              <w:rPr>
                <w:color w:val="000000" w:themeColor="text1"/>
                <w:sz w:val="22"/>
                <w:szCs w:val="22"/>
              </w:rPr>
              <w:t>мативным требованиям от общей протяженности авт</w:t>
            </w:r>
            <w:r w:rsidRPr="00E006CB">
              <w:rPr>
                <w:color w:val="000000" w:themeColor="text1"/>
                <w:sz w:val="22"/>
                <w:szCs w:val="22"/>
              </w:rPr>
              <w:t>о</w:t>
            </w:r>
            <w:r w:rsidRPr="00E006CB">
              <w:rPr>
                <w:color w:val="000000" w:themeColor="text1"/>
                <w:sz w:val="22"/>
                <w:szCs w:val="22"/>
              </w:rPr>
              <w:t>мобильных дорог и искусс</w:t>
            </w:r>
            <w:r w:rsidRPr="00E006CB">
              <w:rPr>
                <w:color w:val="000000" w:themeColor="text1"/>
                <w:sz w:val="22"/>
                <w:szCs w:val="22"/>
              </w:rPr>
              <w:t>т</w:t>
            </w:r>
            <w:r w:rsidRPr="00E006CB">
              <w:rPr>
                <w:color w:val="000000" w:themeColor="text1"/>
                <w:sz w:val="22"/>
                <w:szCs w:val="22"/>
              </w:rPr>
              <w:t>венных сооружений общего пользования местного зн</w:t>
            </w:r>
            <w:r w:rsidRPr="00E006CB">
              <w:rPr>
                <w:color w:val="000000" w:themeColor="text1"/>
                <w:sz w:val="22"/>
                <w:szCs w:val="22"/>
              </w:rPr>
              <w:t>а</w:t>
            </w:r>
            <w:r w:rsidRPr="00E006CB">
              <w:rPr>
                <w:color w:val="000000" w:themeColor="text1"/>
                <w:sz w:val="22"/>
                <w:szCs w:val="22"/>
              </w:rPr>
              <w:t>чения</w:t>
            </w:r>
          </w:p>
        </w:tc>
        <w:tc>
          <w:tcPr>
            <w:tcW w:w="470"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w:t>
            </w:r>
          </w:p>
        </w:tc>
        <w:tc>
          <w:tcPr>
            <w:tcW w:w="375"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82,1</w:t>
            </w:r>
          </w:p>
        </w:tc>
        <w:tc>
          <w:tcPr>
            <w:tcW w:w="423"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82,1</w:t>
            </w:r>
          </w:p>
        </w:tc>
        <w:tc>
          <w:tcPr>
            <w:tcW w:w="380"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81,1</w:t>
            </w:r>
          </w:p>
        </w:tc>
        <w:tc>
          <w:tcPr>
            <w:tcW w:w="324"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80,3</w:t>
            </w:r>
          </w:p>
        </w:tc>
        <w:tc>
          <w:tcPr>
            <w:tcW w:w="330"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78,2</w:t>
            </w:r>
          </w:p>
        </w:tc>
        <w:tc>
          <w:tcPr>
            <w:tcW w:w="329" w:type="pct"/>
            <w:tcBorders>
              <w:top w:val="single" w:sz="4" w:space="0" w:color="auto"/>
              <w:left w:val="single" w:sz="8" w:space="0" w:color="auto"/>
              <w:bottom w:val="single" w:sz="4" w:space="0" w:color="auto"/>
              <w:right w:val="single" w:sz="8" w:space="0" w:color="auto"/>
            </w:tcBorders>
            <w:vAlign w:val="center"/>
          </w:tcPr>
          <w:p w:rsidR="00683B24" w:rsidRPr="00E006CB" w:rsidRDefault="00683B24" w:rsidP="001A585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76,8</w:t>
            </w:r>
          </w:p>
        </w:tc>
      </w:tr>
      <w:tr w:rsidR="00DB3F48" w:rsidRPr="00E006CB" w:rsidTr="00DF2AAF">
        <w:trPr>
          <w:trHeight w:val="526"/>
          <w:tblCellSpacing w:w="5" w:type="nil"/>
        </w:trPr>
        <w:tc>
          <w:tcPr>
            <w:tcW w:w="166" w:type="pct"/>
            <w:tcBorders>
              <w:top w:val="single" w:sz="4" w:space="0" w:color="auto"/>
              <w:left w:val="single" w:sz="8" w:space="0" w:color="auto"/>
              <w:bottom w:val="single" w:sz="4" w:space="0" w:color="auto"/>
              <w:right w:val="single" w:sz="8" w:space="0" w:color="auto"/>
            </w:tcBorders>
            <w:vAlign w:val="center"/>
          </w:tcPr>
          <w:p w:rsidR="00DB3F48" w:rsidRPr="00E006CB" w:rsidRDefault="00051FA9" w:rsidP="006D6094">
            <w:pPr>
              <w:autoSpaceDE w:val="0"/>
              <w:autoSpaceDN w:val="0"/>
              <w:adjustRightInd w:val="0"/>
              <w:jc w:val="center"/>
              <w:rPr>
                <w:color w:val="000000" w:themeColor="text1"/>
                <w:sz w:val="22"/>
                <w:szCs w:val="22"/>
              </w:rPr>
            </w:pPr>
            <w:r w:rsidRPr="00E006CB">
              <w:rPr>
                <w:color w:val="000000" w:themeColor="text1"/>
                <w:sz w:val="22"/>
                <w:szCs w:val="22"/>
              </w:rPr>
              <w:lastRenderedPageBreak/>
              <w:t>4</w:t>
            </w:r>
          </w:p>
        </w:tc>
        <w:tc>
          <w:tcPr>
            <w:tcW w:w="1263" w:type="pct"/>
            <w:tcBorders>
              <w:top w:val="single" w:sz="4" w:space="0" w:color="auto"/>
              <w:left w:val="single" w:sz="8" w:space="0" w:color="auto"/>
              <w:bottom w:val="single" w:sz="4" w:space="0" w:color="auto"/>
              <w:right w:val="single" w:sz="8" w:space="0" w:color="auto"/>
            </w:tcBorders>
          </w:tcPr>
          <w:p w:rsidR="00DB3F48" w:rsidRPr="00E006CB" w:rsidRDefault="00051FA9" w:rsidP="00E006CB">
            <w:pPr>
              <w:autoSpaceDE w:val="0"/>
              <w:autoSpaceDN w:val="0"/>
              <w:adjustRightInd w:val="0"/>
              <w:rPr>
                <w:color w:val="000000" w:themeColor="text1"/>
                <w:sz w:val="22"/>
                <w:szCs w:val="22"/>
              </w:rPr>
            </w:pPr>
            <w:r w:rsidRPr="00E006CB">
              <w:rPr>
                <w:color w:val="000000" w:themeColor="text1"/>
                <w:sz w:val="22"/>
                <w:szCs w:val="22"/>
              </w:rPr>
              <w:t xml:space="preserve">Обеспечение жителей района </w:t>
            </w:r>
            <w:proofErr w:type="spellStart"/>
            <w:r w:rsidRPr="00E006CB">
              <w:rPr>
                <w:color w:val="000000" w:themeColor="text1"/>
                <w:sz w:val="22"/>
                <w:szCs w:val="22"/>
              </w:rPr>
              <w:t>электро</w:t>
            </w:r>
            <w:proofErr w:type="spellEnd"/>
            <w:r w:rsidRPr="00E006CB">
              <w:rPr>
                <w:color w:val="000000" w:themeColor="text1"/>
                <w:sz w:val="22"/>
                <w:szCs w:val="22"/>
              </w:rPr>
              <w:t>-, тепло-, водоснабжением и водоотвед</w:t>
            </w:r>
            <w:r w:rsidRPr="00E006CB">
              <w:rPr>
                <w:color w:val="000000" w:themeColor="text1"/>
                <w:sz w:val="22"/>
                <w:szCs w:val="22"/>
              </w:rPr>
              <w:t>е</w:t>
            </w:r>
            <w:r w:rsidRPr="00E006CB">
              <w:rPr>
                <w:color w:val="000000" w:themeColor="text1"/>
                <w:sz w:val="22"/>
                <w:szCs w:val="22"/>
              </w:rPr>
              <w:t>нием</w:t>
            </w:r>
          </w:p>
        </w:tc>
        <w:tc>
          <w:tcPr>
            <w:tcW w:w="940" w:type="pct"/>
            <w:tcBorders>
              <w:top w:val="single" w:sz="4" w:space="0" w:color="auto"/>
              <w:left w:val="single" w:sz="8" w:space="0" w:color="auto"/>
              <w:bottom w:val="single" w:sz="4" w:space="0" w:color="auto"/>
              <w:right w:val="single" w:sz="8" w:space="0" w:color="auto"/>
            </w:tcBorders>
            <w:vAlign w:val="center"/>
          </w:tcPr>
          <w:p w:rsidR="00DB3F48" w:rsidRPr="00E006CB" w:rsidRDefault="00051FA9" w:rsidP="00E006CB">
            <w:pPr>
              <w:autoSpaceDE w:val="0"/>
              <w:autoSpaceDN w:val="0"/>
              <w:adjustRightInd w:val="0"/>
              <w:rPr>
                <w:color w:val="000000" w:themeColor="text1"/>
                <w:sz w:val="22"/>
                <w:szCs w:val="22"/>
              </w:rPr>
            </w:pPr>
            <w:r w:rsidRPr="00E006CB">
              <w:rPr>
                <w:color w:val="000000" w:themeColor="text1"/>
                <w:sz w:val="22"/>
                <w:szCs w:val="22"/>
              </w:rPr>
              <w:t>Доля жителей района, обе</w:t>
            </w:r>
            <w:r w:rsidRPr="00E006CB">
              <w:rPr>
                <w:color w:val="000000" w:themeColor="text1"/>
                <w:sz w:val="22"/>
                <w:szCs w:val="22"/>
              </w:rPr>
              <w:t>с</w:t>
            </w:r>
            <w:r w:rsidRPr="00E006CB">
              <w:rPr>
                <w:color w:val="000000" w:themeColor="text1"/>
                <w:sz w:val="22"/>
                <w:szCs w:val="22"/>
              </w:rPr>
              <w:t xml:space="preserve">печенных </w:t>
            </w:r>
            <w:proofErr w:type="spellStart"/>
            <w:r w:rsidRPr="00E006CB">
              <w:rPr>
                <w:color w:val="000000" w:themeColor="text1"/>
                <w:sz w:val="22"/>
                <w:szCs w:val="22"/>
              </w:rPr>
              <w:t>электро</w:t>
            </w:r>
            <w:proofErr w:type="spellEnd"/>
            <w:r w:rsidRPr="00E006CB">
              <w:rPr>
                <w:color w:val="000000" w:themeColor="text1"/>
                <w:sz w:val="22"/>
                <w:szCs w:val="22"/>
              </w:rPr>
              <w:t>-, тепло-, водоснабжением и водоо</w:t>
            </w:r>
            <w:r w:rsidRPr="00E006CB">
              <w:rPr>
                <w:color w:val="000000" w:themeColor="text1"/>
                <w:sz w:val="22"/>
                <w:szCs w:val="22"/>
              </w:rPr>
              <w:t>т</w:t>
            </w:r>
            <w:r w:rsidRPr="00E006CB">
              <w:rPr>
                <w:color w:val="000000" w:themeColor="text1"/>
                <w:sz w:val="22"/>
                <w:szCs w:val="22"/>
              </w:rPr>
              <w:t>ведением.</w:t>
            </w:r>
          </w:p>
        </w:tc>
        <w:tc>
          <w:tcPr>
            <w:tcW w:w="470" w:type="pct"/>
            <w:tcBorders>
              <w:top w:val="single" w:sz="4" w:space="0" w:color="auto"/>
              <w:left w:val="single" w:sz="8" w:space="0" w:color="auto"/>
              <w:bottom w:val="single" w:sz="4" w:space="0" w:color="auto"/>
              <w:right w:val="single" w:sz="8" w:space="0" w:color="auto"/>
            </w:tcBorders>
            <w:vAlign w:val="center"/>
          </w:tcPr>
          <w:p w:rsidR="00DB3F48" w:rsidRPr="00E006CB" w:rsidRDefault="00683B24" w:rsidP="006D6094">
            <w:pPr>
              <w:autoSpaceDE w:val="0"/>
              <w:autoSpaceDN w:val="0"/>
              <w:adjustRightInd w:val="0"/>
              <w:jc w:val="center"/>
              <w:rPr>
                <w:color w:val="000000" w:themeColor="text1"/>
                <w:sz w:val="22"/>
                <w:szCs w:val="22"/>
              </w:rPr>
            </w:pPr>
            <w:r w:rsidRPr="00E006CB">
              <w:rPr>
                <w:color w:val="000000" w:themeColor="text1"/>
                <w:sz w:val="22"/>
                <w:szCs w:val="22"/>
              </w:rPr>
              <w:t>%</w:t>
            </w:r>
          </w:p>
        </w:tc>
        <w:tc>
          <w:tcPr>
            <w:tcW w:w="375" w:type="pct"/>
            <w:tcBorders>
              <w:top w:val="single" w:sz="4" w:space="0" w:color="auto"/>
              <w:left w:val="single" w:sz="8" w:space="0" w:color="auto"/>
              <w:bottom w:val="single" w:sz="4" w:space="0" w:color="auto"/>
              <w:right w:val="single" w:sz="8" w:space="0" w:color="auto"/>
            </w:tcBorders>
            <w:vAlign w:val="center"/>
          </w:tcPr>
          <w:p w:rsidR="00DB3F48" w:rsidRPr="00E006CB" w:rsidRDefault="002A407C" w:rsidP="006D6094">
            <w:pPr>
              <w:autoSpaceDE w:val="0"/>
              <w:autoSpaceDN w:val="0"/>
              <w:adjustRightInd w:val="0"/>
              <w:jc w:val="center"/>
              <w:rPr>
                <w:color w:val="000000" w:themeColor="text1"/>
                <w:sz w:val="22"/>
                <w:szCs w:val="22"/>
              </w:rPr>
            </w:pPr>
            <w:r w:rsidRPr="00E006CB">
              <w:rPr>
                <w:color w:val="000000" w:themeColor="text1"/>
                <w:sz w:val="22"/>
                <w:szCs w:val="22"/>
              </w:rPr>
              <w:t>60</w:t>
            </w:r>
          </w:p>
        </w:tc>
        <w:tc>
          <w:tcPr>
            <w:tcW w:w="423" w:type="pct"/>
            <w:tcBorders>
              <w:top w:val="single" w:sz="4" w:space="0" w:color="auto"/>
              <w:left w:val="single" w:sz="8" w:space="0" w:color="auto"/>
              <w:bottom w:val="single" w:sz="4" w:space="0" w:color="auto"/>
              <w:right w:val="single" w:sz="8" w:space="0" w:color="auto"/>
            </w:tcBorders>
            <w:vAlign w:val="center"/>
          </w:tcPr>
          <w:p w:rsidR="00DB3F48" w:rsidRPr="00E006CB" w:rsidRDefault="002A407C"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60</w:t>
            </w:r>
          </w:p>
        </w:tc>
        <w:tc>
          <w:tcPr>
            <w:tcW w:w="380" w:type="pct"/>
            <w:tcBorders>
              <w:top w:val="single" w:sz="4" w:space="0" w:color="auto"/>
              <w:left w:val="single" w:sz="8" w:space="0" w:color="auto"/>
              <w:bottom w:val="single" w:sz="4" w:space="0" w:color="auto"/>
              <w:right w:val="single" w:sz="8" w:space="0" w:color="auto"/>
            </w:tcBorders>
            <w:vAlign w:val="center"/>
          </w:tcPr>
          <w:p w:rsidR="00DB3F48" w:rsidRPr="00E006CB" w:rsidRDefault="002A407C" w:rsidP="002A407C">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6</w:t>
            </w:r>
            <w:r w:rsidR="00683B24" w:rsidRPr="00E006CB">
              <w:rPr>
                <w:color w:val="000000" w:themeColor="text1"/>
                <w:sz w:val="22"/>
                <w:szCs w:val="22"/>
              </w:rPr>
              <w:t>0</w:t>
            </w:r>
          </w:p>
        </w:tc>
        <w:tc>
          <w:tcPr>
            <w:tcW w:w="324" w:type="pct"/>
            <w:tcBorders>
              <w:top w:val="single" w:sz="4" w:space="0" w:color="auto"/>
              <w:left w:val="single" w:sz="8" w:space="0" w:color="auto"/>
              <w:bottom w:val="single" w:sz="4" w:space="0" w:color="auto"/>
              <w:right w:val="single" w:sz="8" w:space="0" w:color="auto"/>
            </w:tcBorders>
            <w:vAlign w:val="center"/>
          </w:tcPr>
          <w:p w:rsidR="00DB3F48" w:rsidRPr="00E006CB" w:rsidRDefault="002A407C"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6</w:t>
            </w:r>
            <w:r w:rsidR="00683B24" w:rsidRPr="00E006CB">
              <w:rPr>
                <w:color w:val="000000" w:themeColor="text1"/>
                <w:sz w:val="22"/>
                <w:szCs w:val="22"/>
              </w:rPr>
              <w:t>0</w:t>
            </w:r>
          </w:p>
        </w:tc>
        <w:tc>
          <w:tcPr>
            <w:tcW w:w="330" w:type="pct"/>
            <w:tcBorders>
              <w:top w:val="single" w:sz="4" w:space="0" w:color="auto"/>
              <w:left w:val="single" w:sz="8" w:space="0" w:color="auto"/>
              <w:bottom w:val="single" w:sz="4" w:space="0" w:color="auto"/>
              <w:right w:val="single" w:sz="8" w:space="0" w:color="auto"/>
            </w:tcBorders>
            <w:vAlign w:val="center"/>
          </w:tcPr>
          <w:p w:rsidR="00DB3F48" w:rsidRPr="00E006CB" w:rsidRDefault="002A407C"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6</w:t>
            </w:r>
            <w:r w:rsidR="00683B24" w:rsidRPr="00E006CB">
              <w:rPr>
                <w:color w:val="000000" w:themeColor="text1"/>
                <w:sz w:val="22"/>
                <w:szCs w:val="22"/>
              </w:rPr>
              <w:t>0</w:t>
            </w:r>
          </w:p>
        </w:tc>
        <w:tc>
          <w:tcPr>
            <w:tcW w:w="329" w:type="pct"/>
            <w:tcBorders>
              <w:top w:val="single" w:sz="4" w:space="0" w:color="auto"/>
              <w:left w:val="single" w:sz="8" w:space="0" w:color="auto"/>
              <w:bottom w:val="single" w:sz="4" w:space="0" w:color="auto"/>
              <w:right w:val="single" w:sz="8" w:space="0" w:color="auto"/>
            </w:tcBorders>
            <w:vAlign w:val="center"/>
          </w:tcPr>
          <w:p w:rsidR="00DB3F48" w:rsidRPr="00E006CB" w:rsidRDefault="002A407C"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6</w:t>
            </w:r>
            <w:r w:rsidR="00683B24" w:rsidRPr="00E006CB">
              <w:rPr>
                <w:color w:val="000000" w:themeColor="text1"/>
                <w:sz w:val="22"/>
                <w:szCs w:val="22"/>
              </w:rPr>
              <w:t>0</w:t>
            </w:r>
          </w:p>
        </w:tc>
      </w:tr>
      <w:tr w:rsidR="00DB3F48" w:rsidRPr="00E006CB" w:rsidTr="00DF2AAF">
        <w:trPr>
          <w:trHeight w:val="526"/>
          <w:tblCellSpacing w:w="5" w:type="nil"/>
        </w:trPr>
        <w:tc>
          <w:tcPr>
            <w:tcW w:w="166" w:type="pct"/>
            <w:tcBorders>
              <w:top w:val="single" w:sz="4" w:space="0" w:color="auto"/>
              <w:left w:val="single" w:sz="8" w:space="0" w:color="auto"/>
              <w:bottom w:val="single" w:sz="4" w:space="0" w:color="auto"/>
              <w:right w:val="single" w:sz="8" w:space="0" w:color="auto"/>
            </w:tcBorders>
            <w:vAlign w:val="center"/>
          </w:tcPr>
          <w:p w:rsidR="00DB3F48" w:rsidRPr="00E006CB" w:rsidRDefault="00A01824" w:rsidP="006D6094">
            <w:pPr>
              <w:autoSpaceDE w:val="0"/>
              <w:autoSpaceDN w:val="0"/>
              <w:adjustRightInd w:val="0"/>
              <w:jc w:val="center"/>
              <w:rPr>
                <w:color w:val="000000" w:themeColor="text1"/>
                <w:sz w:val="22"/>
                <w:szCs w:val="22"/>
              </w:rPr>
            </w:pPr>
            <w:r w:rsidRPr="00E006CB">
              <w:rPr>
                <w:color w:val="000000" w:themeColor="text1"/>
                <w:sz w:val="22"/>
                <w:szCs w:val="22"/>
              </w:rPr>
              <w:t>5</w:t>
            </w:r>
          </w:p>
        </w:tc>
        <w:tc>
          <w:tcPr>
            <w:tcW w:w="1263" w:type="pct"/>
            <w:tcBorders>
              <w:top w:val="single" w:sz="4" w:space="0" w:color="auto"/>
              <w:left w:val="single" w:sz="8" w:space="0" w:color="auto"/>
              <w:bottom w:val="single" w:sz="4" w:space="0" w:color="auto"/>
              <w:right w:val="single" w:sz="8" w:space="0" w:color="auto"/>
            </w:tcBorders>
          </w:tcPr>
          <w:p w:rsidR="00DB3F48" w:rsidRPr="00E006CB" w:rsidRDefault="00A01824" w:rsidP="00E006CB">
            <w:pPr>
              <w:autoSpaceDE w:val="0"/>
              <w:autoSpaceDN w:val="0"/>
              <w:adjustRightInd w:val="0"/>
              <w:rPr>
                <w:color w:val="000000" w:themeColor="text1"/>
                <w:sz w:val="22"/>
                <w:szCs w:val="22"/>
              </w:rPr>
            </w:pPr>
            <w:r w:rsidRPr="00E006CB">
              <w:rPr>
                <w:color w:val="000000" w:themeColor="text1"/>
                <w:sz w:val="22"/>
                <w:szCs w:val="22"/>
              </w:rPr>
              <w:t xml:space="preserve">Обеспечение надлежащего исполнения </w:t>
            </w:r>
            <w:r w:rsidR="007965C9" w:rsidRPr="00E006CB">
              <w:rPr>
                <w:color w:val="000000" w:themeColor="text1"/>
                <w:sz w:val="22"/>
                <w:szCs w:val="22"/>
              </w:rPr>
              <w:t>Управлением ЖКХ возложенных по</w:t>
            </w:r>
            <w:r w:rsidR="007965C9" w:rsidRPr="00E006CB">
              <w:rPr>
                <w:color w:val="000000" w:themeColor="text1"/>
                <w:sz w:val="22"/>
                <w:szCs w:val="22"/>
              </w:rPr>
              <w:t>л</w:t>
            </w:r>
            <w:r w:rsidR="007965C9" w:rsidRPr="00E006CB">
              <w:rPr>
                <w:color w:val="000000" w:themeColor="text1"/>
                <w:sz w:val="22"/>
                <w:szCs w:val="22"/>
              </w:rPr>
              <w:t>номочий и обеспечение работы дейс</w:t>
            </w:r>
            <w:r w:rsidR="007965C9" w:rsidRPr="00E006CB">
              <w:rPr>
                <w:color w:val="000000" w:themeColor="text1"/>
                <w:sz w:val="22"/>
                <w:szCs w:val="22"/>
              </w:rPr>
              <w:t>т</w:t>
            </w:r>
            <w:r w:rsidR="007965C9" w:rsidRPr="00E006CB">
              <w:rPr>
                <w:color w:val="000000" w:themeColor="text1"/>
                <w:sz w:val="22"/>
                <w:szCs w:val="22"/>
              </w:rPr>
              <w:t>вующих объектов и создание новых объектов жилищно-коммунального х</w:t>
            </w:r>
            <w:r w:rsidR="007965C9" w:rsidRPr="00E006CB">
              <w:rPr>
                <w:color w:val="000000" w:themeColor="text1"/>
                <w:sz w:val="22"/>
                <w:szCs w:val="22"/>
              </w:rPr>
              <w:t>о</w:t>
            </w:r>
            <w:r w:rsidR="007965C9" w:rsidRPr="00E006CB">
              <w:rPr>
                <w:color w:val="000000" w:themeColor="text1"/>
                <w:sz w:val="22"/>
                <w:szCs w:val="22"/>
              </w:rPr>
              <w:t>зяйства</w:t>
            </w:r>
          </w:p>
        </w:tc>
        <w:tc>
          <w:tcPr>
            <w:tcW w:w="940" w:type="pct"/>
            <w:tcBorders>
              <w:top w:val="single" w:sz="4" w:space="0" w:color="auto"/>
              <w:left w:val="single" w:sz="8" w:space="0" w:color="auto"/>
              <w:bottom w:val="single" w:sz="4" w:space="0" w:color="auto"/>
              <w:right w:val="single" w:sz="8" w:space="0" w:color="auto"/>
            </w:tcBorders>
            <w:vAlign w:val="center"/>
          </w:tcPr>
          <w:p w:rsidR="00DB3F48" w:rsidRPr="00E006CB" w:rsidRDefault="00A01824" w:rsidP="00E006CB">
            <w:pPr>
              <w:autoSpaceDE w:val="0"/>
              <w:autoSpaceDN w:val="0"/>
              <w:adjustRightInd w:val="0"/>
              <w:rPr>
                <w:color w:val="000000" w:themeColor="text1"/>
                <w:sz w:val="22"/>
                <w:szCs w:val="22"/>
              </w:rPr>
            </w:pPr>
            <w:r w:rsidRPr="00E006CB">
              <w:rPr>
                <w:color w:val="000000" w:themeColor="text1"/>
                <w:sz w:val="22"/>
                <w:szCs w:val="22"/>
              </w:rPr>
              <w:t>Доля мероприятий, выпо</w:t>
            </w:r>
            <w:r w:rsidRPr="00E006CB">
              <w:rPr>
                <w:color w:val="000000" w:themeColor="text1"/>
                <w:sz w:val="22"/>
                <w:szCs w:val="22"/>
              </w:rPr>
              <w:t>л</w:t>
            </w:r>
            <w:r w:rsidRPr="00E006CB">
              <w:rPr>
                <w:color w:val="000000" w:themeColor="text1"/>
                <w:sz w:val="22"/>
                <w:szCs w:val="22"/>
              </w:rPr>
              <w:t>ненных в полном объеме, от общего числа мероприятий, запланированных в пр</w:t>
            </w:r>
            <w:r w:rsidRPr="00E006CB">
              <w:rPr>
                <w:color w:val="000000" w:themeColor="text1"/>
                <w:sz w:val="22"/>
                <w:szCs w:val="22"/>
              </w:rPr>
              <w:t>о</w:t>
            </w:r>
            <w:r w:rsidRPr="00E006CB">
              <w:rPr>
                <w:color w:val="000000" w:themeColor="text1"/>
                <w:sz w:val="22"/>
                <w:szCs w:val="22"/>
              </w:rPr>
              <w:t>грамме и в других муниц</w:t>
            </w:r>
            <w:r w:rsidRPr="00E006CB">
              <w:rPr>
                <w:color w:val="000000" w:themeColor="text1"/>
                <w:sz w:val="22"/>
                <w:szCs w:val="22"/>
              </w:rPr>
              <w:t>и</w:t>
            </w:r>
            <w:r w:rsidRPr="00E006CB">
              <w:rPr>
                <w:color w:val="000000" w:themeColor="text1"/>
                <w:sz w:val="22"/>
                <w:szCs w:val="22"/>
              </w:rPr>
              <w:t>пальных программах района, ответственным за реализ</w:t>
            </w:r>
            <w:r w:rsidRPr="00E006CB">
              <w:rPr>
                <w:color w:val="000000" w:themeColor="text1"/>
                <w:sz w:val="22"/>
                <w:szCs w:val="22"/>
              </w:rPr>
              <w:t>а</w:t>
            </w:r>
            <w:r w:rsidRPr="00E006CB">
              <w:rPr>
                <w:color w:val="000000" w:themeColor="text1"/>
                <w:sz w:val="22"/>
                <w:szCs w:val="22"/>
              </w:rPr>
              <w:t>цию которых является Управление ЖКХ</w:t>
            </w:r>
          </w:p>
        </w:tc>
        <w:tc>
          <w:tcPr>
            <w:tcW w:w="470"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6D6094">
            <w:pPr>
              <w:autoSpaceDE w:val="0"/>
              <w:autoSpaceDN w:val="0"/>
              <w:adjustRightInd w:val="0"/>
              <w:jc w:val="center"/>
              <w:rPr>
                <w:color w:val="000000" w:themeColor="text1"/>
                <w:sz w:val="22"/>
                <w:szCs w:val="22"/>
              </w:rPr>
            </w:pPr>
            <w:r w:rsidRPr="00E006CB">
              <w:rPr>
                <w:color w:val="000000" w:themeColor="text1"/>
                <w:sz w:val="22"/>
                <w:szCs w:val="22"/>
              </w:rPr>
              <w:t>%</w:t>
            </w:r>
          </w:p>
        </w:tc>
        <w:tc>
          <w:tcPr>
            <w:tcW w:w="375"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6D6094">
            <w:pPr>
              <w:autoSpaceDE w:val="0"/>
              <w:autoSpaceDN w:val="0"/>
              <w:adjustRightInd w:val="0"/>
              <w:jc w:val="center"/>
              <w:rPr>
                <w:color w:val="000000" w:themeColor="text1"/>
                <w:sz w:val="22"/>
                <w:szCs w:val="22"/>
              </w:rPr>
            </w:pPr>
            <w:r w:rsidRPr="00E006CB">
              <w:rPr>
                <w:color w:val="000000" w:themeColor="text1"/>
                <w:sz w:val="22"/>
                <w:szCs w:val="22"/>
              </w:rPr>
              <w:t>100</w:t>
            </w:r>
          </w:p>
        </w:tc>
        <w:tc>
          <w:tcPr>
            <w:tcW w:w="423"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100</w:t>
            </w:r>
          </w:p>
        </w:tc>
        <w:tc>
          <w:tcPr>
            <w:tcW w:w="380"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100</w:t>
            </w:r>
          </w:p>
        </w:tc>
        <w:tc>
          <w:tcPr>
            <w:tcW w:w="324"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100</w:t>
            </w:r>
          </w:p>
        </w:tc>
        <w:tc>
          <w:tcPr>
            <w:tcW w:w="330"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100</w:t>
            </w:r>
          </w:p>
        </w:tc>
        <w:tc>
          <w:tcPr>
            <w:tcW w:w="329" w:type="pct"/>
            <w:tcBorders>
              <w:top w:val="single" w:sz="4" w:space="0" w:color="auto"/>
              <w:left w:val="single" w:sz="8" w:space="0" w:color="auto"/>
              <w:bottom w:val="single" w:sz="4" w:space="0" w:color="auto"/>
              <w:right w:val="single" w:sz="8" w:space="0" w:color="auto"/>
            </w:tcBorders>
            <w:vAlign w:val="center"/>
          </w:tcPr>
          <w:p w:rsidR="00DB3F48" w:rsidRPr="00E006CB" w:rsidRDefault="007965C9" w:rsidP="00945325">
            <w:pPr>
              <w:tabs>
                <w:tab w:val="left" w:pos="10440"/>
              </w:tabs>
              <w:autoSpaceDE w:val="0"/>
              <w:autoSpaceDN w:val="0"/>
              <w:adjustRightInd w:val="0"/>
              <w:jc w:val="center"/>
              <w:rPr>
                <w:color w:val="000000" w:themeColor="text1"/>
                <w:sz w:val="22"/>
                <w:szCs w:val="22"/>
              </w:rPr>
            </w:pPr>
            <w:r w:rsidRPr="00E006CB">
              <w:rPr>
                <w:color w:val="000000" w:themeColor="text1"/>
                <w:sz w:val="22"/>
                <w:szCs w:val="22"/>
              </w:rPr>
              <w:t>100</w:t>
            </w:r>
          </w:p>
        </w:tc>
      </w:tr>
    </w:tbl>
    <w:p w:rsidR="00E006CB" w:rsidRDefault="00E006CB">
      <w:pPr>
        <w:rPr>
          <w:color w:val="000000" w:themeColor="text1"/>
        </w:rPr>
      </w:pPr>
      <w:r>
        <w:rPr>
          <w:color w:val="000000" w:themeColor="text1"/>
        </w:rPr>
        <w:br w:type="page"/>
      </w:r>
    </w:p>
    <w:p w:rsidR="00DA7EAC" w:rsidRPr="002515B7" w:rsidRDefault="00DA7EAC" w:rsidP="00DA7EAC">
      <w:pPr>
        <w:shd w:val="clear" w:color="auto" w:fill="FFFFFF"/>
        <w:jc w:val="right"/>
        <w:rPr>
          <w:color w:val="000000" w:themeColor="text1"/>
        </w:rPr>
      </w:pPr>
      <w:r w:rsidRPr="002515B7">
        <w:rPr>
          <w:color w:val="000000" w:themeColor="text1"/>
        </w:rPr>
        <w:lastRenderedPageBreak/>
        <w:t>Приложение</w:t>
      </w:r>
      <w:r w:rsidR="004A0346">
        <w:rPr>
          <w:color w:val="000000" w:themeColor="text1"/>
        </w:rPr>
        <w:t xml:space="preserve"> </w:t>
      </w:r>
      <w:r w:rsidRPr="002515B7">
        <w:rPr>
          <w:color w:val="000000" w:themeColor="text1"/>
        </w:rPr>
        <w:t>2</w:t>
      </w:r>
    </w:p>
    <w:p w:rsidR="00DA7EAC" w:rsidRPr="002515B7" w:rsidRDefault="00DA7EAC" w:rsidP="00DA7EAC">
      <w:pPr>
        <w:jc w:val="right"/>
        <w:rPr>
          <w:color w:val="000000" w:themeColor="text1"/>
        </w:rPr>
      </w:pPr>
      <w:r w:rsidRPr="002515B7">
        <w:rPr>
          <w:color w:val="000000" w:themeColor="text1"/>
        </w:rPr>
        <w:t>к муниципальной программе</w:t>
      </w:r>
    </w:p>
    <w:p w:rsidR="00DA7EAC" w:rsidRPr="002515B7" w:rsidRDefault="00DA7EAC" w:rsidP="00DA7EAC">
      <w:pPr>
        <w:jc w:val="right"/>
        <w:rPr>
          <w:color w:val="000000" w:themeColor="text1"/>
        </w:rPr>
      </w:pPr>
      <w:r w:rsidRPr="002515B7">
        <w:rPr>
          <w:color w:val="000000" w:themeColor="text1"/>
        </w:rPr>
        <w:t>«Формирование комфортной среды</w:t>
      </w:r>
    </w:p>
    <w:p w:rsidR="00DA7EAC" w:rsidRPr="002515B7" w:rsidRDefault="00DA7EAC" w:rsidP="00DA7EAC">
      <w:pPr>
        <w:jc w:val="right"/>
        <w:rPr>
          <w:color w:val="000000" w:themeColor="text1"/>
        </w:rPr>
      </w:pPr>
      <w:r w:rsidRPr="002515B7">
        <w:rPr>
          <w:color w:val="000000" w:themeColor="text1"/>
        </w:rPr>
        <w:t>проживания на территории Вытегорского</w:t>
      </w:r>
    </w:p>
    <w:p w:rsidR="00DA7EAC" w:rsidRPr="002515B7" w:rsidRDefault="00DA7EAC" w:rsidP="00DA7EAC">
      <w:pPr>
        <w:jc w:val="right"/>
        <w:rPr>
          <w:color w:val="000000" w:themeColor="text1"/>
        </w:rPr>
      </w:pPr>
      <w:r w:rsidRPr="002515B7">
        <w:rPr>
          <w:color w:val="000000" w:themeColor="text1"/>
        </w:rPr>
        <w:t>муниципального района на 20</w:t>
      </w:r>
      <w:r w:rsidR="00047F7C" w:rsidRPr="002515B7">
        <w:rPr>
          <w:color w:val="000000" w:themeColor="text1"/>
        </w:rPr>
        <w:t>21-2025</w:t>
      </w:r>
      <w:r w:rsidRPr="002515B7">
        <w:rPr>
          <w:color w:val="000000" w:themeColor="text1"/>
        </w:rPr>
        <w:t xml:space="preserve"> годы»</w:t>
      </w:r>
    </w:p>
    <w:p w:rsidR="00BA491E" w:rsidRPr="002515B7" w:rsidRDefault="00BA491E" w:rsidP="00E006CB">
      <w:pPr>
        <w:tabs>
          <w:tab w:val="left" w:pos="2280"/>
        </w:tabs>
        <w:autoSpaceDE w:val="0"/>
        <w:autoSpaceDN w:val="0"/>
        <w:adjustRightInd w:val="0"/>
        <w:jc w:val="center"/>
        <w:outlineLvl w:val="2"/>
        <w:rPr>
          <w:b/>
          <w:caps/>
          <w:color w:val="000000" w:themeColor="text1"/>
        </w:rPr>
      </w:pPr>
      <w:r w:rsidRPr="002515B7">
        <w:rPr>
          <w:b/>
          <w:caps/>
          <w:color w:val="000000" w:themeColor="text1"/>
        </w:rPr>
        <w:t>Сведения</w:t>
      </w:r>
    </w:p>
    <w:p w:rsidR="00BA491E" w:rsidRPr="002515B7" w:rsidRDefault="00BA491E" w:rsidP="00E006CB">
      <w:pPr>
        <w:autoSpaceDE w:val="0"/>
        <w:autoSpaceDN w:val="0"/>
        <w:adjustRightInd w:val="0"/>
        <w:jc w:val="center"/>
        <w:rPr>
          <w:b/>
          <w:color w:val="000000" w:themeColor="text1"/>
        </w:rPr>
      </w:pPr>
      <w:r w:rsidRPr="002515B7">
        <w:rPr>
          <w:b/>
          <w:color w:val="000000" w:themeColor="text1"/>
        </w:rPr>
        <w:t>о порядке сбора информации и методике расчета значений целевых показателей программы</w:t>
      </w:r>
    </w:p>
    <w:tbl>
      <w:tblPr>
        <w:tblW w:w="5000" w:type="pct"/>
        <w:tblCellMar>
          <w:left w:w="75" w:type="dxa"/>
          <w:right w:w="75" w:type="dxa"/>
        </w:tblCellMar>
        <w:tblLook w:val="0000"/>
      </w:tblPr>
      <w:tblGrid>
        <w:gridCol w:w="461"/>
        <w:gridCol w:w="2077"/>
        <w:gridCol w:w="555"/>
        <w:gridCol w:w="2773"/>
        <w:gridCol w:w="1630"/>
        <w:gridCol w:w="2096"/>
        <w:gridCol w:w="2077"/>
        <w:gridCol w:w="1806"/>
        <w:gridCol w:w="1954"/>
      </w:tblGrid>
      <w:tr w:rsidR="00BA491E" w:rsidRPr="00E006CB" w:rsidTr="00DF2AAF">
        <w:trPr>
          <w:trHeight w:val="960"/>
        </w:trPr>
        <w:tc>
          <w:tcPr>
            <w:tcW w:w="173" w:type="pct"/>
            <w:tcBorders>
              <w:top w:val="single" w:sz="8" w:space="0" w:color="000000"/>
              <w:left w:val="single" w:sz="8" w:space="0" w:color="000000"/>
              <w:bottom w:val="single" w:sz="8" w:space="0" w:color="000000"/>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N</w:t>
            </w:r>
          </w:p>
          <w:p w:rsidR="00BA491E" w:rsidRPr="00E006CB" w:rsidRDefault="00BA491E" w:rsidP="001A5855">
            <w:pPr>
              <w:autoSpaceDE w:val="0"/>
              <w:jc w:val="center"/>
              <w:rPr>
                <w:color w:val="000000" w:themeColor="text1"/>
                <w:sz w:val="22"/>
                <w:szCs w:val="22"/>
              </w:rPr>
            </w:pPr>
            <w:proofErr w:type="spellStart"/>
            <w:r w:rsidRPr="00E006CB">
              <w:rPr>
                <w:color w:val="000000" w:themeColor="text1"/>
                <w:sz w:val="22"/>
                <w:szCs w:val="22"/>
              </w:rPr>
              <w:t>п</w:t>
            </w:r>
            <w:proofErr w:type="spellEnd"/>
            <w:r w:rsidRPr="00E006CB">
              <w:rPr>
                <w:color w:val="000000" w:themeColor="text1"/>
                <w:sz w:val="22"/>
                <w:szCs w:val="22"/>
              </w:rPr>
              <w:t>/</w:t>
            </w:r>
            <w:proofErr w:type="spellStart"/>
            <w:r w:rsidRPr="00E006CB">
              <w:rPr>
                <w:color w:val="000000" w:themeColor="text1"/>
                <w:sz w:val="22"/>
                <w:szCs w:val="22"/>
              </w:rPr>
              <w:t>п</w:t>
            </w:r>
            <w:proofErr w:type="spellEnd"/>
          </w:p>
        </w:tc>
        <w:tc>
          <w:tcPr>
            <w:tcW w:w="606"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Наименование</w:t>
            </w:r>
            <w:r w:rsidR="003A1BFF">
              <w:rPr>
                <w:color w:val="000000" w:themeColor="text1"/>
                <w:sz w:val="22"/>
                <w:szCs w:val="22"/>
              </w:rPr>
              <w:t xml:space="preserve"> </w:t>
            </w:r>
            <w:r w:rsidRPr="00E006CB">
              <w:rPr>
                <w:color w:val="000000" w:themeColor="text1"/>
                <w:sz w:val="22"/>
                <w:szCs w:val="22"/>
              </w:rPr>
              <w:t>ц</w:t>
            </w:r>
            <w:r w:rsidRPr="00E006CB">
              <w:rPr>
                <w:color w:val="000000" w:themeColor="text1"/>
                <w:sz w:val="22"/>
                <w:szCs w:val="22"/>
              </w:rPr>
              <w:t>е</w:t>
            </w:r>
            <w:r w:rsidRPr="00E006CB">
              <w:rPr>
                <w:color w:val="000000" w:themeColor="text1"/>
                <w:sz w:val="22"/>
                <w:szCs w:val="22"/>
              </w:rPr>
              <w:t>левого показателя</w:t>
            </w:r>
          </w:p>
        </w:tc>
        <w:tc>
          <w:tcPr>
            <w:tcW w:w="188"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Ед.</w:t>
            </w:r>
            <w:r w:rsidR="003A1BFF">
              <w:rPr>
                <w:color w:val="000000" w:themeColor="text1"/>
                <w:sz w:val="22"/>
                <w:szCs w:val="22"/>
              </w:rPr>
              <w:t xml:space="preserve"> </w:t>
            </w:r>
            <w:proofErr w:type="spellStart"/>
            <w:r w:rsidRPr="00E006CB">
              <w:rPr>
                <w:color w:val="000000" w:themeColor="text1"/>
                <w:sz w:val="22"/>
                <w:szCs w:val="22"/>
              </w:rPr>
              <w:t>изм</w:t>
            </w:r>
            <w:proofErr w:type="spellEnd"/>
            <w:r w:rsidRPr="00E006CB">
              <w:rPr>
                <w:color w:val="000000" w:themeColor="text1"/>
                <w:sz w:val="22"/>
                <w:szCs w:val="22"/>
              </w:rPr>
              <w:t>.</w:t>
            </w:r>
          </w:p>
        </w:tc>
        <w:tc>
          <w:tcPr>
            <w:tcW w:w="938"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Определение</w:t>
            </w:r>
            <w:r w:rsidR="003A1BFF">
              <w:rPr>
                <w:color w:val="000000" w:themeColor="text1"/>
                <w:sz w:val="22"/>
                <w:szCs w:val="22"/>
              </w:rPr>
              <w:t xml:space="preserve"> </w:t>
            </w:r>
            <w:r w:rsidRPr="00E006CB">
              <w:rPr>
                <w:color w:val="000000" w:themeColor="text1"/>
                <w:sz w:val="22"/>
                <w:szCs w:val="22"/>
              </w:rPr>
              <w:t>целевого п</w:t>
            </w:r>
            <w:r w:rsidRPr="00E006CB">
              <w:rPr>
                <w:color w:val="000000" w:themeColor="text1"/>
                <w:sz w:val="22"/>
                <w:szCs w:val="22"/>
              </w:rPr>
              <w:t>о</w:t>
            </w:r>
            <w:r w:rsidRPr="00E006CB">
              <w:rPr>
                <w:color w:val="000000" w:themeColor="text1"/>
                <w:sz w:val="22"/>
                <w:szCs w:val="22"/>
              </w:rPr>
              <w:t>казателя</w:t>
            </w:r>
          </w:p>
        </w:tc>
        <w:tc>
          <w:tcPr>
            <w:tcW w:w="469"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Временные</w:t>
            </w:r>
            <w:r w:rsidR="003A1BFF">
              <w:rPr>
                <w:color w:val="000000" w:themeColor="text1"/>
                <w:sz w:val="22"/>
                <w:szCs w:val="22"/>
              </w:rPr>
              <w:t xml:space="preserve"> </w:t>
            </w:r>
            <w:r w:rsidRPr="00E006CB">
              <w:rPr>
                <w:color w:val="000000" w:themeColor="text1"/>
                <w:sz w:val="22"/>
                <w:szCs w:val="22"/>
              </w:rPr>
              <w:t>характеристики</w:t>
            </w:r>
            <w:r w:rsidR="003A1BFF">
              <w:rPr>
                <w:color w:val="000000" w:themeColor="text1"/>
                <w:sz w:val="22"/>
                <w:szCs w:val="22"/>
              </w:rPr>
              <w:t xml:space="preserve"> </w:t>
            </w:r>
            <w:r w:rsidRPr="00E006CB">
              <w:rPr>
                <w:color w:val="000000" w:themeColor="text1"/>
                <w:sz w:val="22"/>
                <w:szCs w:val="22"/>
              </w:rPr>
              <w:t>целевого пок</w:t>
            </w:r>
            <w:r w:rsidRPr="00E006CB">
              <w:rPr>
                <w:color w:val="000000" w:themeColor="text1"/>
                <w:sz w:val="22"/>
                <w:szCs w:val="22"/>
              </w:rPr>
              <w:t>а</w:t>
            </w:r>
            <w:r w:rsidRPr="00E006CB">
              <w:rPr>
                <w:color w:val="000000" w:themeColor="text1"/>
                <w:sz w:val="22"/>
                <w:szCs w:val="22"/>
              </w:rPr>
              <w:t>зателя</w:t>
            </w:r>
          </w:p>
        </w:tc>
        <w:tc>
          <w:tcPr>
            <w:tcW w:w="703"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Алгоритм</w:t>
            </w:r>
            <w:r w:rsidR="003A1BFF">
              <w:rPr>
                <w:color w:val="000000" w:themeColor="text1"/>
                <w:sz w:val="22"/>
                <w:szCs w:val="22"/>
              </w:rPr>
              <w:t xml:space="preserve"> </w:t>
            </w:r>
            <w:r w:rsidRPr="00E006CB">
              <w:rPr>
                <w:color w:val="000000" w:themeColor="text1"/>
                <w:sz w:val="22"/>
                <w:szCs w:val="22"/>
              </w:rPr>
              <w:t>формир</w:t>
            </w:r>
            <w:r w:rsidRPr="00E006CB">
              <w:rPr>
                <w:color w:val="000000" w:themeColor="text1"/>
                <w:sz w:val="22"/>
                <w:szCs w:val="22"/>
              </w:rPr>
              <w:t>о</w:t>
            </w:r>
            <w:r w:rsidRPr="00E006CB">
              <w:rPr>
                <w:color w:val="000000" w:themeColor="text1"/>
                <w:sz w:val="22"/>
                <w:szCs w:val="22"/>
              </w:rPr>
              <w:t>вания</w:t>
            </w:r>
            <w:r w:rsidR="003A1BFF">
              <w:rPr>
                <w:color w:val="000000" w:themeColor="text1"/>
                <w:sz w:val="22"/>
                <w:szCs w:val="22"/>
              </w:rPr>
              <w:t xml:space="preserve"> </w:t>
            </w:r>
            <w:r w:rsidRPr="00E006CB">
              <w:rPr>
                <w:color w:val="000000" w:themeColor="text1"/>
                <w:sz w:val="22"/>
                <w:szCs w:val="22"/>
              </w:rPr>
              <w:t>(формула) и</w:t>
            </w:r>
            <w:r w:rsidR="003A1BFF">
              <w:rPr>
                <w:color w:val="000000" w:themeColor="text1"/>
                <w:sz w:val="22"/>
                <w:szCs w:val="22"/>
              </w:rPr>
              <w:t xml:space="preserve"> </w:t>
            </w:r>
            <w:r w:rsidRPr="00E006CB">
              <w:rPr>
                <w:color w:val="000000" w:themeColor="text1"/>
                <w:sz w:val="22"/>
                <w:szCs w:val="22"/>
              </w:rPr>
              <w:t>методологические</w:t>
            </w:r>
            <w:r w:rsidR="003A1BFF">
              <w:rPr>
                <w:color w:val="000000" w:themeColor="text1"/>
                <w:sz w:val="22"/>
                <w:szCs w:val="22"/>
              </w:rPr>
              <w:t xml:space="preserve"> </w:t>
            </w:r>
            <w:r w:rsidRPr="00E006CB">
              <w:rPr>
                <w:color w:val="000000" w:themeColor="text1"/>
                <w:sz w:val="22"/>
                <w:szCs w:val="22"/>
              </w:rPr>
              <w:t>пояснения к</w:t>
            </w:r>
            <w:r w:rsidR="003A1BFF">
              <w:rPr>
                <w:color w:val="000000" w:themeColor="text1"/>
                <w:sz w:val="22"/>
                <w:szCs w:val="22"/>
              </w:rPr>
              <w:t xml:space="preserve"> </w:t>
            </w:r>
            <w:r w:rsidRPr="00E006CB">
              <w:rPr>
                <w:color w:val="000000" w:themeColor="text1"/>
                <w:sz w:val="22"/>
                <w:szCs w:val="22"/>
              </w:rPr>
              <w:t>цел</w:t>
            </w:r>
            <w:r w:rsidRPr="00E006CB">
              <w:rPr>
                <w:color w:val="000000" w:themeColor="text1"/>
                <w:sz w:val="22"/>
                <w:szCs w:val="22"/>
              </w:rPr>
              <w:t>е</w:t>
            </w:r>
            <w:r w:rsidRPr="00E006CB">
              <w:rPr>
                <w:color w:val="000000" w:themeColor="text1"/>
                <w:sz w:val="22"/>
                <w:szCs w:val="22"/>
              </w:rPr>
              <w:t>вому показателю</w:t>
            </w:r>
          </w:p>
        </w:tc>
        <w:tc>
          <w:tcPr>
            <w:tcW w:w="657"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Базовые</w:t>
            </w:r>
            <w:r w:rsidR="003A1BFF">
              <w:rPr>
                <w:color w:val="000000" w:themeColor="text1"/>
                <w:sz w:val="22"/>
                <w:szCs w:val="22"/>
              </w:rPr>
              <w:t xml:space="preserve"> </w:t>
            </w:r>
            <w:r w:rsidRPr="00E006CB">
              <w:rPr>
                <w:color w:val="000000" w:themeColor="text1"/>
                <w:sz w:val="22"/>
                <w:szCs w:val="22"/>
              </w:rPr>
              <w:t>показатели, используемые</w:t>
            </w:r>
            <w:r w:rsidR="003A1BFF">
              <w:rPr>
                <w:color w:val="000000" w:themeColor="text1"/>
                <w:sz w:val="22"/>
                <w:szCs w:val="22"/>
              </w:rPr>
              <w:t xml:space="preserve"> </w:t>
            </w:r>
            <w:r w:rsidRPr="00E006CB">
              <w:rPr>
                <w:color w:val="000000" w:themeColor="text1"/>
                <w:sz w:val="22"/>
                <w:szCs w:val="22"/>
              </w:rPr>
              <w:t>в формуле</w:t>
            </w:r>
          </w:p>
        </w:tc>
        <w:tc>
          <w:tcPr>
            <w:tcW w:w="609" w:type="pct"/>
            <w:tcBorders>
              <w:top w:val="single" w:sz="8" w:space="0" w:color="000000"/>
              <w:left w:val="single" w:sz="8" w:space="0" w:color="000000"/>
              <w:bottom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Метод сбора</w:t>
            </w:r>
            <w:r w:rsidR="003A1BFF">
              <w:rPr>
                <w:color w:val="000000" w:themeColor="text1"/>
                <w:sz w:val="22"/>
                <w:szCs w:val="22"/>
              </w:rPr>
              <w:t xml:space="preserve"> </w:t>
            </w:r>
            <w:r w:rsidRPr="00E006CB">
              <w:rPr>
                <w:color w:val="000000" w:themeColor="text1"/>
                <w:sz w:val="22"/>
                <w:szCs w:val="22"/>
              </w:rPr>
              <w:t>и</w:t>
            </w:r>
            <w:r w:rsidRPr="00E006CB">
              <w:rPr>
                <w:color w:val="000000" w:themeColor="text1"/>
                <w:sz w:val="22"/>
                <w:szCs w:val="22"/>
              </w:rPr>
              <w:t>н</w:t>
            </w:r>
            <w:r w:rsidRPr="00E006CB">
              <w:rPr>
                <w:color w:val="000000" w:themeColor="text1"/>
                <w:sz w:val="22"/>
                <w:szCs w:val="22"/>
              </w:rPr>
              <w:t>формации,</w:t>
            </w:r>
            <w:r w:rsidR="003A1BFF">
              <w:rPr>
                <w:color w:val="000000" w:themeColor="text1"/>
                <w:sz w:val="22"/>
                <w:szCs w:val="22"/>
              </w:rPr>
              <w:t xml:space="preserve"> </w:t>
            </w:r>
            <w:r w:rsidRPr="00E006CB">
              <w:rPr>
                <w:color w:val="000000" w:themeColor="text1"/>
                <w:sz w:val="22"/>
                <w:szCs w:val="22"/>
              </w:rPr>
              <w:t>и</w:t>
            </w:r>
            <w:r w:rsidRPr="00E006CB">
              <w:rPr>
                <w:color w:val="000000" w:themeColor="text1"/>
                <w:sz w:val="22"/>
                <w:szCs w:val="22"/>
              </w:rPr>
              <w:t>н</w:t>
            </w:r>
            <w:r w:rsidRPr="00E006CB">
              <w:rPr>
                <w:color w:val="000000" w:themeColor="text1"/>
                <w:sz w:val="22"/>
                <w:szCs w:val="22"/>
              </w:rPr>
              <w:t>декс формы</w:t>
            </w:r>
            <w:r w:rsidR="003A1BFF">
              <w:rPr>
                <w:color w:val="000000" w:themeColor="text1"/>
                <w:sz w:val="22"/>
                <w:szCs w:val="22"/>
              </w:rPr>
              <w:t xml:space="preserve"> </w:t>
            </w:r>
            <w:r w:rsidRPr="00E006CB">
              <w:rPr>
                <w:color w:val="000000" w:themeColor="text1"/>
                <w:sz w:val="22"/>
                <w:szCs w:val="22"/>
              </w:rPr>
              <w:t>о</w:t>
            </w:r>
            <w:r w:rsidRPr="00E006CB">
              <w:rPr>
                <w:color w:val="000000" w:themeColor="text1"/>
                <w:sz w:val="22"/>
                <w:szCs w:val="22"/>
              </w:rPr>
              <w:t>т</w:t>
            </w:r>
            <w:r w:rsidRPr="00E006CB">
              <w:rPr>
                <w:color w:val="000000" w:themeColor="text1"/>
                <w:sz w:val="22"/>
                <w:szCs w:val="22"/>
              </w:rPr>
              <w:t>четности</w:t>
            </w:r>
          </w:p>
        </w:tc>
        <w:tc>
          <w:tcPr>
            <w:tcW w:w="657" w:type="pct"/>
            <w:tcBorders>
              <w:top w:val="single" w:sz="8" w:space="0" w:color="000000"/>
              <w:left w:val="single" w:sz="8" w:space="0" w:color="000000"/>
              <w:bottom w:val="single" w:sz="8" w:space="0" w:color="000000"/>
              <w:right w:val="single" w:sz="8" w:space="0" w:color="000000"/>
            </w:tcBorders>
            <w:shd w:val="clear" w:color="auto" w:fill="auto"/>
          </w:tcPr>
          <w:p w:rsidR="00BA491E" w:rsidRPr="00E006CB" w:rsidRDefault="00BA491E" w:rsidP="003A1BFF">
            <w:pPr>
              <w:autoSpaceDE w:val="0"/>
              <w:snapToGrid w:val="0"/>
              <w:jc w:val="center"/>
              <w:rPr>
                <w:color w:val="000000" w:themeColor="text1"/>
                <w:sz w:val="22"/>
                <w:szCs w:val="22"/>
              </w:rPr>
            </w:pPr>
            <w:r w:rsidRPr="00E006CB">
              <w:rPr>
                <w:color w:val="000000" w:themeColor="text1"/>
                <w:sz w:val="22"/>
                <w:szCs w:val="22"/>
              </w:rPr>
              <w:t>Ответственный</w:t>
            </w:r>
            <w:r w:rsidR="003A1BFF">
              <w:rPr>
                <w:color w:val="000000" w:themeColor="text1"/>
                <w:sz w:val="22"/>
                <w:szCs w:val="22"/>
              </w:rPr>
              <w:t xml:space="preserve"> </w:t>
            </w:r>
            <w:r w:rsidRPr="00E006CB">
              <w:rPr>
                <w:color w:val="000000" w:themeColor="text1"/>
                <w:sz w:val="22"/>
                <w:szCs w:val="22"/>
              </w:rPr>
              <w:t>за сбор данных</w:t>
            </w:r>
            <w:r w:rsidR="003A1BFF">
              <w:rPr>
                <w:color w:val="000000" w:themeColor="text1"/>
                <w:sz w:val="22"/>
                <w:szCs w:val="22"/>
              </w:rPr>
              <w:t xml:space="preserve"> </w:t>
            </w:r>
            <w:r w:rsidRPr="00E006CB">
              <w:rPr>
                <w:color w:val="000000" w:themeColor="text1"/>
                <w:sz w:val="22"/>
                <w:szCs w:val="22"/>
              </w:rPr>
              <w:t>по целевому показ</w:t>
            </w:r>
            <w:r w:rsidRPr="00E006CB">
              <w:rPr>
                <w:color w:val="000000" w:themeColor="text1"/>
                <w:sz w:val="22"/>
                <w:szCs w:val="22"/>
              </w:rPr>
              <w:t>а</w:t>
            </w:r>
            <w:r w:rsidRPr="00E006CB">
              <w:rPr>
                <w:color w:val="000000" w:themeColor="text1"/>
                <w:sz w:val="22"/>
                <w:szCs w:val="22"/>
              </w:rPr>
              <w:t>телю</w:t>
            </w:r>
          </w:p>
        </w:tc>
      </w:tr>
      <w:tr w:rsidR="00BA491E" w:rsidRPr="00E006CB" w:rsidTr="00DF2AAF">
        <w:tc>
          <w:tcPr>
            <w:tcW w:w="173"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1</w:t>
            </w:r>
          </w:p>
        </w:tc>
        <w:tc>
          <w:tcPr>
            <w:tcW w:w="606"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2</w:t>
            </w:r>
          </w:p>
        </w:tc>
        <w:tc>
          <w:tcPr>
            <w:tcW w:w="188"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3</w:t>
            </w:r>
          </w:p>
        </w:tc>
        <w:tc>
          <w:tcPr>
            <w:tcW w:w="938"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4</w:t>
            </w:r>
          </w:p>
        </w:tc>
        <w:tc>
          <w:tcPr>
            <w:tcW w:w="469"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5</w:t>
            </w:r>
          </w:p>
        </w:tc>
        <w:tc>
          <w:tcPr>
            <w:tcW w:w="703"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6</w:t>
            </w:r>
          </w:p>
        </w:tc>
        <w:tc>
          <w:tcPr>
            <w:tcW w:w="657"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7</w:t>
            </w:r>
          </w:p>
        </w:tc>
        <w:tc>
          <w:tcPr>
            <w:tcW w:w="609" w:type="pct"/>
            <w:tcBorders>
              <w:left w:val="single" w:sz="8" w:space="0" w:color="000000"/>
              <w:bottom w:val="single" w:sz="4" w:space="0" w:color="auto"/>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8</w:t>
            </w:r>
          </w:p>
        </w:tc>
        <w:tc>
          <w:tcPr>
            <w:tcW w:w="657" w:type="pct"/>
            <w:tcBorders>
              <w:left w:val="single" w:sz="8" w:space="0" w:color="000000"/>
              <w:bottom w:val="single" w:sz="4" w:space="0" w:color="auto"/>
              <w:right w:val="single" w:sz="8" w:space="0" w:color="000000"/>
            </w:tcBorders>
            <w:shd w:val="clear" w:color="auto" w:fill="auto"/>
          </w:tcPr>
          <w:p w:rsidR="00BA491E" w:rsidRPr="00E006CB" w:rsidRDefault="00BA491E" w:rsidP="001A5855">
            <w:pPr>
              <w:autoSpaceDE w:val="0"/>
              <w:snapToGrid w:val="0"/>
              <w:jc w:val="center"/>
              <w:rPr>
                <w:color w:val="000000" w:themeColor="text1"/>
                <w:sz w:val="22"/>
                <w:szCs w:val="22"/>
              </w:rPr>
            </w:pPr>
            <w:r w:rsidRPr="00E006CB">
              <w:rPr>
                <w:color w:val="000000" w:themeColor="text1"/>
                <w:sz w:val="22"/>
                <w:szCs w:val="22"/>
              </w:rPr>
              <w:t>9</w:t>
            </w:r>
          </w:p>
        </w:tc>
      </w:tr>
      <w:tr w:rsidR="00F713D0" w:rsidRPr="00E006CB" w:rsidTr="00DF2AAF">
        <w:trPr>
          <w:trHeight w:val="3811"/>
        </w:trPr>
        <w:tc>
          <w:tcPr>
            <w:tcW w:w="173"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E006CB" w:rsidP="00E006CB">
            <w:pPr>
              <w:autoSpaceDE w:val="0"/>
              <w:snapToGrid w:val="0"/>
              <w:jc w:val="center"/>
              <w:rPr>
                <w:color w:val="000000" w:themeColor="text1"/>
                <w:sz w:val="22"/>
                <w:szCs w:val="22"/>
              </w:rPr>
            </w:pPr>
            <w:r>
              <w:rPr>
                <w:color w:val="000000" w:themeColor="text1"/>
                <w:sz w:val="22"/>
                <w:szCs w:val="22"/>
              </w:rPr>
              <w:t>1</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snapToGrid w:val="0"/>
              <w:rPr>
                <w:color w:val="000000" w:themeColor="text1"/>
                <w:sz w:val="22"/>
                <w:szCs w:val="22"/>
              </w:rPr>
            </w:pPr>
            <w:r w:rsidRPr="00E006CB">
              <w:rPr>
                <w:color w:val="000000" w:themeColor="text1"/>
                <w:sz w:val="22"/>
                <w:szCs w:val="22"/>
              </w:rPr>
              <w:t>Количество жит</w:t>
            </w:r>
            <w:r w:rsidRPr="00E006CB">
              <w:rPr>
                <w:color w:val="000000" w:themeColor="text1"/>
                <w:sz w:val="22"/>
                <w:szCs w:val="22"/>
              </w:rPr>
              <w:t>е</w:t>
            </w:r>
            <w:r w:rsidRPr="00E006CB">
              <w:rPr>
                <w:color w:val="000000" w:themeColor="text1"/>
                <w:sz w:val="22"/>
                <w:szCs w:val="22"/>
              </w:rPr>
              <w:t>лей района, улу</w:t>
            </w:r>
            <w:r w:rsidRPr="00E006CB">
              <w:rPr>
                <w:color w:val="000000" w:themeColor="text1"/>
                <w:sz w:val="22"/>
                <w:szCs w:val="22"/>
              </w:rPr>
              <w:t>ч</w:t>
            </w:r>
            <w:r w:rsidRPr="00E006CB">
              <w:rPr>
                <w:color w:val="000000" w:themeColor="text1"/>
                <w:sz w:val="22"/>
                <w:szCs w:val="22"/>
              </w:rPr>
              <w:t>шивших жилищные условия в соотве</w:t>
            </w:r>
            <w:r w:rsidRPr="00E006CB">
              <w:rPr>
                <w:color w:val="000000" w:themeColor="text1"/>
                <w:sz w:val="22"/>
                <w:szCs w:val="22"/>
              </w:rPr>
              <w:t>т</w:t>
            </w:r>
            <w:r w:rsidRPr="00E006CB">
              <w:rPr>
                <w:color w:val="000000" w:themeColor="text1"/>
                <w:sz w:val="22"/>
                <w:szCs w:val="22"/>
              </w:rPr>
              <w:t>ствии с действу</w:t>
            </w:r>
            <w:r w:rsidRPr="00E006CB">
              <w:rPr>
                <w:color w:val="000000" w:themeColor="text1"/>
                <w:sz w:val="22"/>
                <w:szCs w:val="22"/>
              </w:rPr>
              <w:t>ю</w:t>
            </w:r>
            <w:r w:rsidRPr="00E006CB">
              <w:rPr>
                <w:color w:val="000000" w:themeColor="text1"/>
                <w:sz w:val="22"/>
                <w:szCs w:val="22"/>
              </w:rPr>
              <w:t>щим законодател</w:t>
            </w:r>
            <w:r w:rsidRPr="00E006CB">
              <w:rPr>
                <w:color w:val="000000" w:themeColor="text1"/>
                <w:sz w:val="22"/>
                <w:szCs w:val="22"/>
              </w:rPr>
              <w:t>ь</w:t>
            </w:r>
            <w:r w:rsidRPr="00E006CB">
              <w:rPr>
                <w:color w:val="000000" w:themeColor="text1"/>
                <w:sz w:val="22"/>
                <w:szCs w:val="22"/>
              </w:rPr>
              <w:t>ством, а также за счет проведенного капитального р</w:t>
            </w:r>
            <w:r w:rsidRPr="00E006CB">
              <w:rPr>
                <w:color w:val="000000" w:themeColor="text1"/>
                <w:sz w:val="22"/>
                <w:szCs w:val="22"/>
              </w:rPr>
              <w:t>е</w:t>
            </w:r>
            <w:r w:rsidRPr="00E006CB">
              <w:rPr>
                <w:color w:val="000000" w:themeColor="text1"/>
                <w:sz w:val="22"/>
                <w:szCs w:val="22"/>
              </w:rPr>
              <w:t>монта и снижения уровня физического износа жилых д</w:t>
            </w:r>
            <w:r w:rsidRPr="00E006CB">
              <w:rPr>
                <w:color w:val="000000" w:themeColor="text1"/>
                <w:sz w:val="22"/>
                <w:szCs w:val="22"/>
              </w:rPr>
              <w:t>о</w:t>
            </w:r>
            <w:r w:rsidRPr="00E006CB">
              <w:rPr>
                <w:color w:val="000000" w:themeColor="text1"/>
                <w:sz w:val="22"/>
                <w:szCs w:val="22"/>
              </w:rPr>
              <w:t>мов</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snapToGrid w:val="0"/>
              <w:rPr>
                <w:color w:val="000000" w:themeColor="text1"/>
                <w:sz w:val="22"/>
                <w:szCs w:val="22"/>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snapToGrid w:val="0"/>
              <w:rPr>
                <w:color w:val="000000" w:themeColor="text1"/>
                <w:sz w:val="22"/>
                <w:szCs w:val="22"/>
              </w:rPr>
            </w:pPr>
            <w:r w:rsidRPr="00E006CB">
              <w:rPr>
                <w:color w:val="000000" w:themeColor="text1"/>
                <w:sz w:val="22"/>
                <w:szCs w:val="22"/>
              </w:rPr>
              <w:t>Количество жителей ра</w:t>
            </w:r>
            <w:r w:rsidRPr="00E006CB">
              <w:rPr>
                <w:color w:val="000000" w:themeColor="text1"/>
                <w:sz w:val="22"/>
                <w:szCs w:val="22"/>
              </w:rPr>
              <w:t>й</w:t>
            </w:r>
            <w:r w:rsidRPr="00E006CB">
              <w:rPr>
                <w:color w:val="000000" w:themeColor="text1"/>
                <w:sz w:val="22"/>
                <w:szCs w:val="22"/>
              </w:rPr>
              <w:t>она, получивших жилые помещения и улучшивших жилищные условия в соо</w:t>
            </w:r>
            <w:r w:rsidRPr="00E006CB">
              <w:rPr>
                <w:color w:val="000000" w:themeColor="text1"/>
                <w:sz w:val="22"/>
                <w:szCs w:val="22"/>
              </w:rPr>
              <w:t>т</w:t>
            </w:r>
            <w:r w:rsidRPr="00E006CB">
              <w:rPr>
                <w:color w:val="000000" w:themeColor="text1"/>
                <w:sz w:val="22"/>
                <w:szCs w:val="22"/>
              </w:rPr>
              <w:t>ветствии с получением с</w:t>
            </w:r>
            <w:r w:rsidRPr="00E006CB">
              <w:rPr>
                <w:color w:val="000000" w:themeColor="text1"/>
                <w:sz w:val="22"/>
                <w:szCs w:val="22"/>
              </w:rPr>
              <w:t>о</w:t>
            </w:r>
            <w:r w:rsidRPr="00E006CB">
              <w:rPr>
                <w:color w:val="000000" w:themeColor="text1"/>
                <w:sz w:val="22"/>
                <w:szCs w:val="22"/>
              </w:rPr>
              <w:t>циальной выплаты на пр</w:t>
            </w:r>
            <w:r w:rsidRPr="00E006CB">
              <w:rPr>
                <w:color w:val="000000" w:themeColor="text1"/>
                <w:sz w:val="22"/>
                <w:szCs w:val="22"/>
              </w:rPr>
              <w:t>и</w:t>
            </w:r>
            <w:r w:rsidRPr="00E006CB">
              <w:rPr>
                <w:color w:val="000000" w:themeColor="text1"/>
                <w:sz w:val="22"/>
                <w:szCs w:val="22"/>
              </w:rPr>
              <w:t>обретение жилого помещ</w:t>
            </w:r>
            <w:r w:rsidRPr="00E006CB">
              <w:rPr>
                <w:color w:val="000000" w:themeColor="text1"/>
                <w:sz w:val="22"/>
                <w:szCs w:val="22"/>
              </w:rPr>
              <w:t>е</w:t>
            </w:r>
            <w:r w:rsidRPr="00E006CB">
              <w:rPr>
                <w:color w:val="000000" w:themeColor="text1"/>
                <w:sz w:val="22"/>
                <w:szCs w:val="22"/>
              </w:rPr>
              <w:t>ния или создание объекта индивидуального жили</w:t>
            </w:r>
            <w:r w:rsidRPr="00E006CB">
              <w:rPr>
                <w:color w:val="000000" w:themeColor="text1"/>
                <w:sz w:val="22"/>
                <w:szCs w:val="22"/>
              </w:rPr>
              <w:t>щ</w:t>
            </w:r>
            <w:r w:rsidRPr="00E006CB">
              <w:rPr>
                <w:color w:val="000000" w:themeColor="text1"/>
                <w:sz w:val="22"/>
                <w:szCs w:val="22"/>
              </w:rPr>
              <w:t>ного строительства, а та</w:t>
            </w:r>
            <w:r w:rsidRPr="00E006CB">
              <w:rPr>
                <w:color w:val="000000" w:themeColor="text1"/>
                <w:sz w:val="22"/>
                <w:szCs w:val="22"/>
              </w:rPr>
              <w:t>к</w:t>
            </w:r>
            <w:r w:rsidRPr="00E006CB">
              <w:rPr>
                <w:color w:val="000000" w:themeColor="text1"/>
                <w:sz w:val="22"/>
                <w:szCs w:val="22"/>
              </w:rPr>
              <w:t>же количество граждан, проживающих в мног</w:t>
            </w:r>
            <w:r w:rsidRPr="00E006CB">
              <w:rPr>
                <w:color w:val="000000" w:themeColor="text1"/>
                <w:sz w:val="22"/>
                <w:szCs w:val="22"/>
              </w:rPr>
              <w:t>о</w:t>
            </w:r>
            <w:r w:rsidRPr="00E006CB">
              <w:rPr>
                <w:color w:val="000000" w:themeColor="text1"/>
                <w:sz w:val="22"/>
                <w:szCs w:val="22"/>
              </w:rPr>
              <w:t>квартирных домах, где проведен капитальный р</w:t>
            </w:r>
            <w:r w:rsidRPr="00E006CB">
              <w:rPr>
                <w:color w:val="000000" w:themeColor="text1"/>
                <w:sz w:val="22"/>
                <w:szCs w:val="22"/>
              </w:rPr>
              <w:t>е</w:t>
            </w:r>
            <w:r w:rsidRPr="00E006CB">
              <w:rPr>
                <w:color w:val="000000" w:themeColor="text1"/>
                <w:sz w:val="22"/>
                <w:szCs w:val="22"/>
              </w:rPr>
              <w:t>монт общего имущества</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snapToGrid w:val="0"/>
              <w:rPr>
                <w:color w:val="000000" w:themeColor="text1"/>
                <w:sz w:val="22"/>
                <w:szCs w:val="22"/>
              </w:rPr>
            </w:pPr>
            <w:r w:rsidRPr="00E006CB">
              <w:rPr>
                <w:color w:val="000000" w:themeColor="text1"/>
                <w:sz w:val="22"/>
                <w:szCs w:val="22"/>
              </w:rPr>
              <w:t>Временная х</w:t>
            </w:r>
            <w:r w:rsidRPr="00E006CB">
              <w:rPr>
                <w:color w:val="000000" w:themeColor="text1"/>
                <w:sz w:val="22"/>
                <w:szCs w:val="22"/>
              </w:rPr>
              <w:t>а</w:t>
            </w:r>
            <w:r w:rsidRPr="00E006CB">
              <w:rPr>
                <w:color w:val="000000" w:themeColor="text1"/>
                <w:sz w:val="22"/>
                <w:szCs w:val="22"/>
              </w:rPr>
              <w:t>рактеристика – 1 календарный год; периоди</w:t>
            </w:r>
            <w:r w:rsidRPr="00E006CB">
              <w:rPr>
                <w:color w:val="000000" w:themeColor="text1"/>
                <w:sz w:val="22"/>
                <w:szCs w:val="22"/>
              </w:rPr>
              <w:t>ч</w:t>
            </w:r>
            <w:r w:rsidRPr="00E006CB">
              <w:rPr>
                <w:color w:val="000000" w:themeColor="text1"/>
                <w:sz w:val="22"/>
                <w:szCs w:val="22"/>
              </w:rPr>
              <w:t>ность сбора данных – до 15 января года, следующего за отчетным</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snapToGrid w:val="0"/>
              <w:rPr>
                <w:color w:val="000000" w:themeColor="text1"/>
                <w:sz w:val="22"/>
                <w:szCs w:val="22"/>
              </w:rPr>
            </w:pPr>
            <w:proofErr w:type="spellStart"/>
            <w:r w:rsidRPr="00E006CB">
              <w:rPr>
                <w:color w:val="000000" w:themeColor="text1"/>
                <w:sz w:val="22"/>
                <w:szCs w:val="22"/>
              </w:rPr>
              <w:t>Ксп</w:t>
            </w:r>
            <w:proofErr w:type="spellEnd"/>
          </w:p>
        </w:tc>
        <w:tc>
          <w:tcPr>
            <w:tcW w:w="657"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autoSpaceDN w:val="0"/>
              <w:adjustRightInd w:val="0"/>
              <w:rPr>
                <w:color w:val="000000" w:themeColor="text1"/>
                <w:sz w:val="22"/>
                <w:szCs w:val="22"/>
              </w:rPr>
            </w:pPr>
            <w:r w:rsidRPr="00E006CB">
              <w:rPr>
                <w:color w:val="000000" w:themeColor="text1"/>
                <w:sz w:val="22"/>
                <w:szCs w:val="22"/>
              </w:rPr>
              <w:t>Количество жит</w:t>
            </w:r>
            <w:r w:rsidRPr="00E006CB">
              <w:rPr>
                <w:color w:val="000000" w:themeColor="text1"/>
                <w:sz w:val="22"/>
                <w:szCs w:val="22"/>
              </w:rPr>
              <w:t>е</w:t>
            </w:r>
            <w:r w:rsidRPr="00E006CB">
              <w:rPr>
                <w:color w:val="000000" w:themeColor="text1"/>
                <w:sz w:val="22"/>
                <w:szCs w:val="22"/>
              </w:rPr>
              <w:t>лей района, улу</w:t>
            </w:r>
            <w:r w:rsidRPr="00E006CB">
              <w:rPr>
                <w:color w:val="000000" w:themeColor="text1"/>
                <w:sz w:val="22"/>
                <w:szCs w:val="22"/>
              </w:rPr>
              <w:t>ч</w:t>
            </w:r>
            <w:r w:rsidRPr="00E006CB">
              <w:rPr>
                <w:color w:val="000000" w:themeColor="text1"/>
                <w:sz w:val="22"/>
                <w:szCs w:val="22"/>
              </w:rPr>
              <w:t>шивших жилищные условия в соотве</w:t>
            </w:r>
            <w:r w:rsidRPr="00E006CB">
              <w:rPr>
                <w:color w:val="000000" w:themeColor="text1"/>
                <w:sz w:val="22"/>
                <w:szCs w:val="22"/>
              </w:rPr>
              <w:t>т</w:t>
            </w:r>
            <w:r w:rsidRPr="00E006CB">
              <w:rPr>
                <w:color w:val="000000" w:themeColor="text1"/>
                <w:sz w:val="22"/>
                <w:szCs w:val="22"/>
              </w:rPr>
              <w:t>ствии с действу</w:t>
            </w:r>
            <w:r w:rsidRPr="00E006CB">
              <w:rPr>
                <w:color w:val="000000" w:themeColor="text1"/>
                <w:sz w:val="22"/>
                <w:szCs w:val="22"/>
              </w:rPr>
              <w:t>ю</w:t>
            </w:r>
            <w:r w:rsidRPr="00E006CB">
              <w:rPr>
                <w:color w:val="000000" w:themeColor="text1"/>
                <w:sz w:val="22"/>
                <w:szCs w:val="22"/>
              </w:rPr>
              <w:t>щим законодател</w:t>
            </w:r>
            <w:r w:rsidRPr="00E006CB">
              <w:rPr>
                <w:color w:val="000000" w:themeColor="text1"/>
                <w:sz w:val="22"/>
                <w:szCs w:val="22"/>
              </w:rPr>
              <w:t>ь</w:t>
            </w:r>
            <w:r w:rsidRPr="00E006CB">
              <w:rPr>
                <w:color w:val="000000" w:themeColor="text1"/>
                <w:sz w:val="22"/>
                <w:szCs w:val="22"/>
              </w:rPr>
              <w:t>ством, а также за счет проведенного капитального р</w:t>
            </w:r>
            <w:r w:rsidRPr="00E006CB">
              <w:rPr>
                <w:color w:val="000000" w:themeColor="text1"/>
                <w:sz w:val="22"/>
                <w:szCs w:val="22"/>
              </w:rPr>
              <w:t>е</w:t>
            </w:r>
            <w:r w:rsidRPr="00E006CB">
              <w:rPr>
                <w:color w:val="000000" w:themeColor="text1"/>
                <w:sz w:val="22"/>
                <w:szCs w:val="22"/>
              </w:rPr>
              <w:t>монта и снижения уровня физического износа жилых д</w:t>
            </w:r>
            <w:r w:rsidRPr="00E006CB">
              <w:rPr>
                <w:color w:val="000000" w:themeColor="text1"/>
                <w:sz w:val="22"/>
                <w:szCs w:val="22"/>
              </w:rPr>
              <w:t>о</w:t>
            </w:r>
            <w:r w:rsidRPr="00E006CB">
              <w:rPr>
                <w:color w:val="000000" w:themeColor="text1"/>
                <w:sz w:val="22"/>
                <w:szCs w:val="22"/>
              </w:rPr>
              <w:t>мов</w:t>
            </w:r>
          </w:p>
          <w:p w:rsidR="00F713D0" w:rsidRPr="00E006CB" w:rsidRDefault="00F713D0" w:rsidP="00E006CB">
            <w:pPr>
              <w:autoSpaceDE w:val="0"/>
              <w:rPr>
                <w:color w:val="000000" w:themeColor="text1"/>
                <w:sz w:val="22"/>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autoSpaceDN w:val="0"/>
              <w:adjustRightInd w:val="0"/>
              <w:rPr>
                <w:color w:val="000000" w:themeColor="text1"/>
                <w:sz w:val="22"/>
                <w:szCs w:val="22"/>
              </w:rPr>
            </w:pPr>
            <w:r w:rsidRPr="00E006CB">
              <w:rPr>
                <w:color w:val="000000" w:themeColor="text1"/>
                <w:sz w:val="22"/>
                <w:szCs w:val="22"/>
              </w:rPr>
              <w:t>2-ведомственная отчетность</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F713D0" w:rsidRPr="00E006CB" w:rsidRDefault="00F713D0" w:rsidP="00E006CB">
            <w:pPr>
              <w:autoSpaceDE w:val="0"/>
              <w:snapToGrid w:val="0"/>
              <w:rPr>
                <w:color w:val="000000" w:themeColor="text1"/>
                <w:sz w:val="22"/>
                <w:szCs w:val="22"/>
              </w:rPr>
            </w:pPr>
            <w:r w:rsidRPr="00E006CB">
              <w:rPr>
                <w:color w:val="000000" w:themeColor="text1"/>
                <w:sz w:val="22"/>
                <w:szCs w:val="22"/>
              </w:rPr>
              <w:t>Управление ЖКХ</w:t>
            </w:r>
          </w:p>
        </w:tc>
      </w:tr>
      <w:tr w:rsidR="00046B92" w:rsidRPr="00E006CB" w:rsidTr="00DF2AAF">
        <w:trPr>
          <w:trHeight w:val="2251"/>
        </w:trPr>
        <w:tc>
          <w:tcPr>
            <w:tcW w:w="173"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2A407C" w:rsidP="001A5855">
            <w:pPr>
              <w:autoSpaceDE w:val="0"/>
              <w:snapToGrid w:val="0"/>
              <w:rPr>
                <w:color w:val="000000" w:themeColor="text1"/>
                <w:sz w:val="22"/>
                <w:szCs w:val="22"/>
              </w:rPr>
            </w:pPr>
            <w:r w:rsidRPr="00E006CB">
              <w:rPr>
                <w:color w:val="000000" w:themeColor="text1"/>
                <w:sz w:val="22"/>
                <w:szCs w:val="22"/>
              </w:rPr>
              <w:t>2</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Общая площадь</w:t>
            </w:r>
            <w:r w:rsidR="004A0346">
              <w:rPr>
                <w:color w:val="000000" w:themeColor="text1"/>
                <w:sz w:val="22"/>
                <w:szCs w:val="22"/>
              </w:rPr>
              <w:t xml:space="preserve"> </w:t>
            </w:r>
            <w:r w:rsidRPr="00E006CB">
              <w:rPr>
                <w:color w:val="000000" w:themeColor="text1"/>
                <w:sz w:val="22"/>
                <w:szCs w:val="22"/>
              </w:rPr>
              <w:t>аварийного жили</w:t>
            </w:r>
            <w:r w:rsidRPr="00E006CB">
              <w:rPr>
                <w:color w:val="000000" w:themeColor="text1"/>
                <w:sz w:val="22"/>
                <w:szCs w:val="22"/>
              </w:rPr>
              <w:t>щ</w:t>
            </w:r>
            <w:r w:rsidRPr="00E006CB">
              <w:rPr>
                <w:color w:val="000000" w:themeColor="text1"/>
                <w:sz w:val="22"/>
                <w:szCs w:val="22"/>
              </w:rPr>
              <w:t>ного фонда</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кв.м</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Количество квадратных метров расселенного ав</w:t>
            </w:r>
            <w:r w:rsidRPr="00E006CB">
              <w:rPr>
                <w:rFonts w:eastAsia="Calibri"/>
                <w:color w:val="000000" w:themeColor="text1"/>
                <w:sz w:val="22"/>
                <w:szCs w:val="22"/>
                <w:lang w:eastAsia="en-US"/>
              </w:rPr>
              <w:t>а</w:t>
            </w:r>
            <w:r w:rsidRPr="00E006CB">
              <w:rPr>
                <w:rFonts w:eastAsia="Calibri"/>
                <w:color w:val="000000" w:themeColor="text1"/>
                <w:sz w:val="22"/>
                <w:szCs w:val="22"/>
                <w:lang w:eastAsia="en-US"/>
              </w:rPr>
              <w:t>рийного жилья</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autoSpaceDN w:val="0"/>
              <w:adjustRightInd w:val="0"/>
              <w:rPr>
                <w:rFonts w:eastAsia="Calibri"/>
                <w:color w:val="000000" w:themeColor="text1"/>
                <w:sz w:val="22"/>
                <w:szCs w:val="22"/>
                <w:lang w:eastAsia="en-US"/>
              </w:rPr>
            </w:pPr>
            <w:r w:rsidRPr="00E006CB">
              <w:rPr>
                <w:color w:val="000000" w:themeColor="text1"/>
                <w:sz w:val="22"/>
                <w:szCs w:val="22"/>
              </w:rPr>
              <w:t>Временная х</w:t>
            </w:r>
            <w:r w:rsidRPr="00E006CB">
              <w:rPr>
                <w:color w:val="000000" w:themeColor="text1"/>
                <w:sz w:val="22"/>
                <w:szCs w:val="22"/>
              </w:rPr>
              <w:t>а</w:t>
            </w:r>
            <w:r w:rsidRPr="00E006CB">
              <w:rPr>
                <w:color w:val="000000" w:themeColor="text1"/>
                <w:sz w:val="22"/>
                <w:szCs w:val="22"/>
              </w:rPr>
              <w:t>рактеристика – 1 календарный год; периоди</w:t>
            </w:r>
            <w:r w:rsidRPr="00E006CB">
              <w:rPr>
                <w:color w:val="000000" w:themeColor="text1"/>
                <w:sz w:val="22"/>
                <w:szCs w:val="22"/>
              </w:rPr>
              <w:t>ч</w:t>
            </w:r>
            <w:r w:rsidRPr="00E006CB">
              <w:rPr>
                <w:color w:val="000000" w:themeColor="text1"/>
                <w:sz w:val="22"/>
                <w:szCs w:val="22"/>
              </w:rPr>
              <w:t>ность сбора данных – до 15 января года, следующего за отчетным</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snapToGrid w:val="0"/>
              <w:rPr>
                <w:color w:val="000000" w:themeColor="text1"/>
                <w:sz w:val="22"/>
                <w:szCs w:val="22"/>
              </w:rPr>
            </w:pPr>
            <w:r w:rsidRPr="00E006CB">
              <w:rPr>
                <w:color w:val="000000" w:themeColor="text1"/>
                <w:sz w:val="22"/>
                <w:szCs w:val="22"/>
              </w:rPr>
              <w:t>-</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autoSpaceDN w:val="0"/>
              <w:adjustRightInd w:val="0"/>
              <w:rPr>
                <w:color w:val="000000" w:themeColor="text1"/>
                <w:sz w:val="22"/>
                <w:szCs w:val="22"/>
              </w:rPr>
            </w:pPr>
            <w:r w:rsidRPr="00E006CB">
              <w:rPr>
                <w:rFonts w:eastAsia="Calibri"/>
                <w:color w:val="000000" w:themeColor="text1"/>
                <w:sz w:val="22"/>
                <w:szCs w:val="22"/>
                <w:lang w:eastAsia="en-US"/>
              </w:rPr>
              <w:t>Количество ква</w:t>
            </w:r>
            <w:r w:rsidRPr="00E006CB">
              <w:rPr>
                <w:rFonts w:eastAsia="Calibri"/>
                <w:color w:val="000000" w:themeColor="text1"/>
                <w:sz w:val="22"/>
                <w:szCs w:val="22"/>
                <w:lang w:eastAsia="en-US"/>
              </w:rPr>
              <w:t>д</w:t>
            </w:r>
            <w:r w:rsidRPr="00E006CB">
              <w:rPr>
                <w:rFonts w:eastAsia="Calibri"/>
                <w:color w:val="000000" w:themeColor="text1"/>
                <w:sz w:val="22"/>
                <w:szCs w:val="22"/>
                <w:lang w:eastAsia="en-US"/>
              </w:rPr>
              <w:t>ратных метров ра</w:t>
            </w:r>
            <w:r w:rsidRPr="00E006CB">
              <w:rPr>
                <w:rFonts w:eastAsia="Calibri"/>
                <w:color w:val="000000" w:themeColor="text1"/>
                <w:sz w:val="22"/>
                <w:szCs w:val="22"/>
                <w:lang w:eastAsia="en-US"/>
              </w:rPr>
              <w:t>с</w:t>
            </w:r>
            <w:r w:rsidRPr="00E006CB">
              <w:rPr>
                <w:rFonts w:eastAsia="Calibri"/>
                <w:color w:val="000000" w:themeColor="text1"/>
                <w:sz w:val="22"/>
                <w:szCs w:val="22"/>
                <w:lang w:eastAsia="en-US"/>
              </w:rPr>
              <w:t>селенного авари</w:t>
            </w:r>
            <w:r w:rsidRPr="00E006CB">
              <w:rPr>
                <w:rFonts w:eastAsia="Calibri"/>
                <w:color w:val="000000" w:themeColor="text1"/>
                <w:sz w:val="22"/>
                <w:szCs w:val="22"/>
                <w:lang w:eastAsia="en-US"/>
              </w:rPr>
              <w:t>й</w:t>
            </w:r>
            <w:r w:rsidRPr="00E006CB">
              <w:rPr>
                <w:rFonts w:eastAsia="Calibri"/>
                <w:color w:val="000000" w:themeColor="text1"/>
                <w:sz w:val="22"/>
                <w:szCs w:val="22"/>
                <w:lang w:eastAsia="en-US"/>
              </w:rPr>
              <w:t>ного жилья</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autoSpaceDN w:val="0"/>
              <w:adjustRightInd w:val="0"/>
              <w:rPr>
                <w:color w:val="000000" w:themeColor="text1"/>
                <w:sz w:val="22"/>
                <w:szCs w:val="22"/>
              </w:rPr>
            </w:pPr>
            <w:r w:rsidRPr="00E006CB">
              <w:rPr>
                <w:color w:val="000000" w:themeColor="text1"/>
                <w:sz w:val="22"/>
                <w:szCs w:val="22"/>
              </w:rPr>
              <w:t>2-ведомственная отчетность</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046B92" w:rsidRPr="00E006CB" w:rsidRDefault="00046B92" w:rsidP="00E006CB">
            <w:pPr>
              <w:autoSpaceDE w:val="0"/>
              <w:snapToGrid w:val="0"/>
              <w:rPr>
                <w:color w:val="000000" w:themeColor="text1"/>
                <w:sz w:val="22"/>
                <w:szCs w:val="22"/>
              </w:rPr>
            </w:pPr>
            <w:r w:rsidRPr="00E006CB">
              <w:rPr>
                <w:color w:val="000000" w:themeColor="text1"/>
                <w:sz w:val="22"/>
                <w:szCs w:val="22"/>
              </w:rPr>
              <w:t>Управление ЖКХ</w:t>
            </w:r>
          </w:p>
        </w:tc>
      </w:tr>
      <w:tr w:rsidR="00E20836" w:rsidRPr="00E006CB" w:rsidTr="00DF2AAF">
        <w:trPr>
          <w:trHeight w:val="3360"/>
        </w:trPr>
        <w:tc>
          <w:tcPr>
            <w:tcW w:w="173"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2A407C" w:rsidP="001A5855">
            <w:pPr>
              <w:autoSpaceDE w:val="0"/>
              <w:snapToGrid w:val="0"/>
              <w:rPr>
                <w:color w:val="000000" w:themeColor="text1"/>
                <w:sz w:val="22"/>
                <w:szCs w:val="22"/>
              </w:rPr>
            </w:pPr>
            <w:r w:rsidRPr="00E006CB">
              <w:rPr>
                <w:color w:val="000000" w:themeColor="text1"/>
                <w:sz w:val="22"/>
                <w:szCs w:val="22"/>
              </w:rPr>
              <w:lastRenderedPageBreak/>
              <w:t>3</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Доля протяженн</w:t>
            </w:r>
            <w:r w:rsidRPr="00E006CB">
              <w:rPr>
                <w:color w:val="000000" w:themeColor="text1"/>
                <w:sz w:val="22"/>
                <w:szCs w:val="22"/>
              </w:rPr>
              <w:t>о</w:t>
            </w:r>
            <w:r w:rsidRPr="00E006CB">
              <w:rPr>
                <w:color w:val="000000" w:themeColor="text1"/>
                <w:sz w:val="22"/>
                <w:szCs w:val="22"/>
              </w:rPr>
              <w:t>сти автомобильных дорог и искусстве</w:t>
            </w:r>
            <w:r w:rsidRPr="00E006CB">
              <w:rPr>
                <w:color w:val="000000" w:themeColor="text1"/>
                <w:sz w:val="22"/>
                <w:szCs w:val="22"/>
              </w:rPr>
              <w:t>н</w:t>
            </w:r>
            <w:r w:rsidRPr="00E006CB">
              <w:rPr>
                <w:color w:val="000000" w:themeColor="text1"/>
                <w:sz w:val="22"/>
                <w:szCs w:val="22"/>
              </w:rPr>
              <w:t>ных сооружений общего пользования местного значения, не отвечающих нормативным тр</w:t>
            </w:r>
            <w:r w:rsidRPr="00E006CB">
              <w:rPr>
                <w:color w:val="000000" w:themeColor="text1"/>
                <w:sz w:val="22"/>
                <w:szCs w:val="22"/>
              </w:rPr>
              <w:t>е</w:t>
            </w:r>
            <w:r w:rsidRPr="00E006CB">
              <w:rPr>
                <w:color w:val="000000" w:themeColor="text1"/>
                <w:sz w:val="22"/>
                <w:szCs w:val="22"/>
              </w:rPr>
              <w:t xml:space="preserve">бованиям, </w:t>
            </w:r>
            <w:r w:rsidR="002A407C" w:rsidRPr="00E006CB">
              <w:rPr>
                <w:color w:val="000000" w:themeColor="text1"/>
                <w:sz w:val="22"/>
                <w:szCs w:val="22"/>
              </w:rPr>
              <w:t>к</w:t>
            </w:r>
            <w:r w:rsidRPr="00E006CB">
              <w:rPr>
                <w:color w:val="000000" w:themeColor="text1"/>
                <w:sz w:val="22"/>
                <w:szCs w:val="22"/>
              </w:rPr>
              <w:t xml:space="preserve"> общей протяженности а</w:t>
            </w:r>
            <w:r w:rsidRPr="00E006CB">
              <w:rPr>
                <w:color w:val="000000" w:themeColor="text1"/>
                <w:sz w:val="22"/>
                <w:szCs w:val="22"/>
              </w:rPr>
              <w:t>в</w:t>
            </w:r>
            <w:r w:rsidRPr="00E006CB">
              <w:rPr>
                <w:color w:val="000000" w:themeColor="text1"/>
                <w:sz w:val="22"/>
                <w:szCs w:val="22"/>
              </w:rPr>
              <w:t>томобильных дорог и искусственных сооружений общего пользования мес</w:t>
            </w:r>
            <w:r w:rsidRPr="00E006CB">
              <w:rPr>
                <w:color w:val="000000" w:themeColor="text1"/>
                <w:sz w:val="22"/>
                <w:szCs w:val="22"/>
              </w:rPr>
              <w:t>т</w:t>
            </w:r>
            <w:r w:rsidRPr="00E006CB">
              <w:rPr>
                <w:color w:val="000000" w:themeColor="text1"/>
                <w:sz w:val="22"/>
                <w:szCs w:val="22"/>
              </w:rPr>
              <w:t>ного значения</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Отношение протяженности автомобильных дорог и искусственных сооружений общего пользования мес</w:t>
            </w:r>
            <w:r w:rsidRPr="00E006CB">
              <w:rPr>
                <w:color w:val="000000" w:themeColor="text1"/>
                <w:sz w:val="22"/>
                <w:szCs w:val="22"/>
              </w:rPr>
              <w:t>т</w:t>
            </w:r>
            <w:r w:rsidRPr="00E006CB">
              <w:rPr>
                <w:color w:val="000000" w:themeColor="text1"/>
                <w:sz w:val="22"/>
                <w:szCs w:val="22"/>
              </w:rPr>
              <w:t>ного значения, не отв</w:t>
            </w:r>
            <w:r w:rsidRPr="00E006CB">
              <w:rPr>
                <w:color w:val="000000" w:themeColor="text1"/>
                <w:sz w:val="22"/>
                <w:szCs w:val="22"/>
              </w:rPr>
              <w:t>е</w:t>
            </w:r>
            <w:r w:rsidRPr="00E006CB">
              <w:rPr>
                <w:color w:val="000000" w:themeColor="text1"/>
                <w:sz w:val="22"/>
                <w:szCs w:val="22"/>
              </w:rPr>
              <w:t>чающих нормативным тр</w:t>
            </w:r>
            <w:r w:rsidRPr="00E006CB">
              <w:rPr>
                <w:color w:val="000000" w:themeColor="text1"/>
                <w:sz w:val="22"/>
                <w:szCs w:val="22"/>
              </w:rPr>
              <w:t>е</w:t>
            </w:r>
            <w:r w:rsidRPr="00E006CB">
              <w:rPr>
                <w:color w:val="000000" w:themeColor="text1"/>
                <w:sz w:val="22"/>
                <w:szCs w:val="22"/>
              </w:rPr>
              <w:t>бованиям по состоянию на конец отчетного года, к общей протяженности а</w:t>
            </w:r>
            <w:r w:rsidRPr="00E006CB">
              <w:rPr>
                <w:color w:val="000000" w:themeColor="text1"/>
                <w:sz w:val="22"/>
                <w:szCs w:val="22"/>
              </w:rPr>
              <w:t>в</w:t>
            </w:r>
            <w:r w:rsidRPr="00E006CB">
              <w:rPr>
                <w:color w:val="000000" w:themeColor="text1"/>
                <w:sz w:val="22"/>
                <w:szCs w:val="22"/>
              </w:rPr>
              <w:t>томобильных дорог и и</w:t>
            </w:r>
            <w:r w:rsidRPr="00E006CB">
              <w:rPr>
                <w:color w:val="000000" w:themeColor="text1"/>
                <w:sz w:val="22"/>
                <w:szCs w:val="22"/>
              </w:rPr>
              <w:t>с</w:t>
            </w:r>
            <w:r w:rsidRPr="00E006CB">
              <w:rPr>
                <w:color w:val="000000" w:themeColor="text1"/>
                <w:sz w:val="22"/>
                <w:szCs w:val="22"/>
              </w:rPr>
              <w:t>кусственных сооружений общего пользования мес</w:t>
            </w:r>
            <w:r w:rsidRPr="00E006CB">
              <w:rPr>
                <w:color w:val="000000" w:themeColor="text1"/>
                <w:sz w:val="22"/>
                <w:szCs w:val="22"/>
              </w:rPr>
              <w:t>т</w:t>
            </w:r>
            <w:r w:rsidRPr="00E006CB">
              <w:rPr>
                <w:color w:val="000000" w:themeColor="text1"/>
                <w:sz w:val="22"/>
                <w:szCs w:val="22"/>
              </w:rPr>
              <w:t>ного значения по состо</w:t>
            </w:r>
            <w:r w:rsidRPr="00E006CB">
              <w:rPr>
                <w:color w:val="000000" w:themeColor="text1"/>
                <w:sz w:val="22"/>
                <w:szCs w:val="22"/>
              </w:rPr>
              <w:t>я</w:t>
            </w:r>
            <w:r w:rsidRPr="00E006CB">
              <w:rPr>
                <w:color w:val="000000" w:themeColor="text1"/>
                <w:sz w:val="22"/>
                <w:szCs w:val="22"/>
              </w:rPr>
              <w:t>нию на конец отчетного года</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Периодичность сбора данных – ежегодно до 15 января года следующего за отчётным, вр</w:t>
            </w:r>
            <w:r w:rsidRPr="00E006CB">
              <w:rPr>
                <w:color w:val="000000" w:themeColor="text1"/>
                <w:sz w:val="22"/>
                <w:szCs w:val="22"/>
              </w:rPr>
              <w:t>е</w:t>
            </w:r>
            <w:r w:rsidRPr="00E006CB">
              <w:rPr>
                <w:color w:val="000000" w:themeColor="text1"/>
                <w:sz w:val="22"/>
                <w:szCs w:val="22"/>
              </w:rPr>
              <w:t>менная хара</w:t>
            </w:r>
            <w:r w:rsidRPr="00E006CB">
              <w:rPr>
                <w:color w:val="000000" w:themeColor="text1"/>
                <w:sz w:val="22"/>
                <w:szCs w:val="22"/>
              </w:rPr>
              <w:t>к</w:t>
            </w:r>
            <w:r w:rsidRPr="00E006CB">
              <w:rPr>
                <w:color w:val="000000" w:themeColor="text1"/>
                <w:sz w:val="22"/>
                <w:szCs w:val="22"/>
              </w:rPr>
              <w:t>теристика - год</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 xml:space="preserve">ДРД = </w:t>
            </w:r>
            <w:proofErr w:type="spellStart"/>
            <w:r w:rsidRPr="00E006CB">
              <w:rPr>
                <w:color w:val="000000" w:themeColor="text1"/>
                <w:sz w:val="22"/>
                <w:szCs w:val="22"/>
              </w:rPr>
              <w:t>ПДн</w:t>
            </w:r>
            <w:proofErr w:type="spellEnd"/>
            <w:r w:rsidRPr="00E006CB">
              <w:rPr>
                <w:color w:val="000000" w:themeColor="text1"/>
                <w:sz w:val="22"/>
                <w:szCs w:val="22"/>
              </w:rPr>
              <w:t xml:space="preserve"> / </w:t>
            </w:r>
            <w:proofErr w:type="spellStart"/>
            <w:r w:rsidRPr="00E006CB">
              <w:rPr>
                <w:color w:val="000000" w:themeColor="text1"/>
                <w:sz w:val="22"/>
                <w:szCs w:val="22"/>
              </w:rPr>
              <w:t>ПДобщ</w:t>
            </w:r>
            <w:proofErr w:type="spellEnd"/>
            <w:r w:rsidRPr="00E006CB">
              <w:rPr>
                <w:color w:val="000000" w:themeColor="text1"/>
                <w:sz w:val="22"/>
                <w:szCs w:val="22"/>
              </w:rPr>
              <w:t xml:space="preserve"> </w:t>
            </w:r>
            <w:proofErr w:type="spellStart"/>
            <w:r w:rsidRPr="00E006CB">
              <w:rPr>
                <w:color w:val="000000" w:themeColor="text1"/>
                <w:sz w:val="22"/>
                <w:szCs w:val="22"/>
              </w:rPr>
              <w:t>x</w:t>
            </w:r>
            <w:proofErr w:type="spellEnd"/>
            <w:r w:rsidRPr="00E006CB">
              <w:rPr>
                <w:color w:val="000000" w:themeColor="text1"/>
                <w:sz w:val="22"/>
                <w:szCs w:val="22"/>
              </w:rPr>
              <w:t xml:space="preserve"> 100%,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proofErr w:type="spellStart"/>
            <w:r w:rsidRPr="00E006CB">
              <w:rPr>
                <w:color w:val="000000" w:themeColor="text1"/>
                <w:sz w:val="22"/>
                <w:szCs w:val="22"/>
              </w:rPr>
              <w:t>ПДн</w:t>
            </w:r>
            <w:proofErr w:type="spellEnd"/>
            <w:r w:rsidRPr="00E006CB">
              <w:rPr>
                <w:color w:val="000000" w:themeColor="text1"/>
                <w:sz w:val="22"/>
                <w:szCs w:val="22"/>
              </w:rPr>
              <w:t xml:space="preserve"> -</w:t>
            </w:r>
            <w:r w:rsidR="004A0346">
              <w:rPr>
                <w:color w:val="000000" w:themeColor="text1"/>
                <w:sz w:val="22"/>
                <w:szCs w:val="22"/>
              </w:rPr>
              <w:t xml:space="preserve"> </w:t>
            </w:r>
            <w:r w:rsidRPr="00E006CB">
              <w:rPr>
                <w:color w:val="000000" w:themeColor="text1"/>
                <w:sz w:val="22"/>
                <w:szCs w:val="22"/>
              </w:rPr>
              <w:t>протяже</w:t>
            </w:r>
            <w:r w:rsidRPr="00E006CB">
              <w:rPr>
                <w:color w:val="000000" w:themeColor="text1"/>
                <w:sz w:val="22"/>
                <w:szCs w:val="22"/>
              </w:rPr>
              <w:t>н</w:t>
            </w:r>
            <w:r w:rsidRPr="00E006CB">
              <w:rPr>
                <w:color w:val="000000" w:themeColor="text1"/>
                <w:sz w:val="22"/>
                <w:szCs w:val="22"/>
              </w:rPr>
              <w:t>ность автомобил</w:t>
            </w:r>
            <w:r w:rsidRPr="00E006CB">
              <w:rPr>
                <w:color w:val="000000" w:themeColor="text1"/>
                <w:sz w:val="22"/>
                <w:szCs w:val="22"/>
              </w:rPr>
              <w:t>ь</w:t>
            </w:r>
            <w:r w:rsidRPr="00E006CB">
              <w:rPr>
                <w:color w:val="000000" w:themeColor="text1"/>
                <w:sz w:val="22"/>
                <w:szCs w:val="22"/>
              </w:rPr>
              <w:t xml:space="preserve">ных дорог </w:t>
            </w:r>
            <w:r w:rsidR="002A407C" w:rsidRPr="00E006CB">
              <w:rPr>
                <w:color w:val="000000" w:themeColor="text1"/>
                <w:sz w:val="22"/>
                <w:szCs w:val="22"/>
              </w:rPr>
              <w:t>и иску</w:t>
            </w:r>
            <w:r w:rsidR="002A407C" w:rsidRPr="00E006CB">
              <w:rPr>
                <w:color w:val="000000" w:themeColor="text1"/>
                <w:sz w:val="22"/>
                <w:szCs w:val="22"/>
              </w:rPr>
              <w:t>с</w:t>
            </w:r>
            <w:r w:rsidR="002A407C" w:rsidRPr="00E006CB">
              <w:rPr>
                <w:color w:val="000000" w:themeColor="text1"/>
                <w:sz w:val="22"/>
                <w:szCs w:val="22"/>
              </w:rPr>
              <w:t>ственных сооруж</w:t>
            </w:r>
            <w:r w:rsidR="002A407C" w:rsidRPr="00E006CB">
              <w:rPr>
                <w:color w:val="000000" w:themeColor="text1"/>
                <w:sz w:val="22"/>
                <w:szCs w:val="22"/>
              </w:rPr>
              <w:t>е</w:t>
            </w:r>
            <w:r w:rsidR="002A407C" w:rsidRPr="00E006CB">
              <w:rPr>
                <w:color w:val="000000" w:themeColor="text1"/>
                <w:sz w:val="22"/>
                <w:szCs w:val="22"/>
              </w:rPr>
              <w:t xml:space="preserve">ний </w:t>
            </w:r>
            <w:r w:rsidRPr="00E006CB">
              <w:rPr>
                <w:color w:val="000000" w:themeColor="text1"/>
                <w:sz w:val="22"/>
                <w:szCs w:val="22"/>
              </w:rPr>
              <w:t>общего польз</w:t>
            </w:r>
            <w:r w:rsidRPr="00E006CB">
              <w:rPr>
                <w:color w:val="000000" w:themeColor="text1"/>
                <w:sz w:val="22"/>
                <w:szCs w:val="22"/>
              </w:rPr>
              <w:t>о</w:t>
            </w:r>
            <w:r w:rsidRPr="00E006CB">
              <w:rPr>
                <w:color w:val="000000" w:themeColor="text1"/>
                <w:sz w:val="22"/>
                <w:szCs w:val="22"/>
              </w:rPr>
              <w:t>вания местного зн</w:t>
            </w:r>
            <w:r w:rsidRPr="00E006CB">
              <w:rPr>
                <w:color w:val="000000" w:themeColor="text1"/>
                <w:sz w:val="22"/>
                <w:szCs w:val="22"/>
              </w:rPr>
              <w:t>а</w:t>
            </w:r>
            <w:r w:rsidRPr="00E006CB">
              <w:rPr>
                <w:color w:val="000000" w:themeColor="text1"/>
                <w:sz w:val="22"/>
                <w:szCs w:val="22"/>
              </w:rPr>
              <w:t>чения, не отвеча</w:t>
            </w:r>
            <w:r w:rsidRPr="00E006CB">
              <w:rPr>
                <w:color w:val="000000" w:themeColor="text1"/>
                <w:sz w:val="22"/>
                <w:szCs w:val="22"/>
              </w:rPr>
              <w:t>ю</w:t>
            </w:r>
            <w:r w:rsidRPr="00E006CB">
              <w:rPr>
                <w:color w:val="000000" w:themeColor="text1"/>
                <w:sz w:val="22"/>
                <w:szCs w:val="22"/>
              </w:rPr>
              <w:t>щих нормативным требованиям по с</w:t>
            </w:r>
            <w:r w:rsidRPr="00E006CB">
              <w:rPr>
                <w:color w:val="000000" w:themeColor="text1"/>
                <w:sz w:val="22"/>
                <w:szCs w:val="22"/>
              </w:rPr>
              <w:t>о</w:t>
            </w:r>
            <w:r w:rsidRPr="00E006CB">
              <w:rPr>
                <w:color w:val="000000" w:themeColor="text1"/>
                <w:sz w:val="22"/>
                <w:szCs w:val="22"/>
              </w:rPr>
              <w:t>стоянию на конец отчетного года, км;</w:t>
            </w:r>
          </w:p>
          <w:p w:rsidR="002A407C" w:rsidRPr="00E006CB" w:rsidRDefault="002A407C" w:rsidP="00E006CB">
            <w:pPr>
              <w:tabs>
                <w:tab w:val="left" w:pos="10440"/>
              </w:tabs>
              <w:autoSpaceDE w:val="0"/>
              <w:autoSpaceDN w:val="0"/>
              <w:adjustRightInd w:val="0"/>
              <w:rPr>
                <w:color w:val="000000" w:themeColor="text1"/>
                <w:sz w:val="22"/>
                <w:szCs w:val="22"/>
              </w:rPr>
            </w:pPr>
            <w:proofErr w:type="spellStart"/>
            <w:r w:rsidRPr="00E006CB">
              <w:rPr>
                <w:color w:val="000000" w:themeColor="text1"/>
                <w:sz w:val="22"/>
                <w:szCs w:val="22"/>
              </w:rPr>
              <w:t>ПДобщ</w:t>
            </w:r>
            <w:proofErr w:type="spellEnd"/>
            <w:r w:rsidRPr="00E006CB">
              <w:rPr>
                <w:color w:val="000000" w:themeColor="text1"/>
                <w:sz w:val="22"/>
                <w:szCs w:val="22"/>
              </w:rPr>
              <w:t xml:space="preserve"> – общая протяженность а</w:t>
            </w:r>
            <w:r w:rsidRPr="00E006CB">
              <w:rPr>
                <w:color w:val="000000" w:themeColor="text1"/>
                <w:sz w:val="22"/>
                <w:szCs w:val="22"/>
              </w:rPr>
              <w:t>в</w:t>
            </w:r>
            <w:r w:rsidRPr="00E006CB">
              <w:rPr>
                <w:color w:val="000000" w:themeColor="text1"/>
                <w:sz w:val="22"/>
                <w:szCs w:val="22"/>
              </w:rPr>
              <w:t>томобильных дорог и искусственных сооружений общего пользования мес</w:t>
            </w:r>
            <w:r w:rsidRPr="00E006CB">
              <w:rPr>
                <w:color w:val="000000" w:themeColor="text1"/>
                <w:sz w:val="22"/>
                <w:szCs w:val="22"/>
              </w:rPr>
              <w:t>т</w:t>
            </w:r>
            <w:r w:rsidRPr="00E006CB">
              <w:rPr>
                <w:color w:val="000000" w:themeColor="text1"/>
                <w:sz w:val="22"/>
                <w:szCs w:val="22"/>
              </w:rPr>
              <w:t>ного значения, км.</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autoSpaceDE w:val="0"/>
              <w:autoSpaceDN w:val="0"/>
              <w:adjustRightInd w:val="0"/>
              <w:rPr>
                <w:color w:val="000000" w:themeColor="text1"/>
                <w:sz w:val="22"/>
                <w:szCs w:val="22"/>
              </w:rPr>
            </w:pPr>
            <w:r w:rsidRPr="00E006CB">
              <w:rPr>
                <w:color w:val="000000" w:themeColor="text1"/>
                <w:sz w:val="22"/>
                <w:szCs w:val="22"/>
              </w:rPr>
              <w:t>2-ведомственная отчетность</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autoSpaceDE w:val="0"/>
              <w:snapToGrid w:val="0"/>
              <w:rPr>
                <w:color w:val="000000" w:themeColor="text1"/>
                <w:sz w:val="22"/>
                <w:szCs w:val="22"/>
              </w:rPr>
            </w:pPr>
            <w:r w:rsidRPr="00E006CB">
              <w:rPr>
                <w:color w:val="000000" w:themeColor="text1"/>
                <w:sz w:val="22"/>
                <w:szCs w:val="22"/>
              </w:rPr>
              <w:t>Управление ЖКХ</w:t>
            </w:r>
          </w:p>
        </w:tc>
      </w:tr>
      <w:tr w:rsidR="00E20836" w:rsidRPr="00E006CB" w:rsidTr="00DF2AAF">
        <w:trPr>
          <w:trHeight w:val="2646"/>
        </w:trPr>
        <w:tc>
          <w:tcPr>
            <w:tcW w:w="173"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2A407C" w:rsidP="001A5855">
            <w:pPr>
              <w:autoSpaceDE w:val="0"/>
              <w:snapToGrid w:val="0"/>
              <w:rPr>
                <w:color w:val="000000" w:themeColor="text1"/>
                <w:sz w:val="22"/>
                <w:szCs w:val="22"/>
              </w:rPr>
            </w:pPr>
            <w:r w:rsidRPr="00E006CB">
              <w:rPr>
                <w:color w:val="000000" w:themeColor="text1"/>
                <w:sz w:val="22"/>
                <w:szCs w:val="22"/>
              </w:rPr>
              <w:t>4</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Доля жителей ра</w:t>
            </w:r>
            <w:r w:rsidRPr="00E006CB">
              <w:rPr>
                <w:color w:val="000000" w:themeColor="text1"/>
                <w:sz w:val="22"/>
                <w:szCs w:val="22"/>
              </w:rPr>
              <w:t>й</w:t>
            </w:r>
            <w:r w:rsidRPr="00E006CB">
              <w:rPr>
                <w:color w:val="000000" w:themeColor="text1"/>
                <w:sz w:val="22"/>
                <w:szCs w:val="22"/>
              </w:rPr>
              <w:t>она, обеспеченных электроснабжением, теплоснабжением, водоснабжением и водоотведением</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Отношение количества ж</w:t>
            </w:r>
            <w:r w:rsidRPr="00E006CB">
              <w:rPr>
                <w:color w:val="000000" w:themeColor="text1"/>
                <w:sz w:val="22"/>
                <w:szCs w:val="22"/>
              </w:rPr>
              <w:t>и</w:t>
            </w:r>
            <w:r w:rsidRPr="00E006CB">
              <w:rPr>
                <w:color w:val="000000" w:themeColor="text1"/>
                <w:sz w:val="22"/>
                <w:szCs w:val="22"/>
              </w:rPr>
              <w:t>телей района, обеспече</w:t>
            </w:r>
            <w:r w:rsidRPr="00E006CB">
              <w:rPr>
                <w:color w:val="000000" w:themeColor="text1"/>
                <w:sz w:val="22"/>
                <w:szCs w:val="22"/>
              </w:rPr>
              <w:t>н</w:t>
            </w:r>
            <w:r w:rsidRPr="00E006CB">
              <w:rPr>
                <w:color w:val="000000" w:themeColor="text1"/>
                <w:sz w:val="22"/>
                <w:szCs w:val="22"/>
              </w:rPr>
              <w:t>ных электроснабжением, теплоснабжением, вод</w:t>
            </w:r>
            <w:r w:rsidRPr="00E006CB">
              <w:rPr>
                <w:color w:val="000000" w:themeColor="text1"/>
                <w:sz w:val="22"/>
                <w:szCs w:val="22"/>
              </w:rPr>
              <w:t>о</w:t>
            </w:r>
            <w:r w:rsidRPr="00E006CB">
              <w:rPr>
                <w:color w:val="000000" w:themeColor="text1"/>
                <w:sz w:val="22"/>
                <w:szCs w:val="22"/>
              </w:rPr>
              <w:t>снабжением и водоотвед</w:t>
            </w:r>
            <w:r w:rsidRPr="00E006CB">
              <w:rPr>
                <w:color w:val="000000" w:themeColor="text1"/>
                <w:sz w:val="22"/>
                <w:szCs w:val="22"/>
              </w:rPr>
              <w:t>е</w:t>
            </w:r>
            <w:r w:rsidRPr="00E006CB">
              <w:rPr>
                <w:color w:val="000000" w:themeColor="text1"/>
                <w:sz w:val="22"/>
                <w:szCs w:val="22"/>
              </w:rPr>
              <w:t>нием, к общему числу ж</w:t>
            </w:r>
            <w:r w:rsidRPr="00E006CB">
              <w:rPr>
                <w:color w:val="000000" w:themeColor="text1"/>
                <w:sz w:val="22"/>
                <w:szCs w:val="22"/>
              </w:rPr>
              <w:t>и</w:t>
            </w:r>
            <w:r w:rsidRPr="00E006CB">
              <w:rPr>
                <w:color w:val="000000" w:themeColor="text1"/>
                <w:sz w:val="22"/>
                <w:szCs w:val="22"/>
              </w:rPr>
              <w:t>телей района</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Временная х</w:t>
            </w:r>
            <w:r w:rsidRPr="00E006CB">
              <w:rPr>
                <w:color w:val="000000" w:themeColor="text1"/>
                <w:sz w:val="22"/>
                <w:szCs w:val="22"/>
              </w:rPr>
              <w:t>а</w:t>
            </w:r>
            <w:r w:rsidRPr="00E006CB">
              <w:rPr>
                <w:color w:val="000000" w:themeColor="text1"/>
                <w:sz w:val="22"/>
                <w:szCs w:val="22"/>
              </w:rPr>
              <w:t>рактеристика – 1 календарный год;</w:t>
            </w:r>
          </w:p>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периодичность сбора инфо</w:t>
            </w:r>
            <w:r w:rsidRPr="00E006CB">
              <w:rPr>
                <w:color w:val="000000" w:themeColor="text1"/>
                <w:sz w:val="22"/>
                <w:szCs w:val="22"/>
              </w:rPr>
              <w:t>р</w:t>
            </w:r>
            <w:r w:rsidRPr="00E006CB">
              <w:rPr>
                <w:color w:val="000000" w:themeColor="text1"/>
                <w:sz w:val="22"/>
                <w:szCs w:val="22"/>
              </w:rPr>
              <w:t xml:space="preserve">мации – до 20 января года, следующего за отчетным </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proofErr w:type="spellStart"/>
            <w:r w:rsidRPr="00E006CB">
              <w:rPr>
                <w:color w:val="000000" w:themeColor="text1"/>
                <w:sz w:val="22"/>
                <w:szCs w:val="22"/>
              </w:rPr>
              <w:t>Доэ</w:t>
            </w:r>
            <w:proofErr w:type="spellEnd"/>
            <w:r w:rsidRPr="00E006CB">
              <w:rPr>
                <w:color w:val="000000" w:themeColor="text1"/>
                <w:sz w:val="22"/>
                <w:szCs w:val="22"/>
              </w:rPr>
              <w:t xml:space="preserve"> </w:t>
            </w:r>
            <w:proofErr w:type="spellStart"/>
            <w:r w:rsidRPr="00E006CB">
              <w:rPr>
                <w:color w:val="000000" w:themeColor="text1"/>
                <w:sz w:val="22"/>
                <w:szCs w:val="22"/>
              </w:rPr>
              <w:t>=Кжо</w:t>
            </w:r>
            <w:proofErr w:type="spellEnd"/>
            <w:r w:rsidRPr="00E006CB">
              <w:rPr>
                <w:color w:val="000000" w:themeColor="text1"/>
                <w:sz w:val="22"/>
                <w:szCs w:val="22"/>
              </w:rPr>
              <w:t>/</w:t>
            </w:r>
            <w:proofErr w:type="spellStart"/>
            <w:r w:rsidRPr="00E006CB">
              <w:rPr>
                <w:color w:val="000000" w:themeColor="text1"/>
                <w:sz w:val="22"/>
                <w:szCs w:val="22"/>
              </w:rPr>
              <w:t>Кжр</w:t>
            </w:r>
            <w:proofErr w:type="spellEnd"/>
            <w:r w:rsidRPr="00E006CB">
              <w:rPr>
                <w:color w:val="000000" w:themeColor="text1"/>
                <w:sz w:val="22"/>
                <w:szCs w:val="22"/>
              </w:rPr>
              <w:t>*100%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widowControl w:val="0"/>
              <w:autoSpaceDE w:val="0"/>
              <w:autoSpaceDN w:val="0"/>
              <w:adjustRightInd w:val="0"/>
              <w:ind w:firstLine="9"/>
              <w:rPr>
                <w:color w:val="000000" w:themeColor="text1"/>
                <w:sz w:val="22"/>
                <w:szCs w:val="22"/>
              </w:rPr>
            </w:pPr>
            <w:proofErr w:type="spellStart"/>
            <w:r w:rsidRPr="00E006CB">
              <w:rPr>
                <w:color w:val="000000" w:themeColor="text1"/>
                <w:sz w:val="22"/>
                <w:szCs w:val="22"/>
              </w:rPr>
              <w:t>Кж</w:t>
            </w:r>
            <w:r w:rsidR="00BE5083" w:rsidRPr="00E006CB">
              <w:rPr>
                <w:color w:val="000000" w:themeColor="text1"/>
                <w:sz w:val="22"/>
                <w:szCs w:val="22"/>
              </w:rPr>
              <w:t>о</w:t>
            </w:r>
            <w:proofErr w:type="spellEnd"/>
            <w:r w:rsidRPr="00E006CB">
              <w:rPr>
                <w:color w:val="000000" w:themeColor="text1"/>
                <w:sz w:val="22"/>
                <w:szCs w:val="22"/>
              </w:rPr>
              <w:t xml:space="preserve"> – количество жителей района, обеспеченных эле</w:t>
            </w:r>
            <w:r w:rsidRPr="00E006CB">
              <w:rPr>
                <w:color w:val="000000" w:themeColor="text1"/>
                <w:sz w:val="22"/>
                <w:szCs w:val="22"/>
              </w:rPr>
              <w:t>к</w:t>
            </w:r>
            <w:r w:rsidRPr="00E006CB">
              <w:rPr>
                <w:color w:val="000000" w:themeColor="text1"/>
                <w:sz w:val="22"/>
                <w:szCs w:val="22"/>
              </w:rPr>
              <w:t>троснабжением, теплоснабжением, водоснабжением и водоотведением</w:t>
            </w:r>
            <w:r w:rsidR="00BE5083" w:rsidRPr="00E006CB">
              <w:rPr>
                <w:color w:val="000000" w:themeColor="text1"/>
                <w:sz w:val="22"/>
                <w:szCs w:val="22"/>
              </w:rPr>
              <w:t>;</w:t>
            </w:r>
          </w:p>
          <w:p w:rsidR="00E20836" w:rsidRPr="00E006CB" w:rsidRDefault="00E20836" w:rsidP="00E006CB">
            <w:pPr>
              <w:widowControl w:val="0"/>
              <w:autoSpaceDE w:val="0"/>
              <w:autoSpaceDN w:val="0"/>
              <w:adjustRightInd w:val="0"/>
              <w:ind w:firstLine="9"/>
              <w:rPr>
                <w:color w:val="000000" w:themeColor="text1"/>
                <w:sz w:val="22"/>
                <w:szCs w:val="22"/>
              </w:rPr>
            </w:pPr>
            <w:proofErr w:type="spellStart"/>
            <w:r w:rsidRPr="00E006CB">
              <w:rPr>
                <w:color w:val="000000" w:themeColor="text1"/>
                <w:sz w:val="22"/>
                <w:szCs w:val="22"/>
              </w:rPr>
              <w:t>Кжр</w:t>
            </w:r>
            <w:proofErr w:type="spellEnd"/>
            <w:r w:rsidRPr="00E006CB">
              <w:rPr>
                <w:color w:val="000000" w:themeColor="text1"/>
                <w:sz w:val="22"/>
                <w:szCs w:val="22"/>
              </w:rPr>
              <w:t xml:space="preserve"> – общее число жителей района </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autoSpaceDE w:val="0"/>
              <w:autoSpaceDN w:val="0"/>
              <w:adjustRightInd w:val="0"/>
              <w:rPr>
                <w:color w:val="000000" w:themeColor="text1"/>
                <w:sz w:val="22"/>
                <w:szCs w:val="22"/>
              </w:rPr>
            </w:pPr>
            <w:r w:rsidRPr="00E006CB">
              <w:rPr>
                <w:color w:val="000000" w:themeColor="text1"/>
                <w:sz w:val="22"/>
                <w:szCs w:val="22"/>
              </w:rPr>
              <w:t>2-ведомственная отчетность</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autoSpaceDE w:val="0"/>
              <w:snapToGrid w:val="0"/>
              <w:rPr>
                <w:color w:val="000000" w:themeColor="text1"/>
                <w:sz w:val="22"/>
                <w:szCs w:val="22"/>
              </w:rPr>
            </w:pPr>
            <w:r w:rsidRPr="00E006CB">
              <w:rPr>
                <w:color w:val="000000" w:themeColor="text1"/>
                <w:sz w:val="22"/>
                <w:szCs w:val="22"/>
              </w:rPr>
              <w:t>Управление ЖКХ</w:t>
            </w:r>
          </w:p>
        </w:tc>
      </w:tr>
      <w:tr w:rsidR="00E20836" w:rsidRPr="00E006CB" w:rsidTr="00DF2AAF">
        <w:trPr>
          <w:trHeight w:val="3386"/>
        </w:trPr>
        <w:tc>
          <w:tcPr>
            <w:tcW w:w="173"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1A5855">
            <w:pPr>
              <w:autoSpaceDE w:val="0"/>
              <w:snapToGrid w:val="0"/>
              <w:rPr>
                <w:color w:val="000000" w:themeColor="text1"/>
                <w:sz w:val="22"/>
                <w:szCs w:val="22"/>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widowControl w:val="0"/>
              <w:autoSpaceDE w:val="0"/>
              <w:autoSpaceDN w:val="0"/>
              <w:adjustRightInd w:val="0"/>
              <w:rPr>
                <w:color w:val="000000" w:themeColor="text1"/>
                <w:sz w:val="22"/>
                <w:szCs w:val="22"/>
              </w:rPr>
            </w:pPr>
            <w:r w:rsidRPr="00E006CB">
              <w:rPr>
                <w:color w:val="000000" w:themeColor="text1"/>
                <w:sz w:val="22"/>
                <w:szCs w:val="22"/>
              </w:rPr>
              <w:t>Доля мероприятий, выполненных в полном объеме, от общего числа мер</w:t>
            </w:r>
            <w:r w:rsidRPr="00E006CB">
              <w:rPr>
                <w:color w:val="000000" w:themeColor="text1"/>
                <w:sz w:val="22"/>
                <w:szCs w:val="22"/>
              </w:rPr>
              <w:t>о</w:t>
            </w:r>
            <w:r w:rsidRPr="00E006CB">
              <w:rPr>
                <w:color w:val="000000" w:themeColor="text1"/>
                <w:sz w:val="22"/>
                <w:szCs w:val="22"/>
              </w:rPr>
              <w:t>приятий, заплан</w:t>
            </w:r>
            <w:r w:rsidRPr="00E006CB">
              <w:rPr>
                <w:color w:val="000000" w:themeColor="text1"/>
                <w:sz w:val="22"/>
                <w:szCs w:val="22"/>
              </w:rPr>
              <w:t>и</w:t>
            </w:r>
            <w:r w:rsidRPr="00E006CB">
              <w:rPr>
                <w:color w:val="000000" w:themeColor="text1"/>
                <w:sz w:val="22"/>
                <w:szCs w:val="22"/>
              </w:rPr>
              <w:t>рованных в пр</w:t>
            </w:r>
            <w:r w:rsidRPr="00E006CB">
              <w:rPr>
                <w:color w:val="000000" w:themeColor="text1"/>
                <w:sz w:val="22"/>
                <w:szCs w:val="22"/>
              </w:rPr>
              <w:t>о</w:t>
            </w:r>
            <w:r w:rsidRPr="00E006CB">
              <w:rPr>
                <w:color w:val="000000" w:themeColor="text1"/>
                <w:sz w:val="22"/>
                <w:szCs w:val="22"/>
              </w:rPr>
              <w:t>грамме и в других муниципальных программах района, ответственным за реализацию кот</w:t>
            </w:r>
            <w:r w:rsidRPr="00E006CB">
              <w:rPr>
                <w:color w:val="000000" w:themeColor="text1"/>
                <w:sz w:val="22"/>
                <w:szCs w:val="22"/>
              </w:rPr>
              <w:t>о</w:t>
            </w:r>
            <w:r w:rsidRPr="00E006CB">
              <w:rPr>
                <w:color w:val="000000" w:themeColor="text1"/>
                <w:sz w:val="22"/>
                <w:szCs w:val="22"/>
              </w:rPr>
              <w:t>рых является Управление ЖКХ</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Отношение количества в</w:t>
            </w:r>
            <w:r w:rsidRPr="00E006CB">
              <w:rPr>
                <w:color w:val="000000" w:themeColor="text1"/>
                <w:sz w:val="22"/>
                <w:szCs w:val="22"/>
              </w:rPr>
              <w:t>ы</w:t>
            </w:r>
            <w:r w:rsidRPr="00E006CB">
              <w:rPr>
                <w:color w:val="000000" w:themeColor="text1"/>
                <w:sz w:val="22"/>
                <w:szCs w:val="22"/>
              </w:rPr>
              <w:t>полненных мероприятий в полном объеме от общего числа мероприятий, запл</w:t>
            </w:r>
            <w:r w:rsidRPr="00E006CB">
              <w:rPr>
                <w:color w:val="000000" w:themeColor="text1"/>
                <w:sz w:val="22"/>
                <w:szCs w:val="22"/>
              </w:rPr>
              <w:t>а</w:t>
            </w:r>
            <w:r w:rsidRPr="00E006CB">
              <w:rPr>
                <w:color w:val="000000" w:themeColor="text1"/>
                <w:sz w:val="22"/>
                <w:szCs w:val="22"/>
              </w:rPr>
              <w:t>нированных в программе и в других муниципальных программах района</w:t>
            </w:r>
            <w:r w:rsidR="00306776" w:rsidRPr="00E006CB">
              <w:rPr>
                <w:color w:val="000000" w:themeColor="text1"/>
                <w:sz w:val="22"/>
                <w:szCs w:val="22"/>
              </w:rPr>
              <w:t xml:space="preserve">, </w:t>
            </w:r>
            <w:r w:rsidRPr="00E006CB">
              <w:rPr>
                <w:color w:val="000000" w:themeColor="text1"/>
                <w:sz w:val="22"/>
                <w:szCs w:val="22"/>
              </w:rPr>
              <w:t>отве</w:t>
            </w:r>
            <w:r w:rsidRPr="00E006CB">
              <w:rPr>
                <w:color w:val="000000" w:themeColor="text1"/>
                <w:sz w:val="22"/>
                <w:szCs w:val="22"/>
              </w:rPr>
              <w:t>т</w:t>
            </w:r>
            <w:r w:rsidRPr="00E006CB">
              <w:rPr>
                <w:color w:val="000000" w:themeColor="text1"/>
                <w:sz w:val="22"/>
                <w:szCs w:val="22"/>
              </w:rPr>
              <w:t>ственным за реализацию которых является Управл</w:t>
            </w:r>
            <w:r w:rsidRPr="00E006CB">
              <w:rPr>
                <w:color w:val="000000" w:themeColor="text1"/>
                <w:sz w:val="22"/>
                <w:szCs w:val="22"/>
              </w:rPr>
              <w:t>е</w:t>
            </w:r>
            <w:r w:rsidRPr="00E006CB">
              <w:rPr>
                <w:color w:val="000000" w:themeColor="text1"/>
                <w:sz w:val="22"/>
                <w:szCs w:val="22"/>
              </w:rPr>
              <w:t xml:space="preserve">ние ЖКХ </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Временная х</w:t>
            </w:r>
            <w:r w:rsidRPr="00E006CB">
              <w:rPr>
                <w:color w:val="000000" w:themeColor="text1"/>
                <w:sz w:val="22"/>
                <w:szCs w:val="22"/>
              </w:rPr>
              <w:t>а</w:t>
            </w:r>
            <w:r w:rsidRPr="00E006CB">
              <w:rPr>
                <w:color w:val="000000" w:themeColor="text1"/>
                <w:sz w:val="22"/>
                <w:szCs w:val="22"/>
              </w:rPr>
              <w:t>рактеристика – 1 календарный год;</w:t>
            </w:r>
          </w:p>
          <w:p w:rsidR="00E20836" w:rsidRPr="00E006CB" w:rsidRDefault="00E20836" w:rsidP="00E006CB">
            <w:pPr>
              <w:tabs>
                <w:tab w:val="left" w:pos="10440"/>
              </w:tabs>
              <w:autoSpaceDE w:val="0"/>
              <w:autoSpaceDN w:val="0"/>
              <w:adjustRightInd w:val="0"/>
              <w:rPr>
                <w:color w:val="000000" w:themeColor="text1"/>
                <w:sz w:val="22"/>
                <w:szCs w:val="22"/>
              </w:rPr>
            </w:pPr>
            <w:r w:rsidRPr="00E006CB">
              <w:rPr>
                <w:color w:val="000000" w:themeColor="text1"/>
                <w:sz w:val="22"/>
                <w:szCs w:val="22"/>
              </w:rPr>
              <w:t>периодичность сбора инфо</w:t>
            </w:r>
            <w:r w:rsidRPr="00E006CB">
              <w:rPr>
                <w:color w:val="000000" w:themeColor="text1"/>
                <w:sz w:val="22"/>
                <w:szCs w:val="22"/>
              </w:rPr>
              <w:t>р</w:t>
            </w:r>
            <w:r w:rsidRPr="00E006CB">
              <w:rPr>
                <w:color w:val="000000" w:themeColor="text1"/>
                <w:sz w:val="22"/>
                <w:szCs w:val="22"/>
              </w:rPr>
              <w:t>мации – до 15 января года, следующего за отчетным</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tabs>
                <w:tab w:val="left" w:pos="10440"/>
              </w:tabs>
              <w:autoSpaceDE w:val="0"/>
              <w:autoSpaceDN w:val="0"/>
              <w:adjustRightInd w:val="0"/>
              <w:rPr>
                <w:color w:val="000000" w:themeColor="text1"/>
                <w:sz w:val="22"/>
                <w:szCs w:val="22"/>
              </w:rPr>
            </w:pPr>
            <w:proofErr w:type="spellStart"/>
            <w:r w:rsidRPr="00E006CB">
              <w:rPr>
                <w:color w:val="000000" w:themeColor="text1"/>
                <w:sz w:val="22"/>
                <w:szCs w:val="22"/>
              </w:rPr>
              <w:t>Дм=Квм</w:t>
            </w:r>
            <w:proofErr w:type="spellEnd"/>
            <w:r w:rsidRPr="00E006CB">
              <w:rPr>
                <w:color w:val="000000" w:themeColor="text1"/>
                <w:sz w:val="22"/>
                <w:szCs w:val="22"/>
              </w:rPr>
              <w:t>/</w:t>
            </w:r>
            <w:proofErr w:type="spellStart"/>
            <w:r w:rsidRPr="00E006CB">
              <w:rPr>
                <w:color w:val="000000" w:themeColor="text1"/>
                <w:sz w:val="22"/>
                <w:szCs w:val="22"/>
              </w:rPr>
              <w:t>Кзм</w:t>
            </w:r>
            <w:proofErr w:type="spellEnd"/>
            <w:r w:rsidRPr="00E006CB">
              <w:rPr>
                <w:color w:val="000000" w:themeColor="text1"/>
                <w:sz w:val="22"/>
                <w:szCs w:val="22"/>
              </w:rPr>
              <w:t>*100%</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widowControl w:val="0"/>
              <w:autoSpaceDE w:val="0"/>
              <w:autoSpaceDN w:val="0"/>
              <w:adjustRightInd w:val="0"/>
              <w:ind w:firstLine="9"/>
              <w:rPr>
                <w:color w:val="000000" w:themeColor="text1"/>
                <w:sz w:val="22"/>
                <w:szCs w:val="22"/>
              </w:rPr>
            </w:pPr>
            <w:proofErr w:type="spellStart"/>
            <w:r w:rsidRPr="00E006CB">
              <w:rPr>
                <w:color w:val="000000" w:themeColor="text1"/>
                <w:sz w:val="22"/>
                <w:szCs w:val="22"/>
              </w:rPr>
              <w:t>Квм</w:t>
            </w:r>
            <w:proofErr w:type="spellEnd"/>
            <w:r w:rsidRPr="00E006CB">
              <w:rPr>
                <w:color w:val="000000" w:themeColor="text1"/>
                <w:sz w:val="22"/>
                <w:szCs w:val="22"/>
              </w:rPr>
              <w:t xml:space="preserve"> – количество мероприятий, в</w:t>
            </w:r>
            <w:r w:rsidRPr="00E006CB">
              <w:rPr>
                <w:color w:val="000000" w:themeColor="text1"/>
                <w:sz w:val="22"/>
                <w:szCs w:val="22"/>
              </w:rPr>
              <w:t>ы</w:t>
            </w:r>
            <w:r w:rsidRPr="00E006CB">
              <w:rPr>
                <w:color w:val="000000" w:themeColor="text1"/>
                <w:sz w:val="22"/>
                <w:szCs w:val="22"/>
              </w:rPr>
              <w:t xml:space="preserve">полненных </w:t>
            </w:r>
            <w:r w:rsidR="00BE5083" w:rsidRPr="00E006CB">
              <w:rPr>
                <w:color w:val="000000" w:themeColor="text1"/>
                <w:sz w:val="22"/>
                <w:szCs w:val="22"/>
              </w:rPr>
              <w:t>в по</w:t>
            </w:r>
            <w:r w:rsidR="00BE5083" w:rsidRPr="00E006CB">
              <w:rPr>
                <w:color w:val="000000" w:themeColor="text1"/>
                <w:sz w:val="22"/>
                <w:szCs w:val="22"/>
              </w:rPr>
              <w:t>л</w:t>
            </w:r>
            <w:r w:rsidR="00BE5083" w:rsidRPr="00E006CB">
              <w:rPr>
                <w:color w:val="000000" w:themeColor="text1"/>
                <w:sz w:val="22"/>
                <w:szCs w:val="22"/>
              </w:rPr>
              <w:t xml:space="preserve">ном объеме </w:t>
            </w:r>
            <w:proofErr w:type="spellStart"/>
            <w:r w:rsidR="00BE5083" w:rsidRPr="00E006CB">
              <w:rPr>
                <w:color w:val="000000" w:themeColor="text1"/>
                <w:sz w:val="22"/>
                <w:szCs w:val="22"/>
              </w:rPr>
              <w:t>Кзм</w:t>
            </w:r>
            <w:proofErr w:type="spellEnd"/>
            <w:r w:rsidR="00BE5083" w:rsidRPr="00E006CB">
              <w:rPr>
                <w:color w:val="000000" w:themeColor="text1"/>
                <w:sz w:val="22"/>
                <w:szCs w:val="22"/>
              </w:rPr>
              <w:t xml:space="preserve"> </w:t>
            </w:r>
            <w:r w:rsidRPr="00E006CB">
              <w:rPr>
                <w:color w:val="000000" w:themeColor="text1"/>
                <w:sz w:val="22"/>
                <w:szCs w:val="22"/>
              </w:rPr>
              <w:t>– количество запл</w:t>
            </w:r>
            <w:r w:rsidRPr="00E006CB">
              <w:rPr>
                <w:color w:val="000000" w:themeColor="text1"/>
                <w:sz w:val="22"/>
                <w:szCs w:val="22"/>
              </w:rPr>
              <w:t>а</w:t>
            </w:r>
            <w:r w:rsidRPr="00E006CB">
              <w:rPr>
                <w:color w:val="000000" w:themeColor="text1"/>
                <w:sz w:val="22"/>
                <w:szCs w:val="22"/>
              </w:rPr>
              <w:t>нированных мер</w:t>
            </w:r>
            <w:r w:rsidRPr="00E006CB">
              <w:rPr>
                <w:color w:val="000000" w:themeColor="text1"/>
                <w:sz w:val="22"/>
                <w:szCs w:val="22"/>
              </w:rPr>
              <w:t>о</w:t>
            </w:r>
            <w:r w:rsidRPr="00E006CB">
              <w:rPr>
                <w:color w:val="000000" w:themeColor="text1"/>
                <w:sz w:val="22"/>
                <w:szCs w:val="22"/>
              </w:rPr>
              <w:t xml:space="preserve">приятий </w:t>
            </w:r>
          </w:p>
        </w:tc>
        <w:tc>
          <w:tcPr>
            <w:tcW w:w="609"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autoSpaceDE w:val="0"/>
              <w:autoSpaceDN w:val="0"/>
              <w:adjustRightInd w:val="0"/>
              <w:rPr>
                <w:color w:val="000000" w:themeColor="text1"/>
                <w:sz w:val="22"/>
                <w:szCs w:val="22"/>
              </w:rPr>
            </w:pPr>
            <w:r w:rsidRPr="00E006CB">
              <w:rPr>
                <w:color w:val="000000" w:themeColor="text1"/>
                <w:sz w:val="22"/>
                <w:szCs w:val="22"/>
              </w:rPr>
              <w:t>2-ведомственная отчетность</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E20836" w:rsidRPr="00E006CB" w:rsidRDefault="00E20836" w:rsidP="00E006CB">
            <w:pPr>
              <w:autoSpaceDE w:val="0"/>
              <w:snapToGrid w:val="0"/>
              <w:rPr>
                <w:color w:val="000000" w:themeColor="text1"/>
                <w:sz w:val="22"/>
                <w:szCs w:val="22"/>
              </w:rPr>
            </w:pPr>
            <w:r w:rsidRPr="00E006CB">
              <w:rPr>
                <w:color w:val="000000" w:themeColor="text1"/>
                <w:sz w:val="22"/>
                <w:szCs w:val="22"/>
              </w:rPr>
              <w:t>Управление ЖКХ</w:t>
            </w:r>
          </w:p>
        </w:tc>
      </w:tr>
    </w:tbl>
    <w:p w:rsidR="00E006CB" w:rsidRDefault="00E006CB">
      <w:pPr>
        <w:rPr>
          <w:color w:val="000000" w:themeColor="text1"/>
        </w:rPr>
      </w:pPr>
      <w:r>
        <w:rPr>
          <w:color w:val="000000" w:themeColor="text1"/>
        </w:rPr>
        <w:br w:type="page"/>
      </w:r>
    </w:p>
    <w:p w:rsidR="006F73C3" w:rsidRPr="002515B7" w:rsidRDefault="006F73C3" w:rsidP="00306776">
      <w:pPr>
        <w:autoSpaceDE w:val="0"/>
        <w:jc w:val="right"/>
        <w:rPr>
          <w:color w:val="000000" w:themeColor="text1"/>
        </w:rPr>
      </w:pPr>
      <w:r w:rsidRPr="002515B7">
        <w:rPr>
          <w:color w:val="000000" w:themeColor="text1"/>
        </w:rPr>
        <w:lastRenderedPageBreak/>
        <w:t xml:space="preserve">Приложение </w:t>
      </w:r>
      <w:r w:rsidR="00306776" w:rsidRPr="002515B7">
        <w:rPr>
          <w:color w:val="000000" w:themeColor="text1"/>
        </w:rPr>
        <w:t>3</w:t>
      </w:r>
      <w:r w:rsidRPr="002515B7">
        <w:rPr>
          <w:color w:val="000000" w:themeColor="text1"/>
        </w:rPr>
        <w:t xml:space="preserve"> </w:t>
      </w:r>
    </w:p>
    <w:p w:rsidR="006F73C3" w:rsidRPr="002515B7" w:rsidRDefault="00306776" w:rsidP="006F73C3">
      <w:pPr>
        <w:jc w:val="right"/>
        <w:textAlignment w:val="top"/>
        <w:rPr>
          <w:color w:val="000000" w:themeColor="text1"/>
        </w:rPr>
      </w:pPr>
      <w:r w:rsidRPr="002515B7">
        <w:rPr>
          <w:color w:val="000000" w:themeColor="text1"/>
        </w:rPr>
        <w:t>к муниципальной</w:t>
      </w:r>
      <w:r w:rsidR="006F73C3" w:rsidRPr="002515B7">
        <w:rPr>
          <w:color w:val="000000" w:themeColor="text1"/>
        </w:rPr>
        <w:t xml:space="preserve"> программ</w:t>
      </w:r>
      <w:r w:rsidRPr="002515B7">
        <w:rPr>
          <w:color w:val="000000" w:themeColor="text1"/>
        </w:rPr>
        <w:t>е</w:t>
      </w:r>
    </w:p>
    <w:p w:rsidR="00306776" w:rsidRPr="002515B7" w:rsidRDefault="006F73C3" w:rsidP="006F73C3">
      <w:pPr>
        <w:jc w:val="right"/>
        <w:textAlignment w:val="top"/>
        <w:rPr>
          <w:color w:val="000000" w:themeColor="text1"/>
        </w:rPr>
      </w:pPr>
      <w:r w:rsidRPr="002515B7">
        <w:rPr>
          <w:color w:val="000000" w:themeColor="text1"/>
        </w:rPr>
        <w:t xml:space="preserve"> </w:t>
      </w:r>
      <w:r w:rsidR="00306776" w:rsidRPr="002515B7">
        <w:rPr>
          <w:color w:val="000000" w:themeColor="text1"/>
        </w:rPr>
        <w:t xml:space="preserve">«Формирование комфортной среды </w:t>
      </w:r>
    </w:p>
    <w:p w:rsidR="00306776" w:rsidRPr="002515B7" w:rsidRDefault="00306776" w:rsidP="006F73C3">
      <w:pPr>
        <w:jc w:val="right"/>
        <w:textAlignment w:val="top"/>
        <w:rPr>
          <w:color w:val="000000" w:themeColor="text1"/>
        </w:rPr>
      </w:pPr>
      <w:r w:rsidRPr="002515B7">
        <w:rPr>
          <w:color w:val="000000" w:themeColor="text1"/>
        </w:rPr>
        <w:t>проживания на территории Вытегорского</w:t>
      </w:r>
    </w:p>
    <w:p w:rsidR="006F73C3" w:rsidRPr="002515B7" w:rsidRDefault="006F73C3" w:rsidP="006F73C3">
      <w:pPr>
        <w:jc w:val="right"/>
        <w:textAlignment w:val="top"/>
        <w:rPr>
          <w:color w:val="000000" w:themeColor="text1"/>
        </w:rPr>
      </w:pPr>
      <w:r w:rsidRPr="002515B7">
        <w:rPr>
          <w:color w:val="000000" w:themeColor="text1"/>
        </w:rPr>
        <w:t>муниципального района</w:t>
      </w:r>
      <w:r w:rsidR="00306776" w:rsidRPr="002515B7">
        <w:rPr>
          <w:color w:val="000000" w:themeColor="text1"/>
        </w:rPr>
        <w:t xml:space="preserve"> на 2021-2025 годы»</w:t>
      </w:r>
    </w:p>
    <w:p w:rsidR="006F73C3" w:rsidRPr="002515B7" w:rsidRDefault="006F73C3" w:rsidP="006F73C3">
      <w:pPr>
        <w:autoSpaceDE w:val="0"/>
        <w:jc w:val="right"/>
        <w:rPr>
          <w:color w:val="000000" w:themeColor="text1"/>
        </w:rPr>
      </w:pPr>
    </w:p>
    <w:p w:rsidR="006F73C3" w:rsidRPr="002515B7" w:rsidRDefault="006F73C3" w:rsidP="006F73C3">
      <w:pPr>
        <w:autoSpaceDE w:val="0"/>
        <w:jc w:val="center"/>
        <w:rPr>
          <w:b/>
          <w:caps/>
          <w:color w:val="000000" w:themeColor="text1"/>
        </w:rPr>
      </w:pPr>
      <w:r w:rsidRPr="002515B7">
        <w:rPr>
          <w:b/>
          <w:caps/>
          <w:color w:val="000000" w:themeColor="text1"/>
        </w:rPr>
        <w:t xml:space="preserve">Финансовое обеспечение </w:t>
      </w:r>
    </w:p>
    <w:p w:rsidR="006F73C3" w:rsidRPr="002515B7" w:rsidRDefault="006F73C3" w:rsidP="006F73C3">
      <w:pPr>
        <w:autoSpaceDE w:val="0"/>
        <w:jc w:val="center"/>
        <w:rPr>
          <w:b/>
          <w:color w:val="000000" w:themeColor="text1"/>
        </w:rPr>
      </w:pPr>
      <w:r w:rsidRPr="002515B7">
        <w:rPr>
          <w:b/>
          <w:color w:val="000000" w:themeColor="text1"/>
        </w:rPr>
        <w:t xml:space="preserve">реализации программы за счет средств районного бюджета </w:t>
      </w:r>
    </w:p>
    <w:tbl>
      <w:tblPr>
        <w:tblW w:w="5000" w:type="pct"/>
        <w:tblCellMar>
          <w:left w:w="75" w:type="dxa"/>
          <w:right w:w="75" w:type="dxa"/>
        </w:tblCellMar>
        <w:tblLook w:val="0000"/>
      </w:tblPr>
      <w:tblGrid>
        <w:gridCol w:w="1931"/>
        <w:gridCol w:w="8099"/>
        <w:gridCol w:w="994"/>
        <w:gridCol w:w="1136"/>
        <w:gridCol w:w="1136"/>
        <w:gridCol w:w="994"/>
        <w:gridCol w:w="1139"/>
      </w:tblGrid>
      <w:tr w:rsidR="006F73C3" w:rsidRPr="00E006CB" w:rsidTr="00DF2AAF">
        <w:trPr>
          <w:trHeight w:val="320"/>
        </w:trPr>
        <w:tc>
          <w:tcPr>
            <w:tcW w:w="626" w:type="pct"/>
            <w:vMerge w:val="restart"/>
            <w:tcBorders>
              <w:top w:val="single" w:sz="8" w:space="0" w:color="000000"/>
              <w:left w:val="single" w:sz="8" w:space="0" w:color="000000"/>
              <w:bottom w:val="single" w:sz="8" w:space="0" w:color="000000"/>
            </w:tcBorders>
            <w:shd w:val="clear" w:color="auto" w:fill="auto"/>
          </w:tcPr>
          <w:p w:rsidR="006F73C3" w:rsidRPr="00E006CB" w:rsidRDefault="006F73C3" w:rsidP="00DF2AAF">
            <w:pPr>
              <w:autoSpaceDE w:val="0"/>
              <w:snapToGrid w:val="0"/>
              <w:jc w:val="center"/>
              <w:rPr>
                <w:color w:val="000000" w:themeColor="text1"/>
                <w:sz w:val="22"/>
                <w:szCs w:val="22"/>
              </w:rPr>
            </w:pPr>
            <w:r w:rsidRPr="00E006CB">
              <w:rPr>
                <w:color w:val="000000" w:themeColor="text1"/>
                <w:sz w:val="22"/>
                <w:szCs w:val="22"/>
              </w:rPr>
              <w:t>Ответственный исполнитель, с</w:t>
            </w:r>
            <w:r w:rsidRPr="00E006CB">
              <w:rPr>
                <w:color w:val="000000" w:themeColor="text1"/>
                <w:sz w:val="22"/>
                <w:szCs w:val="22"/>
              </w:rPr>
              <w:t>о</w:t>
            </w:r>
            <w:r w:rsidRPr="00E006CB">
              <w:rPr>
                <w:color w:val="000000" w:themeColor="text1"/>
                <w:sz w:val="22"/>
                <w:szCs w:val="22"/>
              </w:rPr>
              <w:t>исполнитель,</w:t>
            </w:r>
            <w:r w:rsidR="00DF2AAF">
              <w:rPr>
                <w:color w:val="000000" w:themeColor="text1"/>
                <w:sz w:val="22"/>
                <w:szCs w:val="22"/>
              </w:rPr>
              <w:t xml:space="preserve"> </w:t>
            </w:r>
            <w:r w:rsidRPr="00E006CB">
              <w:rPr>
                <w:color w:val="000000" w:themeColor="text1"/>
                <w:sz w:val="22"/>
                <w:szCs w:val="22"/>
              </w:rPr>
              <w:t>уч</w:t>
            </w:r>
            <w:r w:rsidRPr="00E006CB">
              <w:rPr>
                <w:color w:val="000000" w:themeColor="text1"/>
                <w:sz w:val="22"/>
                <w:szCs w:val="22"/>
              </w:rPr>
              <w:t>а</w:t>
            </w:r>
            <w:r w:rsidRPr="00E006CB">
              <w:rPr>
                <w:color w:val="000000" w:themeColor="text1"/>
                <w:sz w:val="22"/>
                <w:szCs w:val="22"/>
              </w:rPr>
              <w:t>стник</w:t>
            </w:r>
          </w:p>
        </w:tc>
        <w:tc>
          <w:tcPr>
            <w:tcW w:w="2624" w:type="pct"/>
            <w:vMerge w:val="restart"/>
            <w:tcBorders>
              <w:top w:val="single" w:sz="8" w:space="0" w:color="000000"/>
              <w:left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Источник финансового обеспечения</w:t>
            </w:r>
          </w:p>
        </w:tc>
        <w:tc>
          <w:tcPr>
            <w:tcW w:w="1749" w:type="pct"/>
            <w:gridSpan w:val="5"/>
            <w:tcBorders>
              <w:top w:val="single" w:sz="8" w:space="0" w:color="000000"/>
              <w:left w:val="single" w:sz="8" w:space="0" w:color="000000"/>
              <w:bottom w:val="single" w:sz="8" w:space="0" w:color="000000"/>
              <w:right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Расходы (тыс. руб.)</w:t>
            </w:r>
          </w:p>
        </w:tc>
      </w:tr>
      <w:tr w:rsidR="006F73C3" w:rsidRPr="00E006CB" w:rsidTr="00DF2AAF">
        <w:trPr>
          <w:trHeight w:val="672"/>
        </w:trPr>
        <w:tc>
          <w:tcPr>
            <w:tcW w:w="626" w:type="pct"/>
            <w:vMerge/>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p>
        </w:tc>
        <w:tc>
          <w:tcPr>
            <w:tcW w:w="2624" w:type="pct"/>
            <w:vMerge/>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strike/>
                <w:color w:val="000000" w:themeColor="text1"/>
                <w:sz w:val="22"/>
                <w:szCs w:val="22"/>
              </w:rPr>
            </w:pPr>
          </w:p>
        </w:tc>
        <w:tc>
          <w:tcPr>
            <w:tcW w:w="322" w:type="pct"/>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2021</w:t>
            </w:r>
          </w:p>
        </w:tc>
        <w:tc>
          <w:tcPr>
            <w:tcW w:w="368" w:type="pct"/>
            <w:tcBorders>
              <w:left w:val="single" w:sz="8" w:space="0" w:color="000000"/>
              <w:bottom w:val="single" w:sz="8" w:space="0" w:color="000000"/>
            </w:tcBorders>
            <w:shd w:val="clear" w:color="auto" w:fill="auto"/>
          </w:tcPr>
          <w:p w:rsidR="006F73C3" w:rsidRPr="00E006CB" w:rsidRDefault="006F73C3" w:rsidP="00FD3EF0">
            <w:pPr>
              <w:autoSpaceDE w:val="0"/>
              <w:jc w:val="center"/>
              <w:rPr>
                <w:color w:val="000000" w:themeColor="text1"/>
                <w:sz w:val="22"/>
                <w:szCs w:val="22"/>
              </w:rPr>
            </w:pPr>
            <w:r w:rsidRPr="00E006CB">
              <w:rPr>
                <w:color w:val="000000" w:themeColor="text1"/>
                <w:sz w:val="22"/>
                <w:szCs w:val="22"/>
              </w:rPr>
              <w:t>2022</w:t>
            </w:r>
          </w:p>
        </w:tc>
        <w:tc>
          <w:tcPr>
            <w:tcW w:w="368" w:type="pct"/>
            <w:tcBorders>
              <w:left w:val="single" w:sz="8" w:space="0" w:color="000000"/>
              <w:bottom w:val="single" w:sz="8" w:space="0" w:color="000000"/>
              <w:right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2023</w:t>
            </w:r>
          </w:p>
        </w:tc>
        <w:tc>
          <w:tcPr>
            <w:tcW w:w="322" w:type="pct"/>
            <w:tcBorders>
              <w:left w:val="single" w:sz="8" w:space="0" w:color="000000"/>
              <w:bottom w:val="single" w:sz="8" w:space="0" w:color="000000"/>
              <w:right w:val="single" w:sz="8" w:space="0" w:color="000000"/>
            </w:tcBorders>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2024</w:t>
            </w:r>
          </w:p>
        </w:tc>
        <w:tc>
          <w:tcPr>
            <w:tcW w:w="368" w:type="pct"/>
            <w:tcBorders>
              <w:left w:val="single" w:sz="8" w:space="0" w:color="000000"/>
              <w:bottom w:val="single" w:sz="8" w:space="0" w:color="000000"/>
              <w:right w:val="single" w:sz="8" w:space="0" w:color="000000"/>
            </w:tcBorders>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2025</w:t>
            </w:r>
          </w:p>
        </w:tc>
      </w:tr>
      <w:tr w:rsidR="006F73C3" w:rsidRPr="00E006CB" w:rsidTr="00DF2AAF">
        <w:tc>
          <w:tcPr>
            <w:tcW w:w="626" w:type="pct"/>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1</w:t>
            </w:r>
          </w:p>
        </w:tc>
        <w:tc>
          <w:tcPr>
            <w:tcW w:w="2624" w:type="pct"/>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2</w:t>
            </w:r>
          </w:p>
        </w:tc>
        <w:tc>
          <w:tcPr>
            <w:tcW w:w="322" w:type="pct"/>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3</w:t>
            </w:r>
          </w:p>
        </w:tc>
        <w:tc>
          <w:tcPr>
            <w:tcW w:w="368" w:type="pct"/>
            <w:tcBorders>
              <w:left w:val="single" w:sz="8" w:space="0" w:color="000000"/>
              <w:bottom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4</w:t>
            </w:r>
          </w:p>
        </w:tc>
        <w:tc>
          <w:tcPr>
            <w:tcW w:w="368" w:type="pct"/>
            <w:tcBorders>
              <w:left w:val="single" w:sz="8" w:space="0" w:color="000000"/>
              <w:bottom w:val="single" w:sz="8" w:space="0" w:color="000000"/>
              <w:right w:val="single" w:sz="8" w:space="0" w:color="000000"/>
            </w:tcBorders>
            <w:shd w:val="clear" w:color="auto" w:fill="auto"/>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5</w:t>
            </w:r>
          </w:p>
        </w:tc>
        <w:tc>
          <w:tcPr>
            <w:tcW w:w="322" w:type="pct"/>
            <w:tcBorders>
              <w:left w:val="single" w:sz="8" w:space="0" w:color="000000"/>
              <w:bottom w:val="single" w:sz="8" w:space="0" w:color="000000"/>
              <w:right w:val="single" w:sz="8" w:space="0" w:color="000000"/>
            </w:tcBorders>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6</w:t>
            </w:r>
          </w:p>
        </w:tc>
        <w:tc>
          <w:tcPr>
            <w:tcW w:w="368" w:type="pct"/>
            <w:tcBorders>
              <w:left w:val="single" w:sz="8" w:space="0" w:color="000000"/>
              <w:bottom w:val="single" w:sz="8" w:space="0" w:color="000000"/>
              <w:right w:val="single" w:sz="8" w:space="0" w:color="000000"/>
            </w:tcBorders>
          </w:tcPr>
          <w:p w:rsidR="006F73C3" w:rsidRPr="00E006CB" w:rsidRDefault="006F73C3" w:rsidP="00FD3EF0">
            <w:pPr>
              <w:autoSpaceDE w:val="0"/>
              <w:snapToGrid w:val="0"/>
              <w:jc w:val="center"/>
              <w:rPr>
                <w:color w:val="000000" w:themeColor="text1"/>
                <w:sz w:val="22"/>
                <w:szCs w:val="22"/>
              </w:rPr>
            </w:pPr>
            <w:r w:rsidRPr="00E006CB">
              <w:rPr>
                <w:color w:val="000000" w:themeColor="text1"/>
                <w:sz w:val="22"/>
                <w:szCs w:val="22"/>
              </w:rPr>
              <w:t>7</w:t>
            </w:r>
          </w:p>
        </w:tc>
      </w:tr>
      <w:tr w:rsidR="00F635A0" w:rsidRPr="00E006CB" w:rsidTr="00DF2AAF">
        <w:tc>
          <w:tcPr>
            <w:tcW w:w="626" w:type="pct"/>
            <w:vMerge w:val="restart"/>
            <w:tcBorders>
              <w:left w:val="single" w:sz="8" w:space="0" w:color="000000"/>
            </w:tcBorders>
            <w:shd w:val="clear" w:color="auto" w:fill="auto"/>
          </w:tcPr>
          <w:p w:rsidR="00F635A0" w:rsidRPr="00E006CB" w:rsidRDefault="00F635A0" w:rsidP="00E006CB">
            <w:pPr>
              <w:autoSpaceDE w:val="0"/>
              <w:snapToGrid w:val="0"/>
              <w:rPr>
                <w:color w:val="000000" w:themeColor="text1"/>
                <w:sz w:val="22"/>
                <w:szCs w:val="22"/>
              </w:rPr>
            </w:pPr>
            <w:r w:rsidRPr="00E006CB">
              <w:rPr>
                <w:color w:val="000000" w:themeColor="text1"/>
                <w:sz w:val="22"/>
                <w:szCs w:val="22"/>
              </w:rPr>
              <w:t xml:space="preserve">итого </w:t>
            </w: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r w:rsidRPr="00E006CB">
              <w:rPr>
                <w:color w:val="000000" w:themeColor="text1"/>
                <w:sz w:val="22"/>
                <w:szCs w:val="22"/>
              </w:rPr>
              <w:t>всего, в том числе</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143695,1</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281014,0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384616,8</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163107,7</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76275,1</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snapToGrid w:val="0"/>
              <w:rPr>
                <w:color w:val="000000" w:themeColor="text1"/>
                <w:sz w:val="22"/>
                <w:szCs w:val="22"/>
              </w:rPr>
            </w:pPr>
            <w:r w:rsidRPr="00E006CB">
              <w:rPr>
                <w:color w:val="000000" w:themeColor="text1"/>
                <w:sz w:val="22"/>
                <w:szCs w:val="22"/>
              </w:rPr>
              <w:t xml:space="preserve">собственные доходы </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80222,1</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85415,4</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79730,4</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70986</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70983,4</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snapToGrid w:val="0"/>
              <w:rPr>
                <w:color w:val="000000" w:themeColor="text1"/>
                <w:sz w:val="22"/>
                <w:szCs w:val="22"/>
              </w:rPr>
            </w:pPr>
            <w:r w:rsidRPr="00E006CB">
              <w:rPr>
                <w:color w:val="000000" w:themeColor="text1"/>
                <w:sz w:val="22"/>
                <w:szCs w:val="22"/>
              </w:rPr>
              <w:t>средства федерального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21655,3</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62153,8</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96102,6</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24908,4</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r w:rsidRPr="00E006CB">
              <w:rPr>
                <w:color w:val="000000" w:themeColor="text1"/>
                <w:sz w:val="22"/>
                <w:szCs w:val="22"/>
              </w:rPr>
              <w:t>средства областного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41711,9</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133260,3</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208783,8</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67213,3</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5291,7</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r w:rsidRPr="00E006CB">
              <w:rPr>
                <w:color w:val="000000" w:themeColor="text1"/>
                <w:sz w:val="22"/>
                <w:szCs w:val="22"/>
              </w:rPr>
              <w:t>средства поселений</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105,8</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184,5</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r>
      <w:tr w:rsidR="00F635A0" w:rsidRPr="00E006CB" w:rsidTr="00DF2AAF">
        <w:tc>
          <w:tcPr>
            <w:tcW w:w="626" w:type="pct"/>
            <w:vMerge/>
            <w:tcBorders>
              <w:left w:val="single" w:sz="8" w:space="0" w:color="000000"/>
              <w:bottom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snapToGrid w:val="0"/>
              <w:rPr>
                <w:color w:val="000000" w:themeColor="text1"/>
                <w:sz w:val="22"/>
                <w:szCs w:val="22"/>
              </w:rPr>
            </w:pPr>
            <w:r w:rsidRPr="00E006CB">
              <w:rPr>
                <w:color w:val="000000" w:themeColor="text1"/>
                <w:sz w:val="22"/>
                <w:szCs w:val="22"/>
              </w:rPr>
              <w:t>безвозмездные поступления от физических и юридических лиц</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E006CB">
              <w:rPr>
                <w:color w:val="000000"/>
                <w:sz w:val="22"/>
                <w:szCs w:val="22"/>
              </w:rPr>
              <w:t>,0</w:t>
            </w:r>
          </w:p>
        </w:tc>
      </w:tr>
      <w:tr w:rsidR="00F635A0" w:rsidRPr="00E006CB" w:rsidTr="00DF2AAF">
        <w:tc>
          <w:tcPr>
            <w:tcW w:w="626" w:type="pct"/>
            <w:vMerge w:val="restart"/>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r w:rsidRPr="00E006CB">
              <w:rPr>
                <w:color w:val="000000" w:themeColor="text1"/>
                <w:sz w:val="22"/>
                <w:szCs w:val="22"/>
              </w:rPr>
              <w:t>Подпрограмма 1</w:t>
            </w: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всего, в том числе</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9132,9</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9337</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6730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6730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6730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autoSpaceDN w:val="0"/>
              <w:adjustRightInd w:val="0"/>
              <w:rPr>
                <w:color w:val="000000" w:themeColor="text1"/>
                <w:sz w:val="22"/>
                <w:szCs w:val="22"/>
              </w:rPr>
            </w:pPr>
            <w:r w:rsidRPr="00E006CB">
              <w:rPr>
                <w:color w:val="000000" w:themeColor="text1"/>
                <w:sz w:val="22"/>
                <w:szCs w:val="22"/>
              </w:rPr>
              <w:t>собственные доходы районного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9132,9</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9337</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6730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6730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6730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средства федерального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средства областного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rPr>
          <w:trHeight w:val="245"/>
        </w:trPr>
        <w:tc>
          <w:tcPr>
            <w:tcW w:w="626" w:type="pct"/>
            <w:vMerge/>
            <w:tcBorders>
              <w:left w:val="single" w:sz="8" w:space="0" w:color="000000"/>
              <w:bottom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autoSpaceDN w:val="0"/>
              <w:adjustRightInd w:val="0"/>
              <w:rPr>
                <w:color w:val="000000" w:themeColor="text1"/>
                <w:sz w:val="22"/>
                <w:szCs w:val="22"/>
              </w:rPr>
            </w:pPr>
            <w:r w:rsidRPr="00E006CB">
              <w:rPr>
                <w:color w:val="000000" w:themeColor="text1"/>
                <w:sz w:val="22"/>
                <w:szCs w:val="22"/>
              </w:rPr>
              <w:t>безвозмездные поступления физических и юридических лиц</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val="restart"/>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r w:rsidRPr="00E006CB">
              <w:rPr>
                <w:color w:val="000000" w:themeColor="text1"/>
                <w:sz w:val="22"/>
                <w:szCs w:val="22"/>
              </w:rPr>
              <w:t>Подпрограмма 2</w:t>
            </w: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всего, в том числе</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26709,8</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123054,1</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302603,7</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89832,6</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3000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autoSpaceDN w:val="0"/>
              <w:adjustRightInd w:val="0"/>
              <w:rPr>
                <w:color w:val="000000" w:themeColor="text1"/>
                <w:sz w:val="22"/>
                <w:szCs w:val="22"/>
              </w:rPr>
            </w:pPr>
            <w:r w:rsidRPr="00E006CB">
              <w:rPr>
                <w:color w:val="000000" w:themeColor="text1"/>
                <w:sz w:val="22"/>
                <w:szCs w:val="22"/>
              </w:rPr>
              <w:t>собственные доходы</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4152,2</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383,3</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3009</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3002,6</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3000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средства федерального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21655,3</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62153,8</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96102,6</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24908,4</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средства областного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902,3</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60517</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203492,1</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61921,6</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bottom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autoSpaceDN w:val="0"/>
              <w:adjustRightInd w:val="0"/>
              <w:rPr>
                <w:color w:val="000000" w:themeColor="text1"/>
                <w:sz w:val="22"/>
                <w:szCs w:val="22"/>
              </w:rPr>
            </w:pPr>
            <w:r w:rsidRPr="00E006CB">
              <w:rPr>
                <w:color w:val="000000" w:themeColor="text1"/>
                <w:sz w:val="22"/>
                <w:szCs w:val="22"/>
              </w:rPr>
              <w:t>безвозмездные поступления физических и юридических лиц</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val="restart"/>
            <w:tcBorders>
              <w:top w:val="single" w:sz="8" w:space="0" w:color="000000"/>
              <w:left w:val="single" w:sz="8" w:space="0" w:color="000000"/>
            </w:tcBorders>
            <w:shd w:val="clear" w:color="auto" w:fill="auto"/>
          </w:tcPr>
          <w:p w:rsidR="00F635A0" w:rsidRPr="00E006CB" w:rsidRDefault="00F635A0" w:rsidP="00663AF9">
            <w:pPr>
              <w:autoSpaceDE w:val="0"/>
              <w:snapToGrid w:val="0"/>
              <w:rPr>
                <w:color w:val="000000" w:themeColor="text1"/>
                <w:sz w:val="22"/>
                <w:szCs w:val="22"/>
              </w:rPr>
            </w:pPr>
            <w:r w:rsidRPr="00E006CB">
              <w:rPr>
                <w:color w:val="000000" w:themeColor="text1"/>
                <w:sz w:val="22"/>
                <w:szCs w:val="22"/>
              </w:rPr>
              <w:t>Подпрограмма 3</w:t>
            </w:r>
          </w:p>
        </w:tc>
        <w:tc>
          <w:tcPr>
            <w:tcW w:w="2624" w:type="pct"/>
            <w:tcBorders>
              <w:top w:val="single" w:sz="8" w:space="0" w:color="000000"/>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всего, в том числе</w:t>
            </w:r>
          </w:p>
        </w:tc>
        <w:tc>
          <w:tcPr>
            <w:tcW w:w="322" w:type="pct"/>
            <w:tcBorders>
              <w:top w:val="single" w:sz="8" w:space="0" w:color="000000"/>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79337</w:t>
            </w:r>
          </w:p>
        </w:tc>
        <w:tc>
          <w:tcPr>
            <w:tcW w:w="368" w:type="pct"/>
            <w:tcBorders>
              <w:top w:val="single" w:sz="8" w:space="0" w:color="000000"/>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127265,9</w:t>
            </w:r>
          </w:p>
        </w:tc>
        <w:tc>
          <w:tcPr>
            <w:tcW w:w="368" w:type="pct"/>
            <w:tcBorders>
              <w:top w:val="single" w:sz="8" w:space="0" w:color="000000"/>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49120,1</w:t>
            </w:r>
          </w:p>
        </w:tc>
        <w:tc>
          <w:tcPr>
            <w:tcW w:w="322" w:type="pct"/>
            <w:tcBorders>
              <w:top w:val="single" w:sz="8" w:space="0" w:color="000000"/>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47969,7</w:t>
            </w:r>
          </w:p>
        </w:tc>
        <w:tc>
          <w:tcPr>
            <w:tcW w:w="368" w:type="pct"/>
            <w:tcBorders>
              <w:top w:val="single" w:sz="8" w:space="0" w:color="000000"/>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47969,7</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4A0346">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собственные доходы районного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38527,4</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54522,6</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43828,4</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42678</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42678</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rFonts w:eastAsia="Calibri"/>
                <w:color w:val="000000" w:themeColor="text1"/>
                <w:sz w:val="22"/>
                <w:szCs w:val="22"/>
                <w:lang w:eastAsia="en-US"/>
              </w:rPr>
              <w:t>средства федерального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8" w:space="0" w:color="000000"/>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rFonts w:eastAsia="Calibri"/>
                <w:color w:val="000000" w:themeColor="text1"/>
                <w:sz w:val="22"/>
                <w:szCs w:val="22"/>
                <w:lang w:eastAsia="en-US"/>
              </w:rPr>
              <w:t>средства областного бюджета</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40809,6</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72743,3</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5291,7</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5291,7</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5291,7</w:t>
            </w:r>
          </w:p>
        </w:tc>
      </w:tr>
      <w:tr w:rsidR="00F635A0" w:rsidRPr="00E006CB" w:rsidTr="00DF2AAF">
        <w:tc>
          <w:tcPr>
            <w:tcW w:w="626" w:type="pct"/>
            <w:vMerge/>
            <w:tcBorders>
              <w:left w:val="single" w:sz="8" w:space="0" w:color="000000"/>
              <w:bottom w:val="single" w:sz="4" w:space="0" w:color="auto"/>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left w:val="single" w:sz="8" w:space="0" w:color="000000"/>
              <w:bottom w:val="single" w:sz="4" w:space="0" w:color="auto"/>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color w:val="000000" w:themeColor="text1"/>
                <w:sz w:val="22"/>
                <w:szCs w:val="22"/>
              </w:rPr>
              <w:t>межбюджетные трансферты из</w:t>
            </w:r>
            <w:r w:rsidR="004A0346">
              <w:rPr>
                <w:color w:val="000000" w:themeColor="text1"/>
                <w:sz w:val="22"/>
                <w:szCs w:val="22"/>
              </w:rPr>
              <w:t xml:space="preserve"> </w:t>
            </w:r>
            <w:r w:rsidRPr="00E006CB">
              <w:rPr>
                <w:color w:val="000000" w:themeColor="text1"/>
                <w:sz w:val="22"/>
                <w:szCs w:val="22"/>
              </w:rPr>
              <w:t>бюджетов поселений</w:t>
            </w:r>
          </w:p>
        </w:tc>
        <w:tc>
          <w:tcPr>
            <w:tcW w:w="322"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left w:val="single" w:sz="8" w:space="0" w:color="000000"/>
              <w:bottom w:val="single" w:sz="8" w:space="0" w:color="000000"/>
              <w:right w:val="single" w:sz="8"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val="restart"/>
            <w:tcBorders>
              <w:top w:val="single" w:sz="4" w:space="0" w:color="auto"/>
              <w:left w:val="single" w:sz="8" w:space="0" w:color="000000"/>
            </w:tcBorders>
            <w:shd w:val="clear" w:color="auto" w:fill="auto"/>
          </w:tcPr>
          <w:p w:rsidR="00F635A0" w:rsidRPr="00E006CB" w:rsidRDefault="00F635A0" w:rsidP="000C53B4">
            <w:pPr>
              <w:autoSpaceDE w:val="0"/>
              <w:snapToGrid w:val="0"/>
              <w:rPr>
                <w:color w:val="000000" w:themeColor="text1"/>
                <w:sz w:val="22"/>
                <w:szCs w:val="22"/>
              </w:rPr>
            </w:pPr>
            <w:r w:rsidRPr="00E006CB">
              <w:rPr>
                <w:color w:val="000000" w:themeColor="text1"/>
                <w:sz w:val="22"/>
                <w:szCs w:val="22"/>
              </w:rPr>
              <w:t>Подпрограмма 4</w:t>
            </w:r>
          </w:p>
        </w:tc>
        <w:tc>
          <w:tcPr>
            <w:tcW w:w="2624" w:type="pct"/>
            <w:tcBorders>
              <w:top w:val="single" w:sz="4" w:space="0" w:color="auto"/>
              <w:left w:val="single" w:sz="4" w:space="0" w:color="000000"/>
              <w:bottom w:val="single" w:sz="4" w:space="0" w:color="auto"/>
            </w:tcBorders>
            <w:shd w:val="clear" w:color="auto" w:fill="auto"/>
          </w:tcPr>
          <w:p w:rsidR="00F635A0" w:rsidRPr="00E006CB" w:rsidRDefault="00F635A0" w:rsidP="00FD3EF0">
            <w:pPr>
              <w:autoSpaceDE w:val="0"/>
              <w:autoSpaceDN w:val="0"/>
              <w:adjustRightInd w:val="0"/>
              <w:rPr>
                <w:color w:val="000000" w:themeColor="text1"/>
                <w:sz w:val="22"/>
                <w:szCs w:val="22"/>
              </w:rPr>
            </w:pPr>
            <w:r w:rsidRPr="00E006CB">
              <w:rPr>
                <w:rFonts w:eastAsia="Calibri"/>
                <w:color w:val="000000" w:themeColor="text1"/>
                <w:sz w:val="22"/>
                <w:szCs w:val="22"/>
                <w:lang w:eastAsia="en-US"/>
              </w:rPr>
              <w:t>всего, в том числе</w:t>
            </w:r>
          </w:p>
        </w:tc>
        <w:tc>
          <w:tcPr>
            <w:tcW w:w="322" w:type="pct"/>
            <w:tcBorders>
              <w:top w:val="single" w:sz="4" w:space="0" w:color="000000"/>
              <w:left w:val="single" w:sz="4" w:space="0" w:color="000000"/>
              <w:bottom w:val="single" w:sz="4" w:space="0" w:color="auto"/>
            </w:tcBorders>
            <w:shd w:val="clear" w:color="auto" w:fill="auto"/>
          </w:tcPr>
          <w:p w:rsidR="00F635A0" w:rsidRPr="00E006CB" w:rsidRDefault="00F635A0" w:rsidP="00781D3A">
            <w:pPr>
              <w:jc w:val="center"/>
              <w:rPr>
                <w:color w:val="000000"/>
                <w:sz w:val="22"/>
                <w:szCs w:val="22"/>
              </w:rPr>
            </w:pPr>
            <w:r w:rsidRPr="00E006CB">
              <w:rPr>
                <w:color w:val="000000"/>
                <w:sz w:val="22"/>
                <w:szCs w:val="22"/>
              </w:rPr>
              <w:t>24113,3</w:t>
            </w:r>
          </w:p>
        </w:tc>
        <w:tc>
          <w:tcPr>
            <w:tcW w:w="368" w:type="pct"/>
            <w:tcBorders>
              <w:top w:val="single" w:sz="4" w:space="0" w:color="000000"/>
              <w:left w:val="single" w:sz="4" w:space="0" w:color="000000"/>
              <w:bottom w:val="single" w:sz="4" w:space="0" w:color="auto"/>
            </w:tcBorders>
            <w:shd w:val="clear" w:color="auto" w:fill="auto"/>
          </w:tcPr>
          <w:p w:rsidR="00F635A0" w:rsidRPr="00E006CB" w:rsidRDefault="00F635A0" w:rsidP="00781D3A">
            <w:pPr>
              <w:jc w:val="center"/>
              <w:rPr>
                <w:color w:val="000000"/>
                <w:sz w:val="22"/>
                <w:szCs w:val="22"/>
              </w:rPr>
            </w:pPr>
            <w:r w:rsidRPr="00E006CB">
              <w:rPr>
                <w:color w:val="000000"/>
                <w:sz w:val="22"/>
                <w:szCs w:val="22"/>
              </w:rPr>
              <w:t>16620,9</w:t>
            </w:r>
          </w:p>
        </w:tc>
        <w:tc>
          <w:tcPr>
            <w:tcW w:w="368" w:type="pct"/>
            <w:tcBorders>
              <w:top w:val="single" w:sz="4" w:space="0" w:color="000000"/>
              <w:left w:val="single" w:sz="4" w:space="0" w:color="000000"/>
              <w:bottom w:val="single" w:sz="4" w:space="0" w:color="auto"/>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21005,2</w:t>
            </w:r>
          </w:p>
        </w:tc>
        <w:tc>
          <w:tcPr>
            <w:tcW w:w="322" w:type="pct"/>
            <w:tcBorders>
              <w:top w:val="single" w:sz="4" w:space="0" w:color="000000"/>
              <w:left w:val="single" w:sz="4" w:space="0" w:color="000000"/>
              <w:bottom w:val="single" w:sz="4" w:space="0" w:color="auto"/>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13417,6</w:t>
            </w:r>
          </w:p>
        </w:tc>
        <w:tc>
          <w:tcPr>
            <w:tcW w:w="368" w:type="pct"/>
            <w:tcBorders>
              <w:top w:val="single" w:sz="4" w:space="0" w:color="000000"/>
              <w:left w:val="single" w:sz="4" w:space="0" w:color="000000"/>
              <w:bottom w:val="single" w:sz="4" w:space="0" w:color="auto"/>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13417,6</w:t>
            </w:r>
          </w:p>
        </w:tc>
      </w:tr>
      <w:tr w:rsidR="00F635A0" w:rsidRPr="00E006CB" w:rsidTr="00DF2AAF">
        <w:tc>
          <w:tcPr>
            <w:tcW w:w="626" w:type="pct"/>
            <w:vMerge/>
            <w:tcBorders>
              <w:left w:val="single" w:sz="8" w:space="0" w:color="000000"/>
            </w:tcBorders>
            <w:shd w:val="clear" w:color="auto" w:fill="auto"/>
          </w:tcPr>
          <w:p w:rsidR="00F635A0" w:rsidRPr="00E006CB" w:rsidRDefault="00F635A0" w:rsidP="000C53B4">
            <w:pPr>
              <w:autoSpaceDE w:val="0"/>
              <w:snapToGrid w:val="0"/>
              <w:rPr>
                <w:color w:val="000000" w:themeColor="text1"/>
                <w:sz w:val="22"/>
                <w:szCs w:val="22"/>
              </w:rPr>
            </w:pPr>
          </w:p>
        </w:tc>
        <w:tc>
          <w:tcPr>
            <w:tcW w:w="2624" w:type="pct"/>
            <w:tcBorders>
              <w:top w:val="single" w:sz="4" w:space="0" w:color="auto"/>
              <w:left w:val="single" w:sz="4" w:space="0" w:color="000000"/>
              <w:bottom w:val="single" w:sz="4" w:space="0" w:color="000000"/>
            </w:tcBorders>
            <w:shd w:val="clear" w:color="auto" w:fill="auto"/>
          </w:tcPr>
          <w:p w:rsidR="00F635A0" w:rsidRPr="00E006CB" w:rsidRDefault="00F635A0" w:rsidP="000C53B4">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собственные доходы районного бюджета</w:t>
            </w:r>
          </w:p>
        </w:tc>
        <w:tc>
          <w:tcPr>
            <w:tcW w:w="322" w:type="pct"/>
            <w:tcBorders>
              <w:top w:val="single" w:sz="4" w:space="0" w:color="auto"/>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24113,3</w:t>
            </w:r>
          </w:p>
        </w:tc>
        <w:tc>
          <w:tcPr>
            <w:tcW w:w="368" w:type="pct"/>
            <w:tcBorders>
              <w:top w:val="single" w:sz="4" w:space="0" w:color="auto"/>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16620,9</w:t>
            </w:r>
          </w:p>
        </w:tc>
        <w:tc>
          <w:tcPr>
            <w:tcW w:w="368" w:type="pct"/>
            <w:tcBorders>
              <w:top w:val="single" w:sz="4" w:space="0" w:color="auto"/>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21005,2</w:t>
            </w:r>
          </w:p>
        </w:tc>
        <w:tc>
          <w:tcPr>
            <w:tcW w:w="322" w:type="pct"/>
            <w:tcBorders>
              <w:top w:val="single" w:sz="4" w:space="0" w:color="auto"/>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13417,6</w:t>
            </w:r>
          </w:p>
        </w:tc>
        <w:tc>
          <w:tcPr>
            <w:tcW w:w="368" w:type="pct"/>
            <w:tcBorders>
              <w:top w:val="single" w:sz="4" w:space="0" w:color="auto"/>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13417,6</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F635A0" w:rsidRPr="00E006CB" w:rsidRDefault="00F635A0" w:rsidP="00FD3EF0">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средства федерального бюджета</w:t>
            </w:r>
          </w:p>
        </w:tc>
        <w:tc>
          <w:tcPr>
            <w:tcW w:w="322"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F635A0" w:rsidRPr="00E006CB" w:rsidRDefault="00F635A0" w:rsidP="00FD3EF0">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средства областного бюджета</w:t>
            </w:r>
          </w:p>
        </w:tc>
        <w:tc>
          <w:tcPr>
            <w:tcW w:w="322"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F635A0" w:rsidRPr="00E006CB" w:rsidRDefault="00F635A0" w:rsidP="00FD3EF0">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 xml:space="preserve">безвозмездные поступления физических и юридических лиц </w:t>
            </w:r>
          </w:p>
        </w:tc>
        <w:tc>
          <w:tcPr>
            <w:tcW w:w="322"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val="restart"/>
            <w:tcBorders>
              <w:top w:val="single" w:sz="4" w:space="0" w:color="auto"/>
              <w:left w:val="single" w:sz="8" w:space="0" w:color="000000"/>
            </w:tcBorders>
            <w:shd w:val="clear" w:color="auto" w:fill="auto"/>
          </w:tcPr>
          <w:p w:rsidR="00F635A0" w:rsidRPr="00E006CB" w:rsidRDefault="00F635A0" w:rsidP="00FD3EF0">
            <w:pPr>
              <w:autoSpaceDE w:val="0"/>
              <w:snapToGrid w:val="0"/>
              <w:rPr>
                <w:color w:val="000000" w:themeColor="text1"/>
                <w:sz w:val="22"/>
                <w:szCs w:val="22"/>
              </w:rPr>
            </w:pPr>
            <w:r w:rsidRPr="00E006CB">
              <w:rPr>
                <w:color w:val="000000" w:themeColor="text1"/>
                <w:sz w:val="22"/>
                <w:szCs w:val="22"/>
              </w:rPr>
              <w:t>Подпрограмма 5</w:t>
            </w:r>
          </w:p>
        </w:tc>
        <w:tc>
          <w:tcPr>
            <w:tcW w:w="2624" w:type="pct"/>
            <w:tcBorders>
              <w:top w:val="single" w:sz="4" w:space="0" w:color="auto"/>
              <w:left w:val="single" w:sz="4" w:space="0" w:color="000000"/>
              <w:bottom w:val="single" w:sz="4" w:space="0" w:color="000000"/>
            </w:tcBorders>
            <w:shd w:val="clear" w:color="auto" w:fill="auto"/>
          </w:tcPr>
          <w:p w:rsidR="00F635A0" w:rsidRPr="00E006CB" w:rsidRDefault="00F635A0" w:rsidP="00FD3EF0">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всего, в том числе</w:t>
            </w:r>
          </w:p>
        </w:tc>
        <w:tc>
          <w:tcPr>
            <w:tcW w:w="322" w:type="pct"/>
            <w:tcBorders>
              <w:top w:val="single" w:sz="4" w:space="0" w:color="auto"/>
              <w:left w:val="single" w:sz="4" w:space="0" w:color="000000"/>
              <w:bottom w:val="single" w:sz="4" w:space="0" w:color="000000"/>
            </w:tcBorders>
            <w:shd w:val="clear" w:color="auto" w:fill="auto"/>
          </w:tcPr>
          <w:p w:rsidR="00F635A0" w:rsidRPr="00E006CB" w:rsidRDefault="00F635A0" w:rsidP="00663AF9">
            <w:pPr>
              <w:jc w:val="center"/>
              <w:rPr>
                <w:color w:val="000000"/>
                <w:sz w:val="22"/>
                <w:szCs w:val="22"/>
              </w:rPr>
            </w:pPr>
            <w:r w:rsidRPr="00E006CB">
              <w:rPr>
                <w:color w:val="000000"/>
                <w:sz w:val="22"/>
                <w:szCs w:val="22"/>
              </w:rPr>
              <w:t>440</w:t>
            </w:r>
            <w:r w:rsidR="00663AF9">
              <w:rPr>
                <w:color w:val="000000"/>
                <w:sz w:val="22"/>
                <w:szCs w:val="22"/>
              </w:rPr>
              <w:t>3</w:t>
            </w:r>
            <w:r w:rsidRPr="00E006CB">
              <w:rPr>
                <w:color w:val="000000"/>
                <w:sz w:val="22"/>
                <w:szCs w:val="22"/>
              </w:rPr>
              <w:t>,1</w:t>
            </w:r>
          </w:p>
        </w:tc>
        <w:tc>
          <w:tcPr>
            <w:tcW w:w="368" w:type="pct"/>
            <w:tcBorders>
              <w:top w:val="single" w:sz="4" w:space="0" w:color="auto"/>
              <w:left w:val="single" w:sz="4" w:space="0" w:color="000000"/>
              <w:bottom w:val="single" w:sz="4" w:space="0" w:color="000000"/>
            </w:tcBorders>
            <w:shd w:val="clear" w:color="auto" w:fill="auto"/>
          </w:tcPr>
          <w:p w:rsidR="00F635A0" w:rsidRPr="00E006CB" w:rsidRDefault="00663AF9" w:rsidP="00781D3A">
            <w:pPr>
              <w:jc w:val="center"/>
              <w:rPr>
                <w:color w:val="000000"/>
                <w:sz w:val="22"/>
                <w:szCs w:val="22"/>
              </w:rPr>
            </w:pPr>
            <w:r>
              <w:rPr>
                <w:color w:val="000000"/>
                <w:sz w:val="22"/>
                <w:szCs w:val="22"/>
              </w:rPr>
              <w:t>4920,6</w:t>
            </w:r>
          </w:p>
        </w:tc>
        <w:tc>
          <w:tcPr>
            <w:tcW w:w="368" w:type="pct"/>
            <w:tcBorders>
              <w:top w:val="single" w:sz="4" w:space="0" w:color="auto"/>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5157,8</w:t>
            </w:r>
          </w:p>
        </w:tc>
        <w:tc>
          <w:tcPr>
            <w:tcW w:w="322" w:type="pct"/>
            <w:tcBorders>
              <w:top w:val="single" w:sz="4" w:space="0" w:color="auto"/>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5157,8</w:t>
            </w:r>
          </w:p>
        </w:tc>
        <w:tc>
          <w:tcPr>
            <w:tcW w:w="368" w:type="pct"/>
            <w:tcBorders>
              <w:top w:val="single" w:sz="4" w:space="0" w:color="auto"/>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5157,8</w:t>
            </w:r>
          </w:p>
        </w:tc>
      </w:tr>
      <w:tr w:rsidR="00F635A0" w:rsidRPr="00E006CB" w:rsidTr="00DF2AAF">
        <w:tc>
          <w:tcPr>
            <w:tcW w:w="626" w:type="pct"/>
            <w:vMerge/>
            <w:tcBorders>
              <w:left w:val="single" w:sz="8" w:space="0" w:color="000000"/>
            </w:tcBorders>
            <w:shd w:val="clear" w:color="auto" w:fill="auto"/>
          </w:tcPr>
          <w:p w:rsidR="00F635A0" w:rsidRPr="00E006CB" w:rsidRDefault="00F635A0" w:rsidP="000C53B4">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F635A0" w:rsidRPr="00E006CB" w:rsidRDefault="00F635A0" w:rsidP="000C53B4">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собственные доходы районного бюджета</w:t>
            </w:r>
          </w:p>
        </w:tc>
        <w:tc>
          <w:tcPr>
            <w:tcW w:w="322" w:type="pct"/>
            <w:tcBorders>
              <w:top w:val="single" w:sz="4" w:space="0" w:color="000000"/>
              <w:left w:val="single" w:sz="4" w:space="0" w:color="000000"/>
              <w:bottom w:val="single" w:sz="4" w:space="0" w:color="000000"/>
            </w:tcBorders>
            <w:shd w:val="clear" w:color="auto" w:fill="auto"/>
          </w:tcPr>
          <w:p w:rsidR="00F635A0" w:rsidRPr="00E006CB" w:rsidRDefault="00663AF9" w:rsidP="00781D3A">
            <w:pPr>
              <w:jc w:val="center"/>
              <w:rPr>
                <w:color w:val="000000"/>
                <w:sz w:val="22"/>
                <w:szCs w:val="22"/>
              </w:rPr>
            </w:pPr>
            <w:r>
              <w:rPr>
                <w:color w:val="000000"/>
                <w:sz w:val="22"/>
                <w:szCs w:val="22"/>
              </w:rPr>
              <w:t>4402,1</w:t>
            </w:r>
          </w:p>
        </w:tc>
        <w:tc>
          <w:tcPr>
            <w:tcW w:w="368" w:type="pct"/>
            <w:tcBorders>
              <w:top w:val="single" w:sz="4" w:space="0" w:color="000000"/>
              <w:left w:val="single" w:sz="4" w:space="0" w:color="000000"/>
              <w:bottom w:val="single" w:sz="4" w:space="0" w:color="000000"/>
            </w:tcBorders>
            <w:shd w:val="clear" w:color="auto" w:fill="auto"/>
          </w:tcPr>
          <w:p w:rsidR="00F635A0" w:rsidRPr="00E006CB" w:rsidRDefault="00663AF9" w:rsidP="00781D3A">
            <w:pPr>
              <w:jc w:val="center"/>
              <w:rPr>
                <w:color w:val="000000"/>
                <w:sz w:val="22"/>
                <w:szCs w:val="22"/>
              </w:rPr>
            </w:pPr>
            <w:r>
              <w:rPr>
                <w:color w:val="000000"/>
                <w:sz w:val="22"/>
                <w:szCs w:val="22"/>
              </w:rPr>
              <w:t>4736,1</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5157,8</w:t>
            </w:r>
          </w:p>
        </w:tc>
        <w:tc>
          <w:tcPr>
            <w:tcW w:w="322"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5157,8</w:t>
            </w:r>
          </w:p>
        </w:tc>
        <w:tc>
          <w:tcPr>
            <w:tcW w:w="368"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5157,8</w:t>
            </w:r>
          </w:p>
        </w:tc>
      </w:tr>
      <w:tr w:rsidR="00F635A0" w:rsidRPr="00E006CB" w:rsidTr="00DF2AAF">
        <w:tc>
          <w:tcPr>
            <w:tcW w:w="626" w:type="pct"/>
            <w:vMerge/>
            <w:tcBorders>
              <w:left w:val="single" w:sz="8" w:space="0" w:color="000000"/>
            </w:tcBorders>
            <w:shd w:val="clear" w:color="auto" w:fill="auto"/>
          </w:tcPr>
          <w:p w:rsidR="00F635A0" w:rsidRPr="00E006CB" w:rsidRDefault="00F635A0" w:rsidP="000C53B4">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F635A0" w:rsidRPr="00E006CB" w:rsidRDefault="00F635A0" w:rsidP="000C53B4">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средства федерального бюджета</w:t>
            </w:r>
          </w:p>
        </w:tc>
        <w:tc>
          <w:tcPr>
            <w:tcW w:w="322"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F635A0" w:rsidRPr="00E006CB" w:rsidTr="00DF2AAF">
        <w:tc>
          <w:tcPr>
            <w:tcW w:w="626" w:type="pct"/>
            <w:vMerge/>
            <w:tcBorders>
              <w:left w:val="single" w:sz="8" w:space="0" w:color="000000"/>
            </w:tcBorders>
            <w:shd w:val="clear" w:color="auto" w:fill="auto"/>
          </w:tcPr>
          <w:p w:rsidR="00F635A0" w:rsidRPr="00E006CB" w:rsidRDefault="00F635A0" w:rsidP="000C53B4">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F635A0" w:rsidRPr="00E006CB" w:rsidRDefault="00F635A0" w:rsidP="000C53B4">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средства областного бюджета</w:t>
            </w:r>
          </w:p>
        </w:tc>
        <w:tc>
          <w:tcPr>
            <w:tcW w:w="322"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22"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c>
          <w:tcPr>
            <w:tcW w:w="368" w:type="pct"/>
            <w:tcBorders>
              <w:top w:val="single" w:sz="4" w:space="0" w:color="000000"/>
              <w:left w:val="single" w:sz="4" w:space="0" w:color="000000"/>
              <w:bottom w:val="single" w:sz="4" w:space="0" w:color="000000"/>
              <w:right w:val="single" w:sz="4" w:space="0" w:color="000000"/>
            </w:tcBorders>
          </w:tcPr>
          <w:p w:rsidR="00F635A0" w:rsidRPr="00E006CB" w:rsidRDefault="00F635A0" w:rsidP="00781D3A">
            <w:pPr>
              <w:jc w:val="center"/>
              <w:rPr>
                <w:color w:val="000000"/>
                <w:sz w:val="22"/>
                <w:szCs w:val="22"/>
              </w:rPr>
            </w:pPr>
            <w:r w:rsidRPr="00E006CB">
              <w:rPr>
                <w:color w:val="000000"/>
                <w:sz w:val="22"/>
                <w:szCs w:val="22"/>
              </w:rPr>
              <w:t>0</w:t>
            </w:r>
            <w:r w:rsidR="00663AF9">
              <w:rPr>
                <w:color w:val="000000"/>
                <w:sz w:val="22"/>
                <w:szCs w:val="22"/>
              </w:rPr>
              <w:t>,0</w:t>
            </w:r>
          </w:p>
        </w:tc>
      </w:tr>
      <w:tr w:rsidR="00663AF9" w:rsidRPr="00E006CB" w:rsidTr="00DF2AAF">
        <w:tc>
          <w:tcPr>
            <w:tcW w:w="626" w:type="pct"/>
            <w:vMerge/>
            <w:tcBorders>
              <w:left w:val="single" w:sz="8" w:space="0" w:color="000000"/>
            </w:tcBorders>
            <w:shd w:val="clear" w:color="auto" w:fill="auto"/>
          </w:tcPr>
          <w:p w:rsidR="00663AF9" w:rsidRPr="00E006CB" w:rsidRDefault="00663AF9" w:rsidP="000C53B4">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000000"/>
            </w:tcBorders>
            <w:shd w:val="clear" w:color="auto" w:fill="auto"/>
          </w:tcPr>
          <w:p w:rsidR="00663AF9" w:rsidRPr="00E006CB" w:rsidRDefault="00663AF9" w:rsidP="000C53B4">
            <w:pPr>
              <w:autoSpaceDE w:val="0"/>
              <w:autoSpaceDN w:val="0"/>
              <w:adjustRightInd w:val="0"/>
              <w:rPr>
                <w:rFonts w:eastAsia="Calibri"/>
                <w:color w:val="000000" w:themeColor="text1"/>
                <w:sz w:val="22"/>
                <w:szCs w:val="22"/>
                <w:lang w:eastAsia="en-US"/>
              </w:rPr>
            </w:pPr>
            <w:r>
              <w:rPr>
                <w:rFonts w:eastAsia="Calibri"/>
                <w:color w:val="000000" w:themeColor="text1"/>
                <w:sz w:val="22"/>
                <w:szCs w:val="22"/>
                <w:lang w:eastAsia="en-US"/>
              </w:rPr>
              <w:t>средства поселений</w:t>
            </w:r>
          </w:p>
        </w:tc>
        <w:tc>
          <w:tcPr>
            <w:tcW w:w="322" w:type="pct"/>
            <w:tcBorders>
              <w:top w:val="single" w:sz="4" w:space="0" w:color="000000"/>
              <w:left w:val="single" w:sz="4" w:space="0" w:color="000000"/>
              <w:bottom w:val="single" w:sz="4" w:space="0" w:color="000000"/>
            </w:tcBorders>
            <w:shd w:val="clear" w:color="auto" w:fill="auto"/>
          </w:tcPr>
          <w:p w:rsidR="00663AF9" w:rsidRPr="00E006CB" w:rsidRDefault="00663AF9" w:rsidP="00663AF9">
            <w:pPr>
              <w:jc w:val="center"/>
              <w:rPr>
                <w:color w:val="000000"/>
                <w:sz w:val="22"/>
                <w:szCs w:val="22"/>
              </w:rPr>
            </w:pPr>
            <w:r>
              <w:rPr>
                <w:color w:val="000000"/>
                <w:sz w:val="22"/>
                <w:szCs w:val="22"/>
              </w:rPr>
              <w:t>1,0</w:t>
            </w:r>
          </w:p>
        </w:tc>
        <w:tc>
          <w:tcPr>
            <w:tcW w:w="368" w:type="pct"/>
            <w:tcBorders>
              <w:top w:val="single" w:sz="4" w:space="0" w:color="000000"/>
              <w:left w:val="single" w:sz="4" w:space="0" w:color="000000"/>
              <w:bottom w:val="single" w:sz="4" w:space="0" w:color="000000"/>
            </w:tcBorders>
            <w:shd w:val="clear" w:color="auto" w:fill="auto"/>
          </w:tcPr>
          <w:p w:rsidR="00663AF9" w:rsidRPr="00E006CB" w:rsidRDefault="00663AF9" w:rsidP="00663AF9">
            <w:pPr>
              <w:jc w:val="center"/>
              <w:rPr>
                <w:color w:val="000000"/>
                <w:sz w:val="22"/>
                <w:szCs w:val="22"/>
              </w:rPr>
            </w:pPr>
            <w:r w:rsidRPr="00E006CB">
              <w:rPr>
                <w:color w:val="000000"/>
                <w:sz w:val="22"/>
                <w:szCs w:val="22"/>
              </w:rPr>
              <w:t>184,5</w:t>
            </w: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rsidR="00663AF9" w:rsidRPr="00E006CB" w:rsidRDefault="00663AF9" w:rsidP="00663AF9">
            <w:pPr>
              <w:jc w:val="center"/>
              <w:rPr>
                <w:color w:val="000000"/>
                <w:sz w:val="22"/>
                <w:szCs w:val="22"/>
              </w:rPr>
            </w:pPr>
            <w:r w:rsidRPr="00E006CB">
              <w:rPr>
                <w:color w:val="000000"/>
                <w:sz w:val="22"/>
                <w:szCs w:val="22"/>
              </w:rPr>
              <w:t>0</w:t>
            </w:r>
            <w:r>
              <w:rPr>
                <w:color w:val="000000"/>
                <w:sz w:val="22"/>
                <w:szCs w:val="22"/>
              </w:rPr>
              <w:t>,0</w:t>
            </w:r>
          </w:p>
        </w:tc>
        <w:tc>
          <w:tcPr>
            <w:tcW w:w="322" w:type="pct"/>
            <w:tcBorders>
              <w:top w:val="single" w:sz="4" w:space="0" w:color="000000"/>
              <w:left w:val="single" w:sz="4" w:space="0" w:color="000000"/>
              <w:bottom w:val="single" w:sz="4" w:space="0" w:color="000000"/>
              <w:right w:val="single" w:sz="4" w:space="0" w:color="000000"/>
            </w:tcBorders>
          </w:tcPr>
          <w:p w:rsidR="00663AF9" w:rsidRPr="00E006CB" w:rsidRDefault="00663AF9" w:rsidP="00781D3A">
            <w:pPr>
              <w:jc w:val="center"/>
              <w:rPr>
                <w:color w:val="000000"/>
                <w:sz w:val="22"/>
                <w:szCs w:val="22"/>
              </w:rPr>
            </w:pPr>
            <w:r>
              <w:rPr>
                <w:color w:val="000000"/>
                <w:sz w:val="22"/>
                <w:szCs w:val="22"/>
              </w:rPr>
              <w:t>0,0</w:t>
            </w:r>
          </w:p>
        </w:tc>
        <w:tc>
          <w:tcPr>
            <w:tcW w:w="368" w:type="pct"/>
            <w:tcBorders>
              <w:top w:val="single" w:sz="4" w:space="0" w:color="000000"/>
              <w:left w:val="single" w:sz="4" w:space="0" w:color="000000"/>
              <w:bottom w:val="single" w:sz="4" w:space="0" w:color="000000"/>
              <w:right w:val="single" w:sz="4" w:space="0" w:color="000000"/>
            </w:tcBorders>
          </w:tcPr>
          <w:p w:rsidR="00663AF9" w:rsidRPr="00E006CB" w:rsidRDefault="00663AF9" w:rsidP="00781D3A">
            <w:pPr>
              <w:jc w:val="center"/>
              <w:rPr>
                <w:color w:val="000000"/>
                <w:sz w:val="22"/>
                <w:szCs w:val="22"/>
              </w:rPr>
            </w:pPr>
            <w:r>
              <w:rPr>
                <w:color w:val="000000"/>
                <w:sz w:val="22"/>
                <w:szCs w:val="22"/>
              </w:rPr>
              <w:t>0,0</w:t>
            </w:r>
          </w:p>
        </w:tc>
      </w:tr>
      <w:tr w:rsidR="00663AF9" w:rsidRPr="00E006CB" w:rsidTr="00DF2AAF">
        <w:tc>
          <w:tcPr>
            <w:tcW w:w="626" w:type="pct"/>
            <w:vMerge/>
            <w:tcBorders>
              <w:left w:val="single" w:sz="8" w:space="0" w:color="000000"/>
              <w:bottom w:val="single" w:sz="4" w:space="0" w:color="auto"/>
            </w:tcBorders>
            <w:shd w:val="clear" w:color="auto" w:fill="auto"/>
          </w:tcPr>
          <w:p w:rsidR="00663AF9" w:rsidRPr="00E006CB" w:rsidRDefault="00663AF9" w:rsidP="000C53B4">
            <w:pPr>
              <w:autoSpaceDE w:val="0"/>
              <w:snapToGrid w:val="0"/>
              <w:rPr>
                <w:color w:val="000000" w:themeColor="text1"/>
                <w:sz w:val="22"/>
                <w:szCs w:val="22"/>
              </w:rPr>
            </w:pPr>
          </w:p>
        </w:tc>
        <w:tc>
          <w:tcPr>
            <w:tcW w:w="2624" w:type="pct"/>
            <w:tcBorders>
              <w:top w:val="single" w:sz="4" w:space="0" w:color="000000"/>
              <w:left w:val="single" w:sz="4" w:space="0" w:color="000000"/>
              <w:bottom w:val="single" w:sz="4" w:space="0" w:color="auto"/>
            </w:tcBorders>
            <w:shd w:val="clear" w:color="auto" w:fill="auto"/>
          </w:tcPr>
          <w:p w:rsidR="00663AF9" w:rsidRPr="00E006CB" w:rsidRDefault="00663AF9" w:rsidP="000C53B4">
            <w:pPr>
              <w:autoSpaceDE w:val="0"/>
              <w:autoSpaceDN w:val="0"/>
              <w:adjustRightInd w:val="0"/>
              <w:rPr>
                <w:rFonts w:eastAsia="Calibri"/>
                <w:color w:val="000000" w:themeColor="text1"/>
                <w:sz w:val="22"/>
                <w:szCs w:val="22"/>
                <w:lang w:eastAsia="en-US"/>
              </w:rPr>
            </w:pPr>
            <w:r w:rsidRPr="00E006CB">
              <w:rPr>
                <w:rFonts w:eastAsia="Calibri"/>
                <w:color w:val="000000" w:themeColor="text1"/>
                <w:sz w:val="22"/>
                <w:szCs w:val="22"/>
                <w:lang w:eastAsia="en-US"/>
              </w:rPr>
              <w:t xml:space="preserve">безвозмездные поступления физических и юридических лиц </w:t>
            </w:r>
          </w:p>
        </w:tc>
        <w:tc>
          <w:tcPr>
            <w:tcW w:w="322" w:type="pct"/>
            <w:tcBorders>
              <w:top w:val="single" w:sz="4" w:space="0" w:color="000000"/>
              <w:left w:val="single" w:sz="4" w:space="0" w:color="000000"/>
              <w:bottom w:val="single" w:sz="4" w:space="0" w:color="auto"/>
            </w:tcBorders>
            <w:shd w:val="clear" w:color="auto" w:fill="auto"/>
          </w:tcPr>
          <w:p w:rsidR="00663AF9" w:rsidRPr="00E006CB" w:rsidRDefault="00663AF9" w:rsidP="00781D3A">
            <w:pPr>
              <w:jc w:val="center"/>
              <w:rPr>
                <w:color w:val="000000"/>
                <w:sz w:val="22"/>
                <w:szCs w:val="22"/>
              </w:rPr>
            </w:pPr>
            <w:r>
              <w:rPr>
                <w:color w:val="000000"/>
                <w:sz w:val="22"/>
                <w:szCs w:val="22"/>
              </w:rPr>
              <w:t>0,0</w:t>
            </w:r>
          </w:p>
        </w:tc>
        <w:tc>
          <w:tcPr>
            <w:tcW w:w="368" w:type="pct"/>
            <w:tcBorders>
              <w:top w:val="single" w:sz="4" w:space="0" w:color="000000"/>
              <w:left w:val="single" w:sz="4" w:space="0" w:color="000000"/>
              <w:bottom w:val="single" w:sz="4" w:space="0" w:color="auto"/>
            </w:tcBorders>
            <w:shd w:val="clear" w:color="auto" w:fill="auto"/>
          </w:tcPr>
          <w:p w:rsidR="00663AF9" w:rsidRPr="00E006CB" w:rsidRDefault="00663AF9" w:rsidP="00781D3A">
            <w:pPr>
              <w:jc w:val="center"/>
              <w:rPr>
                <w:color w:val="000000"/>
                <w:sz w:val="22"/>
                <w:szCs w:val="22"/>
              </w:rPr>
            </w:pPr>
            <w:r>
              <w:rPr>
                <w:color w:val="000000"/>
                <w:sz w:val="22"/>
                <w:szCs w:val="22"/>
              </w:rPr>
              <w:t>0,0</w:t>
            </w:r>
          </w:p>
        </w:tc>
        <w:tc>
          <w:tcPr>
            <w:tcW w:w="368" w:type="pct"/>
            <w:tcBorders>
              <w:top w:val="single" w:sz="4" w:space="0" w:color="000000"/>
              <w:left w:val="single" w:sz="4" w:space="0" w:color="000000"/>
              <w:bottom w:val="single" w:sz="4" w:space="0" w:color="auto"/>
              <w:right w:val="single" w:sz="4" w:space="0" w:color="000000"/>
            </w:tcBorders>
            <w:shd w:val="clear" w:color="auto" w:fill="auto"/>
          </w:tcPr>
          <w:p w:rsidR="00663AF9" w:rsidRPr="00E006CB" w:rsidRDefault="00663AF9" w:rsidP="00781D3A">
            <w:pPr>
              <w:jc w:val="center"/>
              <w:rPr>
                <w:color w:val="000000"/>
                <w:sz w:val="22"/>
                <w:szCs w:val="22"/>
              </w:rPr>
            </w:pPr>
            <w:r>
              <w:rPr>
                <w:color w:val="000000"/>
                <w:sz w:val="22"/>
                <w:szCs w:val="22"/>
              </w:rPr>
              <w:t>0,0</w:t>
            </w:r>
          </w:p>
        </w:tc>
        <w:tc>
          <w:tcPr>
            <w:tcW w:w="322" w:type="pct"/>
            <w:tcBorders>
              <w:top w:val="single" w:sz="4" w:space="0" w:color="000000"/>
              <w:left w:val="single" w:sz="4" w:space="0" w:color="000000"/>
              <w:bottom w:val="single" w:sz="4" w:space="0" w:color="auto"/>
              <w:right w:val="single" w:sz="4" w:space="0" w:color="000000"/>
            </w:tcBorders>
          </w:tcPr>
          <w:p w:rsidR="00663AF9" w:rsidRPr="00E006CB" w:rsidRDefault="00663AF9" w:rsidP="00781D3A">
            <w:pPr>
              <w:jc w:val="center"/>
              <w:rPr>
                <w:color w:val="000000"/>
                <w:sz w:val="22"/>
                <w:szCs w:val="22"/>
              </w:rPr>
            </w:pPr>
            <w:r w:rsidRPr="00E006CB">
              <w:rPr>
                <w:color w:val="000000"/>
                <w:sz w:val="22"/>
                <w:szCs w:val="22"/>
              </w:rPr>
              <w:t>0</w:t>
            </w:r>
            <w:r>
              <w:rPr>
                <w:color w:val="000000"/>
                <w:sz w:val="22"/>
                <w:szCs w:val="22"/>
              </w:rPr>
              <w:t>,0</w:t>
            </w:r>
          </w:p>
        </w:tc>
        <w:tc>
          <w:tcPr>
            <w:tcW w:w="368" w:type="pct"/>
            <w:tcBorders>
              <w:top w:val="single" w:sz="4" w:space="0" w:color="000000"/>
              <w:left w:val="single" w:sz="4" w:space="0" w:color="000000"/>
              <w:bottom w:val="single" w:sz="4" w:space="0" w:color="auto"/>
              <w:right w:val="single" w:sz="4" w:space="0" w:color="000000"/>
            </w:tcBorders>
          </w:tcPr>
          <w:p w:rsidR="00663AF9" w:rsidRPr="00E006CB" w:rsidRDefault="00663AF9" w:rsidP="00781D3A">
            <w:pPr>
              <w:jc w:val="center"/>
              <w:rPr>
                <w:color w:val="000000"/>
                <w:sz w:val="22"/>
                <w:szCs w:val="22"/>
              </w:rPr>
            </w:pPr>
            <w:r w:rsidRPr="00E006CB">
              <w:rPr>
                <w:color w:val="000000"/>
                <w:sz w:val="22"/>
                <w:szCs w:val="22"/>
              </w:rPr>
              <w:t>0</w:t>
            </w:r>
            <w:r>
              <w:rPr>
                <w:color w:val="000000"/>
                <w:sz w:val="22"/>
                <w:szCs w:val="22"/>
              </w:rPr>
              <w:t>,0</w:t>
            </w:r>
          </w:p>
        </w:tc>
      </w:tr>
    </w:tbl>
    <w:p w:rsidR="00663AF9" w:rsidRDefault="00663AF9">
      <w:pPr>
        <w:rPr>
          <w:color w:val="000000" w:themeColor="text1"/>
        </w:rPr>
      </w:pPr>
      <w:r>
        <w:rPr>
          <w:color w:val="000000" w:themeColor="text1"/>
        </w:rPr>
        <w:br w:type="page"/>
      </w:r>
    </w:p>
    <w:p w:rsidR="00DA7EAC" w:rsidRPr="002515B7" w:rsidRDefault="00DA7EAC" w:rsidP="00883491">
      <w:pPr>
        <w:shd w:val="clear" w:color="auto" w:fill="FFFFFF"/>
        <w:jc w:val="right"/>
        <w:rPr>
          <w:color w:val="000000" w:themeColor="text1"/>
        </w:rPr>
      </w:pPr>
      <w:r w:rsidRPr="002515B7">
        <w:rPr>
          <w:color w:val="000000" w:themeColor="text1"/>
        </w:rPr>
        <w:lastRenderedPageBreak/>
        <w:t>Приложение</w:t>
      </w:r>
      <w:r w:rsidR="004A0346">
        <w:rPr>
          <w:color w:val="000000" w:themeColor="text1"/>
        </w:rPr>
        <w:t xml:space="preserve"> </w:t>
      </w:r>
      <w:r w:rsidRPr="002515B7">
        <w:rPr>
          <w:color w:val="000000" w:themeColor="text1"/>
        </w:rPr>
        <w:t>4</w:t>
      </w:r>
    </w:p>
    <w:p w:rsidR="00DA7EAC" w:rsidRPr="002515B7" w:rsidRDefault="00DA7EAC" w:rsidP="00DA7EAC">
      <w:pPr>
        <w:jc w:val="right"/>
        <w:rPr>
          <w:color w:val="000000" w:themeColor="text1"/>
        </w:rPr>
      </w:pPr>
      <w:r w:rsidRPr="002515B7">
        <w:rPr>
          <w:color w:val="000000" w:themeColor="text1"/>
        </w:rPr>
        <w:t>к муниципальной программе</w:t>
      </w:r>
    </w:p>
    <w:p w:rsidR="00DA7EAC" w:rsidRPr="002515B7" w:rsidRDefault="00DA7EAC" w:rsidP="00DA7EAC">
      <w:pPr>
        <w:jc w:val="right"/>
        <w:rPr>
          <w:color w:val="000000" w:themeColor="text1"/>
        </w:rPr>
      </w:pPr>
      <w:r w:rsidRPr="002515B7">
        <w:rPr>
          <w:color w:val="000000" w:themeColor="text1"/>
        </w:rPr>
        <w:t>«Формирование комфортной среды</w:t>
      </w:r>
    </w:p>
    <w:p w:rsidR="00DA7EAC" w:rsidRPr="002515B7" w:rsidRDefault="00DA7EAC" w:rsidP="00DA7EAC">
      <w:pPr>
        <w:jc w:val="right"/>
        <w:rPr>
          <w:color w:val="000000" w:themeColor="text1"/>
        </w:rPr>
      </w:pPr>
      <w:r w:rsidRPr="002515B7">
        <w:rPr>
          <w:color w:val="000000" w:themeColor="text1"/>
        </w:rPr>
        <w:t>проживания на территории Вытегорского</w:t>
      </w:r>
    </w:p>
    <w:p w:rsidR="00DA7EAC" w:rsidRPr="002515B7" w:rsidRDefault="00AE6C6E" w:rsidP="00DA7EAC">
      <w:pPr>
        <w:jc w:val="right"/>
        <w:rPr>
          <w:color w:val="000000" w:themeColor="text1"/>
        </w:rPr>
      </w:pPr>
      <w:r w:rsidRPr="002515B7">
        <w:rPr>
          <w:color w:val="000000" w:themeColor="text1"/>
        </w:rPr>
        <w:t>муниципального района на 2021-2025</w:t>
      </w:r>
      <w:r w:rsidR="00DA7EAC" w:rsidRPr="002515B7">
        <w:rPr>
          <w:color w:val="000000" w:themeColor="text1"/>
        </w:rPr>
        <w:t xml:space="preserve"> годы»</w:t>
      </w:r>
    </w:p>
    <w:p w:rsidR="00DA7EAC" w:rsidRPr="002515B7" w:rsidRDefault="00DA7EAC" w:rsidP="00DA7EAC">
      <w:pPr>
        <w:jc w:val="right"/>
        <w:textAlignment w:val="top"/>
        <w:rPr>
          <w:color w:val="000000" w:themeColor="text1"/>
        </w:rPr>
      </w:pPr>
    </w:p>
    <w:p w:rsidR="00DA7EAC" w:rsidRPr="002515B7" w:rsidRDefault="00DA7EAC" w:rsidP="00DA7EAC">
      <w:pPr>
        <w:autoSpaceDE w:val="0"/>
        <w:autoSpaceDN w:val="0"/>
        <w:adjustRightInd w:val="0"/>
        <w:jc w:val="center"/>
        <w:rPr>
          <w:b/>
          <w:caps/>
          <w:color w:val="000000" w:themeColor="text1"/>
        </w:rPr>
      </w:pPr>
      <w:bookmarkStart w:id="0" w:name="Par450"/>
      <w:bookmarkEnd w:id="0"/>
      <w:r w:rsidRPr="002515B7">
        <w:rPr>
          <w:b/>
          <w:caps/>
          <w:color w:val="000000" w:themeColor="text1"/>
        </w:rPr>
        <w:t xml:space="preserve">Прогнозная (справочная) оценка </w:t>
      </w:r>
    </w:p>
    <w:p w:rsidR="00DA7EAC" w:rsidRPr="002515B7" w:rsidRDefault="00DA7EAC" w:rsidP="00DA7EAC">
      <w:pPr>
        <w:autoSpaceDE w:val="0"/>
        <w:autoSpaceDN w:val="0"/>
        <w:adjustRightInd w:val="0"/>
        <w:jc w:val="center"/>
        <w:rPr>
          <w:b/>
          <w:color w:val="000000" w:themeColor="text1"/>
        </w:rPr>
      </w:pPr>
      <w:r w:rsidRPr="002515B7">
        <w:rPr>
          <w:b/>
          <w:color w:val="000000" w:themeColor="text1"/>
        </w:rPr>
        <w:t xml:space="preserve">привлечения средств областного бюджета, бюджетов поселений, организаций на реализацию </w:t>
      </w:r>
      <w:r w:rsidR="00881BD2" w:rsidRPr="002515B7">
        <w:rPr>
          <w:b/>
          <w:color w:val="000000" w:themeColor="text1"/>
        </w:rPr>
        <w:t>программы</w:t>
      </w:r>
    </w:p>
    <w:tbl>
      <w:tblPr>
        <w:tblW w:w="5000" w:type="pct"/>
        <w:tblCellSpacing w:w="5" w:type="nil"/>
        <w:tblCellMar>
          <w:left w:w="75" w:type="dxa"/>
          <w:right w:w="75" w:type="dxa"/>
        </w:tblCellMar>
        <w:tblLook w:val="0000"/>
      </w:tblPr>
      <w:tblGrid>
        <w:gridCol w:w="6928"/>
        <w:gridCol w:w="1913"/>
        <w:gridCol w:w="1713"/>
        <w:gridCol w:w="1713"/>
        <w:gridCol w:w="1743"/>
        <w:gridCol w:w="1419"/>
      </w:tblGrid>
      <w:tr w:rsidR="00DA7EAC" w:rsidRPr="00663AF9" w:rsidTr="00DF2AAF">
        <w:trPr>
          <w:trHeight w:val="320"/>
          <w:tblCellSpacing w:w="5" w:type="nil"/>
        </w:trPr>
        <w:tc>
          <w:tcPr>
            <w:tcW w:w="2245" w:type="pct"/>
            <w:vMerge w:val="restart"/>
            <w:tcBorders>
              <w:top w:val="single" w:sz="8" w:space="0" w:color="auto"/>
              <w:left w:val="single" w:sz="8" w:space="0" w:color="auto"/>
              <w:bottom w:val="single" w:sz="8" w:space="0" w:color="auto"/>
              <w:right w:val="single" w:sz="8" w:space="0" w:color="auto"/>
            </w:tcBorders>
          </w:tcPr>
          <w:p w:rsidR="00DA7EAC" w:rsidRPr="00663AF9" w:rsidRDefault="00DA7EAC" w:rsidP="00D93926">
            <w:pPr>
              <w:autoSpaceDE w:val="0"/>
              <w:autoSpaceDN w:val="0"/>
              <w:adjustRightInd w:val="0"/>
              <w:jc w:val="center"/>
              <w:rPr>
                <w:strike/>
                <w:color w:val="000000" w:themeColor="text1"/>
                <w:sz w:val="22"/>
                <w:szCs w:val="22"/>
              </w:rPr>
            </w:pPr>
            <w:r w:rsidRPr="00663AF9">
              <w:rPr>
                <w:color w:val="000000" w:themeColor="text1"/>
                <w:sz w:val="22"/>
                <w:szCs w:val="22"/>
              </w:rPr>
              <w:t>Источник финансового обеспечения</w:t>
            </w:r>
          </w:p>
        </w:tc>
        <w:tc>
          <w:tcPr>
            <w:tcW w:w="2755" w:type="pct"/>
            <w:gridSpan w:val="5"/>
            <w:tcBorders>
              <w:top w:val="single" w:sz="8" w:space="0" w:color="auto"/>
              <w:left w:val="single" w:sz="8" w:space="0" w:color="auto"/>
              <w:bottom w:val="single" w:sz="8" w:space="0" w:color="auto"/>
              <w:right w:val="single" w:sz="8" w:space="0" w:color="auto"/>
            </w:tcBorders>
          </w:tcPr>
          <w:p w:rsidR="00DA7EAC" w:rsidRPr="00663AF9" w:rsidRDefault="00DA7EAC" w:rsidP="00D93926">
            <w:pPr>
              <w:autoSpaceDE w:val="0"/>
              <w:autoSpaceDN w:val="0"/>
              <w:adjustRightInd w:val="0"/>
              <w:jc w:val="center"/>
              <w:rPr>
                <w:color w:val="000000" w:themeColor="text1"/>
                <w:sz w:val="22"/>
                <w:szCs w:val="22"/>
              </w:rPr>
            </w:pPr>
            <w:r w:rsidRPr="00663AF9">
              <w:rPr>
                <w:color w:val="000000" w:themeColor="text1"/>
                <w:sz w:val="22"/>
                <w:szCs w:val="22"/>
              </w:rPr>
              <w:t>Оценка расходов (тыс. руб.)</w:t>
            </w:r>
          </w:p>
        </w:tc>
      </w:tr>
      <w:tr w:rsidR="0053270E" w:rsidRPr="00663AF9" w:rsidTr="00DF2AAF">
        <w:trPr>
          <w:trHeight w:val="326"/>
          <w:tblCellSpacing w:w="5" w:type="nil"/>
        </w:trPr>
        <w:tc>
          <w:tcPr>
            <w:tcW w:w="2245" w:type="pct"/>
            <w:vMerge/>
            <w:tcBorders>
              <w:left w:val="single" w:sz="8" w:space="0" w:color="auto"/>
              <w:bottom w:val="single" w:sz="8" w:space="0" w:color="auto"/>
              <w:right w:val="single" w:sz="8" w:space="0" w:color="auto"/>
            </w:tcBorders>
          </w:tcPr>
          <w:p w:rsidR="0053270E" w:rsidRPr="00663AF9" w:rsidRDefault="0053270E" w:rsidP="00D93926">
            <w:pPr>
              <w:autoSpaceDE w:val="0"/>
              <w:autoSpaceDN w:val="0"/>
              <w:adjustRightInd w:val="0"/>
              <w:jc w:val="center"/>
              <w:rPr>
                <w:color w:val="000000" w:themeColor="text1"/>
                <w:sz w:val="22"/>
                <w:szCs w:val="22"/>
              </w:rPr>
            </w:pPr>
          </w:p>
        </w:tc>
        <w:tc>
          <w:tcPr>
            <w:tcW w:w="620" w:type="pct"/>
            <w:tcBorders>
              <w:left w:val="single" w:sz="8" w:space="0" w:color="auto"/>
              <w:bottom w:val="single" w:sz="8" w:space="0" w:color="auto"/>
              <w:right w:val="single" w:sz="8" w:space="0" w:color="auto"/>
            </w:tcBorders>
          </w:tcPr>
          <w:p w:rsidR="0053270E" w:rsidRPr="00663AF9" w:rsidRDefault="0053270E" w:rsidP="0053270E">
            <w:pPr>
              <w:autoSpaceDE w:val="0"/>
              <w:autoSpaceDN w:val="0"/>
              <w:adjustRightInd w:val="0"/>
              <w:jc w:val="center"/>
              <w:rPr>
                <w:color w:val="000000" w:themeColor="text1"/>
                <w:sz w:val="22"/>
                <w:szCs w:val="22"/>
              </w:rPr>
            </w:pPr>
            <w:r w:rsidRPr="00663AF9">
              <w:rPr>
                <w:color w:val="000000" w:themeColor="text1"/>
                <w:sz w:val="22"/>
                <w:szCs w:val="22"/>
              </w:rPr>
              <w:t>2021</w:t>
            </w:r>
          </w:p>
        </w:tc>
        <w:tc>
          <w:tcPr>
            <w:tcW w:w="555" w:type="pct"/>
            <w:tcBorders>
              <w:left w:val="single" w:sz="8" w:space="0" w:color="auto"/>
              <w:bottom w:val="single" w:sz="8" w:space="0" w:color="auto"/>
              <w:right w:val="single" w:sz="8" w:space="0" w:color="auto"/>
            </w:tcBorders>
          </w:tcPr>
          <w:p w:rsidR="0053270E" w:rsidRPr="00663AF9" w:rsidRDefault="0053270E" w:rsidP="0053270E">
            <w:pPr>
              <w:autoSpaceDE w:val="0"/>
              <w:autoSpaceDN w:val="0"/>
              <w:adjustRightInd w:val="0"/>
              <w:jc w:val="center"/>
              <w:rPr>
                <w:color w:val="000000" w:themeColor="text1"/>
                <w:sz w:val="22"/>
                <w:szCs w:val="22"/>
              </w:rPr>
            </w:pPr>
            <w:r w:rsidRPr="00663AF9">
              <w:rPr>
                <w:color w:val="000000" w:themeColor="text1"/>
                <w:sz w:val="22"/>
                <w:szCs w:val="22"/>
              </w:rPr>
              <w:t xml:space="preserve">2022 </w:t>
            </w:r>
          </w:p>
        </w:tc>
        <w:tc>
          <w:tcPr>
            <w:tcW w:w="555" w:type="pct"/>
            <w:tcBorders>
              <w:left w:val="single" w:sz="8" w:space="0" w:color="auto"/>
              <w:bottom w:val="single" w:sz="8" w:space="0" w:color="auto"/>
              <w:right w:val="single" w:sz="8" w:space="0" w:color="auto"/>
            </w:tcBorders>
          </w:tcPr>
          <w:p w:rsidR="0053270E" w:rsidRPr="00663AF9" w:rsidRDefault="0053270E" w:rsidP="0053270E">
            <w:pPr>
              <w:autoSpaceDE w:val="0"/>
              <w:autoSpaceDN w:val="0"/>
              <w:adjustRightInd w:val="0"/>
              <w:jc w:val="center"/>
              <w:rPr>
                <w:color w:val="000000" w:themeColor="text1"/>
                <w:sz w:val="22"/>
                <w:szCs w:val="22"/>
              </w:rPr>
            </w:pPr>
            <w:r w:rsidRPr="00663AF9">
              <w:rPr>
                <w:color w:val="000000" w:themeColor="text1"/>
                <w:sz w:val="22"/>
                <w:szCs w:val="22"/>
              </w:rPr>
              <w:t>2023</w:t>
            </w:r>
          </w:p>
        </w:tc>
        <w:tc>
          <w:tcPr>
            <w:tcW w:w="565" w:type="pct"/>
            <w:tcBorders>
              <w:left w:val="single" w:sz="8" w:space="0" w:color="auto"/>
              <w:bottom w:val="single" w:sz="8" w:space="0" w:color="auto"/>
              <w:right w:val="single" w:sz="8" w:space="0" w:color="auto"/>
            </w:tcBorders>
          </w:tcPr>
          <w:p w:rsidR="0053270E" w:rsidRPr="00663AF9" w:rsidRDefault="0053270E" w:rsidP="0053270E">
            <w:pPr>
              <w:autoSpaceDE w:val="0"/>
              <w:autoSpaceDN w:val="0"/>
              <w:adjustRightInd w:val="0"/>
              <w:ind w:left="-1821" w:firstLine="1821"/>
              <w:jc w:val="center"/>
              <w:rPr>
                <w:color w:val="000000" w:themeColor="text1"/>
                <w:sz w:val="22"/>
                <w:szCs w:val="22"/>
              </w:rPr>
            </w:pPr>
            <w:r w:rsidRPr="00663AF9">
              <w:rPr>
                <w:color w:val="000000" w:themeColor="text1"/>
                <w:sz w:val="22"/>
                <w:szCs w:val="22"/>
              </w:rPr>
              <w:t>2024</w:t>
            </w:r>
          </w:p>
        </w:tc>
        <w:tc>
          <w:tcPr>
            <w:tcW w:w="460" w:type="pct"/>
            <w:tcBorders>
              <w:left w:val="single" w:sz="8" w:space="0" w:color="auto"/>
              <w:bottom w:val="single" w:sz="8" w:space="0" w:color="auto"/>
              <w:right w:val="single" w:sz="8" w:space="0" w:color="auto"/>
            </w:tcBorders>
          </w:tcPr>
          <w:p w:rsidR="0053270E" w:rsidRPr="00663AF9" w:rsidRDefault="0053270E" w:rsidP="0053270E">
            <w:pPr>
              <w:autoSpaceDE w:val="0"/>
              <w:autoSpaceDN w:val="0"/>
              <w:adjustRightInd w:val="0"/>
              <w:ind w:left="-1821" w:firstLine="1821"/>
              <w:jc w:val="center"/>
              <w:rPr>
                <w:color w:val="000000" w:themeColor="text1"/>
                <w:sz w:val="22"/>
                <w:szCs w:val="22"/>
              </w:rPr>
            </w:pPr>
            <w:r w:rsidRPr="00663AF9">
              <w:rPr>
                <w:color w:val="000000" w:themeColor="text1"/>
                <w:sz w:val="22"/>
                <w:szCs w:val="22"/>
              </w:rPr>
              <w:t>2025</w:t>
            </w:r>
          </w:p>
        </w:tc>
      </w:tr>
      <w:tr w:rsidR="0053270E" w:rsidRPr="00663AF9" w:rsidTr="00DF2AAF">
        <w:trPr>
          <w:trHeight w:val="291"/>
          <w:tblCellSpacing w:w="5" w:type="nil"/>
        </w:trPr>
        <w:tc>
          <w:tcPr>
            <w:tcW w:w="2245" w:type="pct"/>
            <w:tcBorders>
              <w:top w:val="single" w:sz="8" w:space="0" w:color="auto"/>
              <w:left w:val="single" w:sz="8" w:space="0" w:color="auto"/>
              <w:bottom w:val="single" w:sz="4" w:space="0" w:color="auto"/>
              <w:right w:val="single" w:sz="8" w:space="0" w:color="auto"/>
            </w:tcBorders>
          </w:tcPr>
          <w:p w:rsidR="0053270E" w:rsidRPr="00663AF9" w:rsidRDefault="0053270E" w:rsidP="00D93926">
            <w:pPr>
              <w:autoSpaceDE w:val="0"/>
              <w:autoSpaceDN w:val="0"/>
              <w:adjustRightInd w:val="0"/>
              <w:jc w:val="center"/>
              <w:rPr>
                <w:color w:val="000000" w:themeColor="text1"/>
                <w:sz w:val="22"/>
                <w:szCs w:val="22"/>
              </w:rPr>
            </w:pPr>
            <w:r w:rsidRPr="00663AF9">
              <w:rPr>
                <w:color w:val="000000" w:themeColor="text1"/>
                <w:sz w:val="22"/>
                <w:szCs w:val="22"/>
              </w:rPr>
              <w:t>1</w:t>
            </w:r>
          </w:p>
        </w:tc>
        <w:tc>
          <w:tcPr>
            <w:tcW w:w="620" w:type="pct"/>
            <w:tcBorders>
              <w:top w:val="single" w:sz="8" w:space="0" w:color="auto"/>
              <w:left w:val="single" w:sz="8" w:space="0" w:color="auto"/>
              <w:bottom w:val="single" w:sz="4" w:space="0" w:color="auto"/>
              <w:right w:val="single" w:sz="8" w:space="0" w:color="auto"/>
            </w:tcBorders>
          </w:tcPr>
          <w:p w:rsidR="0053270E" w:rsidRPr="00663AF9" w:rsidRDefault="0053270E" w:rsidP="00D93926">
            <w:pPr>
              <w:autoSpaceDE w:val="0"/>
              <w:autoSpaceDN w:val="0"/>
              <w:adjustRightInd w:val="0"/>
              <w:jc w:val="center"/>
              <w:rPr>
                <w:color w:val="000000" w:themeColor="text1"/>
                <w:sz w:val="22"/>
                <w:szCs w:val="22"/>
              </w:rPr>
            </w:pPr>
            <w:r w:rsidRPr="00663AF9">
              <w:rPr>
                <w:color w:val="000000" w:themeColor="text1"/>
                <w:sz w:val="22"/>
                <w:szCs w:val="22"/>
              </w:rPr>
              <w:t>2</w:t>
            </w:r>
          </w:p>
        </w:tc>
        <w:tc>
          <w:tcPr>
            <w:tcW w:w="555" w:type="pct"/>
            <w:tcBorders>
              <w:top w:val="single" w:sz="8" w:space="0" w:color="auto"/>
              <w:left w:val="single" w:sz="8" w:space="0" w:color="auto"/>
              <w:bottom w:val="single" w:sz="4" w:space="0" w:color="auto"/>
              <w:right w:val="single" w:sz="8" w:space="0" w:color="auto"/>
            </w:tcBorders>
          </w:tcPr>
          <w:p w:rsidR="0053270E" w:rsidRPr="00663AF9" w:rsidRDefault="0053270E" w:rsidP="00D93926">
            <w:pPr>
              <w:autoSpaceDE w:val="0"/>
              <w:autoSpaceDN w:val="0"/>
              <w:adjustRightInd w:val="0"/>
              <w:jc w:val="center"/>
              <w:rPr>
                <w:color w:val="000000" w:themeColor="text1"/>
                <w:sz w:val="22"/>
                <w:szCs w:val="22"/>
              </w:rPr>
            </w:pPr>
            <w:r w:rsidRPr="00663AF9">
              <w:rPr>
                <w:color w:val="000000" w:themeColor="text1"/>
                <w:sz w:val="22"/>
                <w:szCs w:val="22"/>
              </w:rPr>
              <w:t>3</w:t>
            </w:r>
          </w:p>
        </w:tc>
        <w:tc>
          <w:tcPr>
            <w:tcW w:w="555" w:type="pct"/>
            <w:tcBorders>
              <w:top w:val="single" w:sz="8" w:space="0" w:color="auto"/>
              <w:left w:val="single" w:sz="8" w:space="0" w:color="auto"/>
              <w:bottom w:val="single" w:sz="4" w:space="0" w:color="auto"/>
              <w:right w:val="single" w:sz="8" w:space="0" w:color="auto"/>
            </w:tcBorders>
          </w:tcPr>
          <w:p w:rsidR="0053270E" w:rsidRPr="00663AF9" w:rsidRDefault="0053270E" w:rsidP="00D93926">
            <w:pPr>
              <w:autoSpaceDE w:val="0"/>
              <w:autoSpaceDN w:val="0"/>
              <w:adjustRightInd w:val="0"/>
              <w:jc w:val="center"/>
              <w:rPr>
                <w:color w:val="000000" w:themeColor="text1"/>
                <w:sz w:val="22"/>
                <w:szCs w:val="22"/>
              </w:rPr>
            </w:pPr>
            <w:r w:rsidRPr="00663AF9">
              <w:rPr>
                <w:color w:val="000000" w:themeColor="text1"/>
                <w:sz w:val="22"/>
                <w:szCs w:val="22"/>
              </w:rPr>
              <w:t>4</w:t>
            </w:r>
          </w:p>
        </w:tc>
        <w:tc>
          <w:tcPr>
            <w:tcW w:w="565" w:type="pct"/>
            <w:tcBorders>
              <w:top w:val="single" w:sz="8" w:space="0" w:color="auto"/>
              <w:left w:val="single" w:sz="8" w:space="0" w:color="auto"/>
              <w:bottom w:val="single" w:sz="4" w:space="0" w:color="auto"/>
              <w:right w:val="single" w:sz="8" w:space="0" w:color="auto"/>
            </w:tcBorders>
          </w:tcPr>
          <w:p w:rsidR="0053270E" w:rsidRPr="00663AF9" w:rsidRDefault="0053270E" w:rsidP="00D93926">
            <w:pPr>
              <w:autoSpaceDE w:val="0"/>
              <w:autoSpaceDN w:val="0"/>
              <w:adjustRightInd w:val="0"/>
              <w:ind w:left="-1821" w:firstLine="1821"/>
              <w:jc w:val="center"/>
              <w:rPr>
                <w:color w:val="000000" w:themeColor="text1"/>
                <w:sz w:val="22"/>
                <w:szCs w:val="22"/>
              </w:rPr>
            </w:pPr>
            <w:r w:rsidRPr="00663AF9">
              <w:rPr>
                <w:color w:val="000000" w:themeColor="text1"/>
                <w:sz w:val="22"/>
                <w:szCs w:val="22"/>
              </w:rPr>
              <w:t>5</w:t>
            </w:r>
          </w:p>
        </w:tc>
        <w:tc>
          <w:tcPr>
            <w:tcW w:w="460" w:type="pct"/>
            <w:tcBorders>
              <w:top w:val="single" w:sz="8" w:space="0" w:color="auto"/>
              <w:left w:val="single" w:sz="8" w:space="0" w:color="auto"/>
              <w:bottom w:val="single" w:sz="4" w:space="0" w:color="auto"/>
              <w:right w:val="single" w:sz="8" w:space="0" w:color="auto"/>
            </w:tcBorders>
          </w:tcPr>
          <w:p w:rsidR="0053270E" w:rsidRPr="00663AF9" w:rsidRDefault="0053270E" w:rsidP="00D93926">
            <w:pPr>
              <w:autoSpaceDE w:val="0"/>
              <w:autoSpaceDN w:val="0"/>
              <w:adjustRightInd w:val="0"/>
              <w:ind w:left="-1821" w:firstLine="1821"/>
              <w:jc w:val="center"/>
              <w:rPr>
                <w:color w:val="000000" w:themeColor="text1"/>
                <w:sz w:val="22"/>
                <w:szCs w:val="22"/>
              </w:rPr>
            </w:pPr>
            <w:r w:rsidRPr="00663AF9">
              <w:rPr>
                <w:color w:val="000000" w:themeColor="text1"/>
                <w:sz w:val="22"/>
                <w:szCs w:val="22"/>
              </w:rPr>
              <w:t>6</w:t>
            </w:r>
          </w:p>
        </w:tc>
      </w:tr>
      <w:tr w:rsidR="00A33989" w:rsidRPr="00663AF9" w:rsidTr="00DF2AAF">
        <w:trPr>
          <w:tblCellSpacing w:w="5" w:type="nil"/>
        </w:trPr>
        <w:tc>
          <w:tcPr>
            <w:tcW w:w="2245" w:type="pct"/>
            <w:tcBorders>
              <w:top w:val="single" w:sz="4" w:space="0" w:color="auto"/>
              <w:left w:val="single" w:sz="8" w:space="0" w:color="auto"/>
              <w:bottom w:val="single" w:sz="8" w:space="0" w:color="auto"/>
              <w:right w:val="single" w:sz="8" w:space="0" w:color="auto"/>
            </w:tcBorders>
            <w:vAlign w:val="center"/>
          </w:tcPr>
          <w:p w:rsidR="00A33989" w:rsidRPr="00663AF9" w:rsidRDefault="00A33989" w:rsidP="00663AF9">
            <w:pPr>
              <w:rPr>
                <w:color w:val="000000"/>
                <w:sz w:val="22"/>
                <w:szCs w:val="22"/>
              </w:rPr>
            </w:pPr>
            <w:r w:rsidRPr="00663AF9">
              <w:rPr>
                <w:color w:val="000000"/>
                <w:sz w:val="22"/>
                <w:szCs w:val="22"/>
              </w:rPr>
              <w:t>всего</w:t>
            </w:r>
          </w:p>
        </w:tc>
        <w:tc>
          <w:tcPr>
            <w:tcW w:w="620" w:type="pct"/>
            <w:tcBorders>
              <w:top w:val="single" w:sz="4" w:space="0" w:color="auto"/>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63473</w:t>
            </w:r>
          </w:p>
        </w:tc>
        <w:tc>
          <w:tcPr>
            <w:tcW w:w="555" w:type="pct"/>
            <w:tcBorders>
              <w:top w:val="single" w:sz="4" w:space="0" w:color="auto"/>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195598,6</w:t>
            </w:r>
          </w:p>
        </w:tc>
        <w:tc>
          <w:tcPr>
            <w:tcW w:w="555" w:type="pct"/>
            <w:tcBorders>
              <w:top w:val="single" w:sz="4" w:space="0" w:color="auto"/>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304886,4</w:t>
            </w:r>
          </w:p>
        </w:tc>
        <w:tc>
          <w:tcPr>
            <w:tcW w:w="565" w:type="pct"/>
            <w:tcBorders>
              <w:top w:val="single" w:sz="4" w:space="0" w:color="auto"/>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92121,7</w:t>
            </w:r>
          </w:p>
        </w:tc>
        <w:tc>
          <w:tcPr>
            <w:tcW w:w="460" w:type="pct"/>
            <w:tcBorders>
              <w:top w:val="single" w:sz="4" w:space="0" w:color="auto"/>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5291,7</w:t>
            </w:r>
          </w:p>
        </w:tc>
      </w:tr>
      <w:tr w:rsidR="00A33989" w:rsidRPr="00663AF9" w:rsidTr="00DF2AAF">
        <w:trPr>
          <w:tblCellSpacing w:w="5" w:type="nil"/>
        </w:trPr>
        <w:tc>
          <w:tcPr>
            <w:tcW w:w="2245" w:type="pct"/>
            <w:tcBorders>
              <w:left w:val="single" w:sz="8" w:space="0" w:color="auto"/>
              <w:bottom w:val="single" w:sz="8" w:space="0" w:color="auto"/>
              <w:right w:val="single" w:sz="8" w:space="0" w:color="auto"/>
            </w:tcBorders>
            <w:vAlign w:val="center"/>
          </w:tcPr>
          <w:p w:rsidR="00A33989" w:rsidRPr="00663AF9" w:rsidRDefault="00A33989" w:rsidP="004A0346">
            <w:pPr>
              <w:rPr>
                <w:color w:val="000000"/>
                <w:sz w:val="22"/>
                <w:szCs w:val="22"/>
              </w:rPr>
            </w:pPr>
            <w:r w:rsidRPr="00663AF9">
              <w:rPr>
                <w:color w:val="000000"/>
                <w:sz w:val="22"/>
                <w:szCs w:val="22"/>
              </w:rPr>
              <w:t xml:space="preserve">федеральный бюджет </w:t>
            </w:r>
          </w:p>
        </w:tc>
        <w:tc>
          <w:tcPr>
            <w:tcW w:w="62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21655,3</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62153,8</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96102,6</w:t>
            </w:r>
          </w:p>
        </w:tc>
        <w:tc>
          <w:tcPr>
            <w:tcW w:w="56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24908,4</w:t>
            </w:r>
          </w:p>
        </w:tc>
        <w:tc>
          <w:tcPr>
            <w:tcW w:w="46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p>
        </w:tc>
      </w:tr>
      <w:tr w:rsidR="00A33989" w:rsidRPr="00663AF9" w:rsidTr="00DF2AAF">
        <w:trPr>
          <w:trHeight w:val="199"/>
          <w:tblCellSpacing w:w="5" w:type="nil"/>
        </w:trPr>
        <w:tc>
          <w:tcPr>
            <w:tcW w:w="2245" w:type="pct"/>
            <w:tcBorders>
              <w:left w:val="single" w:sz="8" w:space="0" w:color="auto"/>
              <w:bottom w:val="single" w:sz="8" w:space="0" w:color="auto"/>
              <w:right w:val="single" w:sz="8" w:space="0" w:color="auto"/>
            </w:tcBorders>
            <w:vAlign w:val="center"/>
          </w:tcPr>
          <w:p w:rsidR="00A33989" w:rsidRPr="00663AF9" w:rsidRDefault="00A33989" w:rsidP="00663AF9">
            <w:pPr>
              <w:rPr>
                <w:color w:val="000000"/>
                <w:sz w:val="22"/>
                <w:szCs w:val="22"/>
              </w:rPr>
            </w:pPr>
            <w:r w:rsidRPr="00663AF9">
              <w:rPr>
                <w:color w:val="000000"/>
                <w:sz w:val="22"/>
                <w:szCs w:val="22"/>
              </w:rPr>
              <w:t xml:space="preserve">областной бюджет </w:t>
            </w:r>
          </w:p>
        </w:tc>
        <w:tc>
          <w:tcPr>
            <w:tcW w:w="62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41711,9</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133260,3</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208783,8</w:t>
            </w:r>
          </w:p>
        </w:tc>
        <w:tc>
          <w:tcPr>
            <w:tcW w:w="56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67213,3</w:t>
            </w:r>
          </w:p>
        </w:tc>
        <w:tc>
          <w:tcPr>
            <w:tcW w:w="46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5291,7</w:t>
            </w:r>
          </w:p>
        </w:tc>
      </w:tr>
      <w:tr w:rsidR="00A33989" w:rsidRPr="00663AF9" w:rsidTr="00DF2AAF">
        <w:trPr>
          <w:tblCellSpacing w:w="5" w:type="nil"/>
        </w:trPr>
        <w:tc>
          <w:tcPr>
            <w:tcW w:w="2245" w:type="pct"/>
            <w:tcBorders>
              <w:left w:val="single" w:sz="8" w:space="0" w:color="auto"/>
              <w:bottom w:val="single" w:sz="8" w:space="0" w:color="auto"/>
              <w:right w:val="single" w:sz="8" w:space="0" w:color="auto"/>
            </w:tcBorders>
            <w:vAlign w:val="center"/>
          </w:tcPr>
          <w:p w:rsidR="00A33989" w:rsidRPr="00663AF9" w:rsidRDefault="00A33989" w:rsidP="00663AF9">
            <w:pPr>
              <w:rPr>
                <w:color w:val="000000"/>
                <w:sz w:val="22"/>
                <w:szCs w:val="22"/>
              </w:rPr>
            </w:pPr>
            <w:r w:rsidRPr="00663AF9">
              <w:rPr>
                <w:color w:val="000000"/>
                <w:sz w:val="22"/>
                <w:szCs w:val="22"/>
              </w:rPr>
              <w:t>бюджеты поселений</w:t>
            </w:r>
          </w:p>
        </w:tc>
        <w:tc>
          <w:tcPr>
            <w:tcW w:w="62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105,8</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184,5</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c>
          <w:tcPr>
            <w:tcW w:w="56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c>
          <w:tcPr>
            <w:tcW w:w="46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r>
      <w:tr w:rsidR="00A33989" w:rsidRPr="00663AF9" w:rsidTr="00DF2AAF">
        <w:trPr>
          <w:tblCellSpacing w:w="5" w:type="nil"/>
        </w:trPr>
        <w:tc>
          <w:tcPr>
            <w:tcW w:w="2245" w:type="pct"/>
            <w:tcBorders>
              <w:left w:val="single" w:sz="8" w:space="0" w:color="auto"/>
              <w:bottom w:val="single" w:sz="8" w:space="0" w:color="auto"/>
              <w:right w:val="single" w:sz="8" w:space="0" w:color="auto"/>
            </w:tcBorders>
            <w:vAlign w:val="center"/>
          </w:tcPr>
          <w:p w:rsidR="00A33989" w:rsidRPr="00663AF9" w:rsidRDefault="00A33989" w:rsidP="00663AF9">
            <w:pPr>
              <w:rPr>
                <w:color w:val="000000"/>
                <w:sz w:val="22"/>
                <w:szCs w:val="22"/>
              </w:rPr>
            </w:pPr>
            <w:r w:rsidRPr="00663AF9">
              <w:rPr>
                <w:color w:val="000000"/>
                <w:sz w:val="22"/>
                <w:szCs w:val="22"/>
              </w:rPr>
              <w:t>организации</w:t>
            </w:r>
          </w:p>
        </w:tc>
        <w:tc>
          <w:tcPr>
            <w:tcW w:w="62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c>
          <w:tcPr>
            <w:tcW w:w="55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c>
          <w:tcPr>
            <w:tcW w:w="565"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c>
          <w:tcPr>
            <w:tcW w:w="460" w:type="pct"/>
            <w:tcBorders>
              <w:left w:val="single" w:sz="8" w:space="0" w:color="auto"/>
              <w:bottom w:val="single" w:sz="8" w:space="0" w:color="auto"/>
              <w:right w:val="single" w:sz="8" w:space="0" w:color="auto"/>
            </w:tcBorders>
            <w:vAlign w:val="center"/>
          </w:tcPr>
          <w:p w:rsidR="00A33989" w:rsidRPr="00663AF9" w:rsidRDefault="00A33989" w:rsidP="00781D3A">
            <w:pPr>
              <w:jc w:val="center"/>
              <w:rPr>
                <w:color w:val="000000"/>
                <w:sz w:val="22"/>
                <w:szCs w:val="22"/>
              </w:rPr>
            </w:pPr>
            <w:r w:rsidRPr="00663AF9">
              <w:rPr>
                <w:color w:val="000000"/>
                <w:sz w:val="22"/>
                <w:szCs w:val="22"/>
              </w:rPr>
              <w:t>0</w:t>
            </w:r>
            <w:r w:rsidR="00DF2AAF">
              <w:rPr>
                <w:color w:val="000000"/>
                <w:sz w:val="22"/>
                <w:szCs w:val="22"/>
              </w:rPr>
              <w:t>,0</w:t>
            </w:r>
          </w:p>
        </w:tc>
      </w:tr>
    </w:tbl>
    <w:p w:rsidR="00DA7EAC" w:rsidRPr="002515B7" w:rsidRDefault="00DA7EAC" w:rsidP="00DA7EAC">
      <w:pPr>
        <w:autoSpaceDE w:val="0"/>
        <w:autoSpaceDN w:val="0"/>
        <w:adjustRightInd w:val="0"/>
        <w:ind w:firstLine="540"/>
        <w:jc w:val="both"/>
        <w:rPr>
          <w:color w:val="000000" w:themeColor="text1"/>
          <w:sz w:val="24"/>
          <w:szCs w:val="24"/>
        </w:rPr>
      </w:pPr>
    </w:p>
    <w:p w:rsidR="00DA7EAC" w:rsidRPr="002515B7" w:rsidRDefault="00DA7EAC" w:rsidP="00DA7EAC">
      <w:pPr>
        <w:tabs>
          <w:tab w:val="left" w:pos="5485"/>
        </w:tabs>
        <w:autoSpaceDE w:val="0"/>
        <w:autoSpaceDN w:val="0"/>
        <w:adjustRightInd w:val="0"/>
        <w:outlineLvl w:val="2"/>
        <w:rPr>
          <w:color w:val="000000" w:themeColor="text1"/>
        </w:rPr>
      </w:pPr>
    </w:p>
    <w:p w:rsidR="00DA7EAC" w:rsidRPr="002515B7" w:rsidRDefault="00DA7EAC" w:rsidP="00DA7EAC">
      <w:pPr>
        <w:tabs>
          <w:tab w:val="left" w:pos="5485"/>
        </w:tabs>
        <w:autoSpaceDE w:val="0"/>
        <w:autoSpaceDN w:val="0"/>
        <w:adjustRightInd w:val="0"/>
        <w:outlineLvl w:val="2"/>
        <w:rPr>
          <w:color w:val="000000" w:themeColor="text1"/>
        </w:rPr>
        <w:sectPr w:rsidR="00DA7EAC" w:rsidRPr="002515B7" w:rsidSect="004C5EC0">
          <w:pgSz w:w="16838" w:h="11906" w:orient="landscape"/>
          <w:pgMar w:top="567" w:right="567" w:bottom="567" w:left="992" w:header="709" w:footer="709" w:gutter="0"/>
          <w:cols w:space="708"/>
          <w:docGrid w:linePitch="360"/>
        </w:sectPr>
      </w:pPr>
    </w:p>
    <w:p w:rsidR="00E741FC" w:rsidRPr="002515B7" w:rsidRDefault="00E741FC" w:rsidP="004A0346">
      <w:pPr>
        <w:jc w:val="right"/>
        <w:rPr>
          <w:color w:val="000000" w:themeColor="text1"/>
        </w:rPr>
      </w:pPr>
      <w:r w:rsidRPr="002515B7">
        <w:rPr>
          <w:color w:val="000000" w:themeColor="text1"/>
        </w:rPr>
        <w:lastRenderedPageBreak/>
        <w:t>Приложение 5</w:t>
      </w:r>
    </w:p>
    <w:p w:rsidR="00E741FC" w:rsidRPr="002515B7" w:rsidRDefault="00E741FC" w:rsidP="00E741FC">
      <w:pPr>
        <w:jc w:val="right"/>
        <w:rPr>
          <w:color w:val="000000" w:themeColor="text1"/>
        </w:rPr>
      </w:pPr>
      <w:r w:rsidRPr="002515B7">
        <w:rPr>
          <w:color w:val="000000" w:themeColor="text1"/>
        </w:rPr>
        <w:t>к муниципальной программе</w:t>
      </w:r>
    </w:p>
    <w:p w:rsidR="00E741FC" w:rsidRPr="002515B7" w:rsidRDefault="00E741FC" w:rsidP="00E741FC">
      <w:pPr>
        <w:jc w:val="right"/>
        <w:rPr>
          <w:color w:val="000000" w:themeColor="text1"/>
        </w:rPr>
      </w:pPr>
      <w:r w:rsidRPr="002515B7">
        <w:rPr>
          <w:color w:val="000000" w:themeColor="text1"/>
        </w:rPr>
        <w:t>«Формирование комфортной среды</w:t>
      </w:r>
    </w:p>
    <w:p w:rsidR="00E741FC" w:rsidRPr="002515B7" w:rsidRDefault="00E741FC" w:rsidP="00E741FC">
      <w:pPr>
        <w:jc w:val="right"/>
        <w:rPr>
          <w:color w:val="000000" w:themeColor="text1"/>
        </w:rPr>
      </w:pPr>
      <w:r w:rsidRPr="002515B7">
        <w:rPr>
          <w:color w:val="000000" w:themeColor="text1"/>
        </w:rPr>
        <w:t>проживания на территории Вытегорского</w:t>
      </w:r>
    </w:p>
    <w:p w:rsidR="00E741FC" w:rsidRPr="002515B7" w:rsidRDefault="00E741FC" w:rsidP="00E741FC">
      <w:pPr>
        <w:tabs>
          <w:tab w:val="left" w:pos="0"/>
        </w:tabs>
        <w:jc w:val="right"/>
        <w:rPr>
          <w:color w:val="000000" w:themeColor="text1"/>
        </w:rPr>
      </w:pPr>
      <w:r w:rsidRPr="002515B7">
        <w:rPr>
          <w:color w:val="000000" w:themeColor="text1"/>
        </w:rPr>
        <w:t>муниципального района на 20</w:t>
      </w:r>
      <w:r w:rsidR="00047F7C" w:rsidRPr="002515B7">
        <w:rPr>
          <w:color w:val="000000" w:themeColor="text1"/>
        </w:rPr>
        <w:t>21-2025</w:t>
      </w:r>
      <w:r w:rsidRPr="002515B7">
        <w:rPr>
          <w:color w:val="000000" w:themeColor="text1"/>
        </w:rPr>
        <w:t xml:space="preserve"> годы»</w:t>
      </w:r>
    </w:p>
    <w:p w:rsidR="00E741FC" w:rsidRPr="002515B7" w:rsidRDefault="00E741FC" w:rsidP="00E741FC">
      <w:pPr>
        <w:jc w:val="right"/>
        <w:rPr>
          <w:b/>
          <w:color w:val="000000" w:themeColor="text1"/>
        </w:rPr>
      </w:pPr>
    </w:p>
    <w:p w:rsidR="00E741FC" w:rsidRPr="002515B7" w:rsidRDefault="00E741FC" w:rsidP="00E741FC">
      <w:pPr>
        <w:jc w:val="center"/>
        <w:rPr>
          <w:b/>
          <w:color w:val="000000" w:themeColor="text1"/>
        </w:rPr>
      </w:pPr>
      <w:r w:rsidRPr="002515B7">
        <w:rPr>
          <w:b/>
          <w:color w:val="000000" w:themeColor="text1"/>
        </w:rPr>
        <w:t xml:space="preserve">Подпрограмма </w:t>
      </w:r>
    </w:p>
    <w:p w:rsidR="00E741FC" w:rsidRPr="002515B7" w:rsidRDefault="00E741FC" w:rsidP="00E741FC">
      <w:pPr>
        <w:jc w:val="center"/>
        <w:rPr>
          <w:b/>
          <w:color w:val="000000" w:themeColor="text1"/>
        </w:rPr>
      </w:pPr>
      <w:r w:rsidRPr="002515B7">
        <w:rPr>
          <w:b/>
          <w:color w:val="000000" w:themeColor="text1"/>
        </w:rPr>
        <w:t>«Обеспечение жильем отдельных категорий граждан и выполнение к</w:t>
      </w:r>
      <w:r w:rsidRPr="002515B7">
        <w:rPr>
          <w:b/>
          <w:color w:val="000000" w:themeColor="text1"/>
        </w:rPr>
        <w:t>а</w:t>
      </w:r>
      <w:r w:rsidRPr="002515B7">
        <w:rPr>
          <w:b/>
          <w:color w:val="000000" w:themeColor="text1"/>
        </w:rPr>
        <w:t>питального</w:t>
      </w:r>
      <w:r w:rsidR="00E024A5" w:rsidRPr="002515B7">
        <w:rPr>
          <w:b/>
          <w:color w:val="000000" w:themeColor="text1"/>
        </w:rPr>
        <w:t>, текущего</w:t>
      </w:r>
      <w:r w:rsidRPr="002515B7">
        <w:rPr>
          <w:b/>
          <w:color w:val="000000" w:themeColor="text1"/>
        </w:rPr>
        <w:t xml:space="preserve"> ремонта муниципального жилищного фонда В</w:t>
      </w:r>
      <w:r w:rsidRPr="002515B7">
        <w:rPr>
          <w:b/>
          <w:color w:val="000000" w:themeColor="text1"/>
        </w:rPr>
        <w:t>ы</w:t>
      </w:r>
      <w:r w:rsidRPr="002515B7">
        <w:rPr>
          <w:b/>
          <w:color w:val="000000" w:themeColor="text1"/>
        </w:rPr>
        <w:t>тегорского района на 20</w:t>
      </w:r>
      <w:r w:rsidR="00047F7C" w:rsidRPr="002515B7">
        <w:rPr>
          <w:b/>
          <w:color w:val="000000" w:themeColor="text1"/>
        </w:rPr>
        <w:t>21-2025</w:t>
      </w:r>
      <w:r w:rsidRPr="002515B7">
        <w:rPr>
          <w:b/>
          <w:color w:val="000000" w:themeColor="text1"/>
        </w:rPr>
        <w:t xml:space="preserve"> годы»</w:t>
      </w:r>
    </w:p>
    <w:p w:rsidR="001E00A2" w:rsidRPr="002515B7" w:rsidRDefault="001E00A2" w:rsidP="001E00A2">
      <w:pPr>
        <w:jc w:val="center"/>
        <w:rPr>
          <w:b/>
          <w:color w:val="000000" w:themeColor="text1"/>
        </w:rPr>
      </w:pPr>
    </w:p>
    <w:p w:rsidR="001E00A2" w:rsidRPr="002515B7" w:rsidRDefault="001E00A2" w:rsidP="001E00A2">
      <w:pPr>
        <w:jc w:val="center"/>
        <w:rPr>
          <w:b/>
          <w:color w:val="000000" w:themeColor="text1"/>
        </w:rPr>
      </w:pPr>
      <w:r w:rsidRPr="002515B7">
        <w:rPr>
          <w:b/>
          <w:color w:val="000000" w:themeColor="text1"/>
        </w:rPr>
        <w:t>ПАСПОРТ ПОДПРОГРАММЫ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5591"/>
      </w:tblGrid>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t>Ответственный исполнитель подпрограммы 1</w:t>
            </w:r>
          </w:p>
        </w:tc>
        <w:tc>
          <w:tcPr>
            <w:tcW w:w="2921" w:type="pct"/>
          </w:tcPr>
          <w:p w:rsidR="001E00A2" w:rsidRPr="002515B7" w:rsidRDefault="001E00A2" w:rsidP="00B763BC">
            <w:pPr>
              <w:rPr>
                <w:color w:val="000000" w:themeColor="text1"/>
              </w:rPr>
            </w:pPr>
            <w:r w:rsidRPr="002515B7">
              <w:rPr>
                <w:color w:val="000000" w:themeColor="text1"/>
              </w:rPr>
              <w:t xml:space="preserve">Управление </w:t>
            </w:r>
            <w:r w:rsidR="00B763BC" w:rsidRPr="002515B7">
              <w:rPr>
                <w:color w:val="000000" w:themeColor="text1"/>
              </w:rPr>
              <w:t>ЖКХ</w:t>
            </w:r>
          </w:p>
        </w:tc>
      </w:tr>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t>Цель и задачи подпрограммы 1</w:t>
            </w:r>
          </w:p>
        </w:tc>
        <w:tc>
          <w:tcPr>
            <w:tcW w:w="2921" w:type="pct"/>
          </w:tcPr>
          <w:p w:rsidR="00AC1445" w:rsidRPr="002515B7" w:rsidRDefault="00663AF9" w:rsidP="00663AF9">
            <w:pPr>
              <w:tabs>
                <w:tab w:val="left" w:pos="10440"/>
              </w:tabs>
              <w:jc w:val="both"/>
              <w:rPr>
                <w:color w:val="000000" w:themeColor="text1"/>
              </w:rPr>
            </w:pPr>
            <w:r>
              <w:rPr>
                <w:color w:val="000000" w:themeColor="text1"/>
              </w:rPr>
              <w:t>Цель:</w:t>
            </w:r>
          </w:p>
          <w:p w:rsidR="001E00A2" w:rsidRPr="002515B7" w:rsidRDefault="00AC1445" w:rsidP="00663AF9">
            <w:pPr>
              <w:tabs>
                <w:tab w:val="left" w:pos="10440"/>
              </w:tabs>
              <w:jc w:val="both"/>
              <w:rPr>
                <w:color w:val="000000" w:themeColor="text1"/>
              </w:rPr>
            </w:pPr>
            <w:r w:rsidRPr="002515B7">
              <w:rPr>
                <w:color w:val="000000" w:themeColor="text1"/>
              </w:rPr>
              <w:t>П</w:t>
            </w:r>
            <w:r w:rsidR="004608F9" w:rsidRPr="002515B7">
              <w:rPr>
                <w:color w:val="000000" w:themeColor="text1"/>
              </w:rPr>
              <w:t>овышение уровня обеспеченности насел</w:t>
            </w:r>
            <w:r w:rsidR="004608F9" w:rsidRPr="002515B7">
              <w:rPr>
                <w:color w:val="000000" w:themeColor="text1"/>
              </w:rPr>
              <w:t>е</w:t>
            </w:r>
            <w:r w:rsidR="004608F9" w:rsidRPr="002515B7">
              <w:rPr>
                <w:color w:val="000000" w:themeColor="text1"/>
              </w:rPr>
              <w:t>ния района</w:t>
            </w:r>
            <w:r w:rsidR="008A7F18" w:rsidRPr="002515B7">
              <w:rPr>
                <w:color w:val="000000" w:themeColor="text1"/>
              </w:rPr>
              <w:t xml:space="preserve"> комфортным</w:t>
            </w:r>
            <w:r w:rsidR="004A0346">
              <w:rPr>
                <w:color w:val="000000" w:themeColor="text1"/>
              </w:rPr>
              <w:t xml:space="preserve"> </w:t>
            </w:r>
            <w:r w:rsidR="00306776" w:rsidRPr="002515B7">
              <w:rPr>
                <w:color w:val="000000" w:themeColor="text1"/>
              </w:rPr>
              <w:t>жильем.</w:t>
            </w:r>
          </w:p>
          <w:p w:rsidR="00B927BA" w:rsidRPr="002515B7" w:rsidRDefault="006D7981" w:rsidP="00663AF9">
            <w:pPr>
              <w:tabs>
                <w:tab w:val="left" w:pos="10440"/>
              </w:tabs>
              <w:jc w:val="both"/>
              <w:rPr>
                <w:color w:val="000000" w:themeColor="text1"/>
              </w:rPr>
            </w:pPr>
            <w:r w:rsidRPr="002515B7">
              <w:rPr>
                <w:color w:val="000000" w:themeColor="text1"/>
              </w:rPr>
              <w:t>Задач</w:t>
            </w:r>
            <w:r w:rsidR="00306776" w:rsidRPr="002515B7">
              <w:rPr>
                <w:color w:val="000000" w:themeColor="text1"/>
              </w:rPr>
              <w:t>а</w:t>
            </w:r>
            <w:r w:rsidRPr="002515B7">
              <w:rPr>
                <w:color w:val="000000" w:themeColor="text1"/>
              </w:rPr>
              <w:t>:</w:t>
            </w:r>
          </w:p>
          <w:p w:rsidR="00A45051" w:rsidRPr="002515B7" w:rsidRDefault="00A45051" w:rsidP="00663AF9">
            <w:pPr>
              <w:tabs>
                <w:tab w:val="left" w:pos="10440"/>
              </w:tabs>
              <w:jc w:val="both"/>
              <w:rPr>
                <w:color w:val="000000" w:themeColor="text1"/>
              </w:rPr>
            </w:pPr>
            <w:r w:rsidRPr="002515B7">
              <w:rPr>
                <w:color w:val="000000" w:themeColor="text1"/>
              </w:rPr>
              <w:t xml:space="preserve">1. </w:t>
            </w:r>
            <w:r w:rsidR="00B927BA" w:rsidRPr="002515B7">
              <w:rPr>
                <w:color w:val="000000" w:themeColor="text1"/>
              </w:rPr>
              <w:t>Предоставление государственной по</w:t>
            </w:r>
            <w:r w:rsidR="00B927BA" w:rsidRPr="002515B7">
              <w:rPr>
                <w:color w:val="000000" w:themeColor="text1"/>
              </w:rPr>
              <w:t>д</w:t>
            </w:r>
            <w:r w:rsidR="00B927BA" w:rsidRPr="002515B7">
              <w:rPr>
                <w:color w:val="000000" w:themeColor="text1"/>
              </w:rPr>
              <w:t xml:space="preserve">держки по обеспечению жильем отдельных категориям граждан </w:t>
            </w:r>
            <w:r w:rsidR="00306776" w:rsidRPr="002515B7">
              <w:rPr>
                <w:color w:val="000000" w:themeColor="text1"/>
              </w:rPr>
              <w:t xml:space="preserve">в соответствии с </w:t>
            </w:r>
            <w:r w:rsidR="00B927BA" w:rsidRPr="002515B7">
              <w:rPr>
                <w:color w:val="000000" w:themeColor="text1"/>
              </w:rPr>
              <w:t>фед</w:t>
            </w:r>
            <w:r w:rsidR="00B927BA" w:rsidRPr="002515B7">
              <w:rPr>
                <w:color w:val="000000" w:themeColor="text1"/>
              </w:rPr>
              <w:t>е</w:t>
            </w:r>
            <w:r w:rsidR="00B927BA" w:rsidRPr="002515B7">
              <w:rPr>
                <w:color w:val="000000" w:themeColor="text1"/>
              </w:rPr>
              <w:t>ральным и/или областным законодательс</w:t>
            </w:r>
            <w:r w:rsidR="00B927BA" w:rsidRPr="002515B7">
              <w:rPr>
                <w:color w:val="000000" w:themeColor="text1"/>
              </w:rPr>
              <w:t>т</w:t>
            </w:r>
            <w:r w:rsidR="00B927BA" w:rsidRPr="002515B7">
              <w:rPr>
                <w:color w:val="000000" w:themeColor="text1"/>
              </w:rPr>
              <w:t>вом</w:t>
            </w:r>
            <w:r w:rsidRPr="002515B7">
              <w:rPr>
                <w:color w:val="000000" w:themeColor="text1"/>
              </w:rPr>
              <w:t>.</w:t>
            </w:r>
          </w:p>
          <w:p w:rsidR="005050A7" w:rsidRPr="002515B7" w:rsidRDefault="00A45051" w:rsidP="00663AF9">
            <w:pPr>
              <w:tabs>
                <w:tab w:val="left" w:pos="10440"/>
              </w:tabs>
              <w:jc w:val="both"/>
              <w:rPr>
                <w:color w:val="000000" w:themeColor="text1"/>
              </w:rPr>
            </w:pPr>
            <w:r w:rsidRPr="002515B7">
              <w:rPr>
                <w:color w:val="000000" w:themeColor="text1"/>
              </w:rPr>
              <w:t>2. Создание условий для формирования</w:t>
            </w:r>
            <w:r w:rsidR="008A7F18" w:rsidRPr="002515B7">
              <w:rPr>
                <w:color w:val="000000" w:themeColor="text1"/>
              </w:rPr>
              <w:t xml:space="preserve"> конкурентной среды в сфере управления, содержания и ремонта многоквартирных домов</w:t>
            </w:r>
            <w:r w:rsidRPr="002515B7">
              <w:rPr>
                <w:color w:val="000000" w:themeColor="text1"/>
              </w:rPr>
              <w:t>, проведения капитального ремонта многоквартирных домов.</w:t>
            </w:r>
          </w:p>
        </w:tc>
      </w:tr>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t>Программно-целевые инстр</w:t>
            </w:r>
            <w:r w:rsidRPr="002515B7">
              <w:rPr>
                <w:color w:val="000000" w:themeColor="text1"/>
              </w:rPr>
              <w:t>у</w:t>
            </w:r>
            <w:r w:rsidRPr="002515B7">
              <w:rPr>
                <w:color w:val="000000" w:themeColor="text1"/>
              </w:rPr>
              <w:t>менты подпрограммы 1</w:t>
            </w:r>
          </w:p>
        </w:tc>
        <w:tc>
          <w:tcPr>
            <w:tcW w:w="2921" w:type="pct"/>
          </w:tcPr>
          <w:p w:rsidR="001E00A2" w:rsidRPr="002515B7" w:rsidRDefault="001E00A2" w:rsidP="00663AF9">
            <w:pPr>
              <w:jc w:val="both"/>
              <w:rPr>
                <w:color w:val="000000" w:themeColor="text1"/>
              </w:rPr>
            </w:pPr>
            <w:r w:rsidRPr="002515B7">
              <w:rPr>
                <w:color w:val="000000" w:themeColor="text1"/>
              </w:rPr>
              <w:t>Постановление Правител</w:t>
            </w:r>
            <w:r w:rsidR="00AC1445" w:rsidRPr="002515B7">
              <w:rPr>
                <w:color w:val="000000" w:themeColor="text1"/>
              </w:rPr>
              <w:t>ьства Российской Федерации от 30 декабря 2017</w:t>
            </w:r>
            <w:r w:rsidR="00A45051" w:rsidRPr="002515B7">
              <w:rPr>
                <w:color w:val="000000" w:themeColor="text1"/>
              </w:rPr>
              <w:t xml:space="preserve"> </w:t>
            </w:r>
            <w:r w:rsidR="00AC1445" w:rsidRPr="002515B7">
              <w:rPr>
                <w:color w:val="000000" w:themeColor="text1"/>
              </w:rPr>
              <w:t>года № 1710</w:t>
            </w:r>
            <w:r w:rsidRPr="002515B7">
              <w:rPr>
                <w:color w:val="000000" w:themeColor="text1"/>
              </w:rPr>
              <w:t xml:space="preserve"> </w:t>
            </w:r>
            <w:r w:rsidR="00A45051" w:rsidRPr="002515B7">
              <w:rPr>
                <w:color w:val="000000" w:themeColor="text1"/>
              </w:rPr>
              <w:t>«Об утверждении государственной пр</w:t>
            </w:r>
            <w:r w:rsidR="00A45051" w:rsidRPr="002515B7">
              <w:rPr>
                <w:color w:val="000000" w:themeColor="text1"/>
              </w:rPr>
              <w:t>о</w:t>
            </w:r>
            <w:r w:rsidR="00A45051" w:rsidRPr="002515B7">
              <w:rPr>
                <w:color w:val="000000" w:themeColor="text1"/>
              </w:rPr>
              <w:t xml:space="preserve">граммы Российской Федерации </w:t>
            </w:r>
            <w:r w:rsidRPr="002515B7">
              <w:rPr>
                <w:color w:val="000000" w:themeColor="text1"/>
              </w:rPr>
              <w:t>«</w:t>
            </w:r>
            <w:r w:rsidR="00045147" w:rsidRPr="002515B7">
              <w:rPr>
                <w:color w:val="000000" w:themeColor="text1"/>
              </w:rPr>
              <w:t>Обеспеч</w:t>
            </w:r>
            <w:r w:rsidR="00045147" w:rsidRPr="002515B7">
              <w:rPr>
                <w:color w:val="000000" w:themeColor="text1"/>
              </w:rPr>
              <w:t>е</w:t>
            </w:r>
            <w:r w:rsidR="00045147" w:rsidRPr="002515B7">
              <w:rPr>
                <w:color w:val="000000" w:themeColor="text1"/>
              </w:rPr>
              <w:t>ние доступным и комфортн</w:t>
            </w:r>
            <w:r w:rsidR="00AE6C6E" w:rsidRPr="002515B7">
              <w:rPr>
                <w:color w:val="000000" w:themeColor="text1"/>
              </w:rPr>
              <w:t>ы</w:t>
            </w:r>
            <w:r w:rsidR="00045147" w:rsidRPr="002515B7">
              <w:rPr>
                <w:color w:val="000000" w:themeColor="text1"/>
              </w:rPr>
              <w:t>м жильем и коммунальными услугами граждан Р</w:t>
            </w:r>
            <w:r w:rsidR="00AE6C6E" w:rsidRPr="002515B7">
              <w:rPr>
                <w:color w:val="000000" w:themeColor="text1"/>
              </w:rPr>
              <w:t>осси</w:t>
            </w:r>
            <w:r w:rsidR="00AE6C6E" w:rsidRPr="002515B7">
              <w:rPr>
                <w:color w:val="000000" w:themeColor="text1"/>
              </w:rPr>
              <w:t>й</w:t>
            </w:r>
            <w:r w:rsidR="00AE6C6E" w:rsidRPr="002515B7">
              <w:rPr>
                <w:color w:val="000000" w:themeColor="text1"/>
              </w:rPr>
              <w:t xml:space="preserve">ской </w:t>
            </w:r>
            <w:r w:rsidR="00045147" w:rsidRPr="002515B7">
              <w:rPr>
                <w:color w:val="000000" w:themeColor="text1"/>
              </w:rPr>
              <w:t>Ф</w:t>
            </w:r>
            <w:r w:rsidR="00AE6C6E" w:rsidRPr="002515B7">
              <w:rPr>
                <w:color w:val="000000" w:themeColor="text1"/>
              </w:rPr>
              <w:t>едерации</w:t>
            </w:r>
            <w:r w:rsidR="00045147" w:rsidRPr="002515B7">
              <w:rPr>
                <w:color w:val="000000" w:themeColor="text1"/>
              </w:rPr>
              <w:t>» (с последующими измен</w:t>
            </w:r>
            <w:r w:rsidR="00045147" w:rsidRPr="002515B7">
              <w:rPr>
                <w:color w:val="000000" w:themeColor="text1"/>
              </w:rPr>
              <w:t>е</w:t>
            </w:r>
            <w:r w:rsidR="00045147" w:rsidRPr="002515B7">
              <w:rPr>
                <w:color w:val="000000" w:themeColor="text1"/>
              </w:rPr>
              <w:t>ниями)</w:t>
            </w:r>
          </w:p>
        </w:tc>
      </w:tr>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t>Сроки и этапы реализации подпрограммы 1</w:t>
            </w:r>
          </w:p>
        </w:tc>
        <w:tc>
          <w:tcPr>
            <w:tcW w:w="2921" w:type="pct"/>
          </w:tcPr>
          <w:p w:rsidR="001E00A2" w:rsidRPr="002515B7" w:rsidRDefault="001E00A2" w:rsidP="00AC1445">
            <w:pPr>
              <w:rPr>
                <w:color w:val="000000" w:themeColor="text1"/>
              </w:rPr>
            </w:pPr>
            <w:r w:rsidRPr="002515B7">
              <w:rPr>
                <w:color w:val="000000" w:themeColor="text1"/>
              </w:rPr>
              <w:t>20</w:t>
            </w:r>
            <w:r w:rsidR="0053270E" w:rsidRPr="002515B7">
              <w:rPr>
                <w:color w:val="000000" w:themeColor="text1"/>
              </w:rPr>
              <w:t>21-2025</w:t>
            </w:r>
            <w:r w:rsidRPr="002515B7">
              <w:rPr>
                <w:color w:val="000000" w:themeColor="text1"/>
              </w:rPr>
              <w:t xml:space="preserve"> годы </w:t>
            </w:r>
          </w:p>
        </w:tc>
      </w:tr>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t>Целевые показатели подпр</w:t>
            </w:r>
            <w:r w:rsidRPr="002515B7">
              <w:rPr>
                <w:color w:val="000000" w:themeColor="text1"/>
              </w:rPr>
              <w:t>о</w:t>
            </w:r>
            <w:r w:rsidRPr="002515B7">
              <w:rPr>
                <w:color w:val="000000" w:themeColor="text1"/>
              </w:rPr>
              <w:t>граммы 1</w:t>
            </w:r>
          </w:p>
        </w:tc>
        <w:tc>
          <w:tcPr>
            <w:tcW w:w="2921" w:type="pct"/>
          </w:tcPr>
          <w:p w:rsidR="005050A7" w:rsidRDefault="00A45051" w:rsidP="00B927BA">
            <w:pPr>
              <w:widowControl w:val="0"/>
              <w:autoSpaceDE w:val="0"/>
              <w:autoSpaceDN w:val="0"/>
              <w:adjustRightInd w:val="0"/>
              <w:jc w:val="both"/>
              <w:rPr>
                <w:color w:val="000000" w:themeColor="text1"/>
              </w:rPr>
            </w:pPr>
            <w:r w:rsidRPr="002515B7">
              <w:rPr>
                <w:color w:val="000000" w:themeColor="text1"/>
              </w:rPr>
              <w:t xml:space="preserve">1. </w:t>
            </w:r>
            <w:r w:rsidR="005050A7" w:rsidRPr="002515B7">
              <w:rPr>
                <w:color w:val="000000" w:themeColor="text1"/>
              </w:rPr>
              <w:t>Количество молодых семей, получивших жилые помещения и улучшивших жили</w:t>
            </w:r>
            <w:r w:rsidR="005050A7" w:rsidRPr="002515B7">
              <w:rPr>
                <w:color w:val="000000" w:themeColor="text1"/>
              </w:rPr>
              <w:t>щ</w:t>
            </w:r>
            <w:r w:rsidR="005050A7" w:rsidRPr="002515B7">
              <w:rPr>
                <w:color w:val="000000" w:themeColor="text1"/>
              </w:rPr>
              <w:t>ные условия в соответствии с федеральным и/или областным законодательством;</w:t>
            </w:r>
          </w:p>
          <w:p w:rsidR="00147D3D" w:rsidRDefault="00A45051" w:rsidP="00B927BA">
            <w:pPr>
              <w:widowControl w:val="0"/>
              <w:autoSpaceDE w:val="0"/>
              <w:autoSpaceDN w:val="0"/>
              <w:adjustRightInd w:val="0"/>
              <w:jc w:val="both"/>
              <w:rPr>
                <w:color w:val="000000" w:themeColor="text1"/>
              </w:rPr>
            </w:pPr>
            <w:r w:rsidRPr="002515B7">
              <w:rPr>
                <w:color w:val="000000" w:themeColor="text1"/>
              </w:rPr>
              <w:t xml:space="preserve">2. </w:t>
            </w:r>
            <w:r w:rsidR="00BF455E">
              <w:rPr>
                <w:color w:val="000000" w:themeColor="text1"/>
              </w:rPr>
              <w:t>Количество инвалидов и семей инвал</w:t>
            </w:r>
            <w:r w:rsidR="00BF455E">
              <w:rPr>
                <w:color w:val="000000" w:themeColor="text1"/>
              </w:rPr>
              <w:t>и</w:t>
            </w:r>
            <w:r w:rsidR="00BF455E">
              <w:rPr>
                <w:color w:val="000000" w:themeColor="text1"/>
              </w:rPr>
              <w:t>дов, улучшивших жилищные условия в с</w:t>
            </w:r>
            <w:r w:rsidR="00BF455E">
              <w:rPr>
                <w:color w:val="000000" w:themeColor="text1"/>
              </w:rPr>
              <w:t>о</w:t>
            </w:r>
            <w:r w:rsidR="00BF455E">
              <w:rPr>
                <w:color w:val="000000" w:themeColor="text1"/>
              </w:rPr>
              <w:lastRenderedPageBreak/>
              <w:t>ответствии с федеральным законодательс</w:t>
            </w:r>
            <w:r w:rsidR="00BF455E">
              <w:rPr>
                <w:color w:val="000000" w:themeColor="text1"/>
              </w:rPr>
              <w:t>т</w:t>
            </w:r>
            <w:r w:rsidR="00BF455E">
              <w:rPr>
                <w:color w:val="000000" w:themeColor="text1"/>
              </w:rPr>
              <w:t>вом;</w:t>
            </w:r>
          </w:p>
          <w:p w:rsidR="001E00A2" w:rsidRPr="002515B7" w:rsidRDefault="00BF455E" w:rsidP="00663AF9">
            <w:pPr>
              <w:widowControl w:val="0"/>
              <w:autoSpaceDE w:val="0"/>
              <w:autoSpaceDN w:val="0"/>
              <w:adjustRightInd w:val="0"/>
              <w:jc w:val="both"/>
              <w:rPr>
                <w:color w:val="000000" w:themeColor="text1"/>
                <w:highlight w:val="yellow"/>
              </w:rPr>
            </w:pPr>
            <w:r>
              <w:rPr>
                <w:color w:val="000000" w:themeColor="text1"/>
              </w:rPr>
              <w:t xml:space="preserve">3. </w:t>
            </w:r>
            <w:r w:rsidR="005050A7" w:rsidRPr="002515B7">
              <w:rPr>
                <w:color w:val="000000" w:themeColor="text1"/>
              </w:rPr>
              <w:t>Доля площади муниципального жили</w:t>
            </w:r>
            <w:r w:rsidR="005050A7" w:rsidRPr="002515B7">
              <w:rPr>
                <w:color w:val="000000" w:themeColor="text1"/>
              </w:rPr>
              <w:t>щ</w:t>
            </w:r>
            <w:r w:rsidR="005050A7" w:rsidRPr="002515B7">
              <w:rPr>
                <w:color w:val="000000" w:themeColor="text1"/>
              </w:rPr>
              <w:t>ного фонда, за капитальный ремонт котор</w:t>
            </w:r>
            <w:r w:rsidR="005050A7" w:rsidRPr="002515B7">
              <w:rPr>
                <w:color w:val="000000" w:themeColor="text1"/>
              </w:rPr>
              <w:t>о</w:t>
            </w:r>
            <w:r w:rsidR="005050A7" w:rsidRPr="002515B7">
              <w:rPr>
                <w:color w:val="000000" w:themeColor="text1"/>
              </w:rPr>
              <w:t>го внесена пл</w:t>
            </w:r>
            <w:r w:rsidR="00932611" w:rsidRPr="002515B7">
              <w:rPr>
                <w:color w:val="000000" w:themeColor="text1"/>
              </w:rPr>
              <w:t>ата в фонд регионального оп</w:t>
            </w:r>
            <w:r w:rsidR="00932611" w:rsidRPr="002515B7">
              <w:rPr>
                <w:color w:val="000000" w:themeColor="text1"/>
              </w:rPr>
              <w:t>е</w:t>
            </w:r>
            <w:r w:rsidR="00932611" w:rsidRPr="002515B7">
              <w:rPr>
                <w:color w:val="000000" w:themeColor="text1"/>
              </w:rPr>
              <w:t>ратора, от общей площади</w:t>
            </w:r>
            <w:r w:rsidR="00A45051" w:rsidRPr="002515B7">
              <w:rPr>
                <w:color w:val="000000" w:themeColor="text1"/>
              </w:rPr>
              <w:t xml:space="preserve"> муниципального жилищного фонда от общей площади мун</w:t>
            </w:r>
            <w:r w:rsidR="00A45051" w:rsidRPr="002515B7">
              <w:rPr>
                <w:color w:val="000000" w:themeColor="text1"/>
              </w:rPr>
              <w:t>и</w:t>
            </w:r>
            <w:r w:rsidR="00A45051" w:rsidRPr="002515B7">
              <w:rPr>
                <w:color w:val="000000" w:themeColor="text1"/>
              </w:rPr>
              <w:t>ципального жилищного фонда.</w:t>
            </w:r>
          </w:p>
        </w:tc>
      </w:tr>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lastRenderedPageBreak/>
              <w:t>Объем финансового обеспеч</w:t>
            </w:r>
            <w:r w:rsidRPr="002515B7">
              <w:rPr>
                <w:color w:val="000000" w:themeColor="text1"/>
              </w:rPr>
              <w:t>е</w:t>
            </w:r>
            <w:r w:rsidRPr="002515B7">
              <w:rPr>
                <w:color w:val="000000" w:themeColor="text1"/>
              </w:rPr>
              <w:t>ния подпрограммы 1</w:t>
            </w:r>
          </w:p>
        </w:tc>
        <w:tc>
          <w:tcPr>
            <w:tcW w:w="2921" w:type="pct"/>
          </w:tcPr>
          <w:p w:rsidR="001E00A2" w:rsidRPr="002515B7" w:rsidRDefault="001E00A2" w:rsidP="002E27B7">
            <w:pPr>
              <w:widowControl w:val="0"/>
              <w:autoSpaceDE w:val="0"/>
              <w:autoSpaceDN w:val="0"/>
              <w:adjustRightInd w:val="0"/>
              <w:jc w:val="both"/>
              <w:rPr>
                <w:color w:val="000000" w:themeColor="text1"/>
              </w:rPr>
            </w:pPr>
            <w:r w:rsidRPr="002515B7">
              <w:rPr>
                <w:color w:val="000000" w:themeColor="text1"/>
              </w:rPr>
              <w:t>Общий объем финансового обеспечения, необходимый для реализации подпрогра</w:t>
            </w:r>
            <w:r w:rsidRPr="002515B7">
              <w:rPr>
                <w:color w:val="000000" w:themeColor="text1"/>
              </w:rPr>
              <w:t>м</w:t>
            </w:r>
            <w:r w:rsidRPr="002515B7">
              <w:rPr>
                <w:color w:val="000000" w:themeColor="text1"/>
              </w:rPr>
              <w:t>мы</w:t>
            </w:r>
            <w:r w:rsidR="00AE6C6E" w:rsidRPr="002515B7">
              <w:rPr>
                <w:color w:val="000000" w:themeColor="text1"/>
              </w:rPr>
              <w:t xml:space="preserve"> </w:t>
            </w:r>
            <w:r w:rsidRPr="002515B7">
              <w:rPr>
                <w:color w:val="000000" w:themeColor="text1"/>
              </w:rPr>
              <w:t>1</w:t>
            </w:r>
            <w:r w:rsidR="00AE6C6E" w:rsidRPr="002515B7">
              <w:rPr>
                <w:color w:val="000000" w:themeColor="text1"/>
              </w:rPr>
              <w:t>,</w:t>
            </w:r>
            <w:r w:rsidRPr="002515B7">
              <w:rPr>
                <w:color w:val="000000" w:themeColor="text1"/>
              </w:rPr>
              <w:t xml:space="preserve"> – </w:t>
            </w:r>
            <w:r w:rsidR="00A33989">
              <w:rPr>
                <w:color w:val="000000" w:themeColor="text1"/>
              </w:rPr>
              <w:t>38 659,9</w:t>
            </w:r>
            <w:r w:rsidR="0046666B" w:rsidRPr="002515B7">
              <w:rPr>
                <w:color w:val="000000" w:themeColor="text1"/>
              </w:rPr>
              <w:t xml:space="preserve"> </w:t>
            </w:r>
            <w:r w:rsidRPr="002515B7">
              <w:rPr>
                <w:color w:val="000000" w:themeColor="text1"/>
              </w:rPr>
              <w:t>тыс.</w:t>
            </w:r>
            <w:r w:rsidR="00BE411E" w:rsidRPr="002515B7">
              <w:rPr>
                <w:color w:val="000000" w:themeColor="text1"/>
              </w:rPr>
              <w:t xml:space="preserve"> </w:t>
            </w:r>
            <w:r w:rsidRPr="002515B7">
              <w:rPr>
                <w:color w:val="000000" w:themeColor="text1"/>
              </w:rPr>
              <w:t>руб</w:t>
            </w:r>
            <w:r w:rsidR="00663AF9">
              <w:rPr>
                <w:color w:val="000000" w:themeColor="text1"/>
              </w:rPr>
              <w:t>.</w:t>
            </w:r>
            <w:r w:rsidRPr="002515B7">
              <w:rPr>
                <w:color w:val="000000" w:themeColor="text1"/>
              </w:rPr>
              <w:t>, в том числе по годам реализации:</w:t>
            </w:r>
          </w:p>
          <w:p w:rsidR="001E00A2" w:rsidRPr="002515B7" w:rsidRDefault="0053270E" w:rsidP="002E27B7">
            <w:pPr>
              <w:widowControl w:val="0"/>
              <w:autoSpaceDE w:val="0"/>
              <w:autoSpaceDN w:val="0"/>
              <w:adjustRightInd w:val="0"/>
              <w:jc w:val="both"/>
              <w:rPr>
                <w:color w:val="000000" w:themeColor="text1"/>
              </w:rPr>
            </w:pPr>
            <w:r w:rsidRPr="002515B7">
              <w:rPr>
                <w:color w:val="000000" w:themeColor="text1"/>
              </w:rPr>
              <w:t>20</w:t>
            </w:r>
            <w:r w:rsidR="00A06402" w:rsidRPr="002515B7">
              <w:rPr>
                <w:color w:val="000000" w:themeColor="text1"/>
              </w:rPr>
              <w:t>21</w:t>
            </w:r>
            <w:r w:rsidR="00663AF9">
              <w:rPr>
                <w:color w:val="000000" w:themeColor="text1"/>
              </w:rPr>
              <w:t>г.</w:t>
            </w:r>
            <w:r w:rsidR="001E00A2" w:rsidRPr="002515B7">
              <w:rPr>
                <w:color w:val="000000" w:themeColor="text1"/>
              </w:rPr>
              <w:t xml:space="preserve"> – </w:t>
            </w:r>
            <w:r w:rsidR="005C1E63" w:rsidRPr="002515B7">
              <w:rPr>
                <w:color w:val="000000" w:themeColor="text1"/>
              </w:rPr>
              <w:t>9 132,9</w:t>
            </w:r>
            <w:r w:rsidR="00947C7F" w:rsidRPr="002515B7">
              <w:rPr>
                <w:color w:val="000000" w:themeColor="text1"/>
              </w:rPr>
              <w:t xml:space="preserve"> </w:t>
            </w:r>
            <w:r w:rsidR="00AE6C6E" w:rsidRPr="002515B7">
              <w:rPr>
                <w:color w:val="000000" w:themeColor="text1"/>
              </w:rPr>
              <w:t>тыс.</w:t>
            </w:r>
            <w:r w:rsidR="00E024A5" w:rsidRPr="002515B7">
              <w:rPr>
                <w:color w:val="000000" w:themeColor="text1"/>
              </w:rPr>
              <w:t xml:space="preserve"> </w:t>
            </w:r>
            <w:r w:rsidR="00AE6C6E" w:rsidRPr="002515B7">
              <w:rPr>
                <w:color w:val="000000" w:themeColor="text1"/>
              </w:rPr>
              <w:t>руб.;</w:t>
            </w:r>
          </w:p>
          <w:p w:rsidR="001E00A2" w:rsidRPr="00B16F56" w:rsidRDefault="001E00A2" w:rsidP="002E27B7">
            <w:pPr>
              <w:widowControl w:val="0"/>
              <w:autoSpaceDE w:val="0"/>
              <w:autoSpaceDN w:val="0"/>
              <w:adjustRightInd w:val="0"/>
              <w:jc w:val="both"/>
              <w:rPr>
                <w:color w:val="000000" w:themeColor="text1"/>
                <w:highlight w:val="yellow"/>
              </w:rPr>
            </w:pPr>
            <w:r w:rsidRPr="002515B7">
              <w:rPr>
                <w:color w:val="000000" w:themeColor="text1"/>
              </w:rPr>
              <w:t>20</w:t>
            </w:r>
            <w:r w:rsidR="00A06402" w:rsidRPr="002515B7">
              <w:rPr>
                <w:color w:val="000000" w:themeColor="text1"/>
              </w:rPr>
              <w:t>22</w:t>
            </w:r>
            <w:r w:rsidR="00663AF9">
              <w:rPr>
                <w:color w:val="000000" w:themeColor="text1"/>
              </w:rPr>
              <w:t>г.</w:t>
            </w:r>
            <w:r w:rsidRPr="002515B7">
              <w:rPr>
                <w:color w:val="000000" w:themeColor="text1"/>
              </w:rPr>
              <w:t xml:space="preserve"> –</w:t>
            </w:r>
            <w:r w:rsidR="00A33989">
              <w:rPr>
                <w:color w:val="000000" w:themeColor="text1"/>
              </w:rPr>
              <w:t xml:space="preserve"> 9 3370</w:t>
            </w:r>
            <w:r w:rsidR="00AE6C6E" w:rsidRPr="00BF455E">
              <w:rPr>
                <w:color w:val="000000" w:themeColor="text1"/>
              </w:rPr>
              <w:t xml:space="preserve"> тыс.</w:t>
            </w:r>
            <w:r w:rsidR="00E024A5" w:rsidRPr="00BF455E">
              <w:rPr>
                <w:color w:val="000000" w:themeColor="text1"/>
              </w:rPr>
              <w:t xml:space="preserve"> </w:t>
            </w:r>
            <w:r w:rsidR="00AE6C6E" w:rsidRPr="00BF455E">
              <w:rPr>
                <w:color w:val="000000" w:themeColor="text1"/>
              </w:rPr>
              <w:t>руб.;</w:t>
            </w:r>
          </w:p>
          <w:p w:rsidR="001E00A2" w:rsidRPr="002515B7" w:rsidRDefault="001E00A2" w:rsidP="002E27B7">
            <w:pPr>
              <w:widowControl w:val="0"/>
              <w:autoSpaceDE w:val="0"/>
              <w:autoSpaceDN w:val="0"/>
              <w:adjustRightInd w:val="0"/>
              <w:jc w:val="both"/>
              <w:rPr>
                <w:color w:val="000000" w:themeColor="text1"/>
              </w:rPr>
            </w:pPr>
            <w:r w:rsidRPr="00BF455E">
              <w:rPr>
                <w:color w:val="000000" w:themeColor="text1"/>
              </w:rPr>
              <w:t>20</w:t>
            </w:r>
            <w:r w:rsidR="00A06402" w:rsidRPr="00BF455E">
              <w:rPr>
                <w:color w:val="000000" w:themeColor="text1"/>
              </w:rPr>
              <w:t>23</w:t>
            </w:r>
            <w:r w:rsidR="00F90134">
              <w:rPr>
                <w:color w:val="000000" w:themeColor="text1"/>
              </w:rPr>
              <w:t>г.</w:t>
            </w:r>
            <w:r w:rsidRPr="00BF455E">
              <w:rPr>
                <w:color w:val="000000" w:themeColor="text1"/>
              </w:rPr>
              <w:t xml:space="preserve"> – </w:t>
            </w:r>
            <w:r w:rsidR="00A33989">
              <w:rPr>
                <w:color w:val="000000" w:themeColor="text1"/>
              </w:rPr>
              <w:t>6 730,0</w:t>
            </w:r>
            <w:r w:rsidR="00E024A5" w:rsidRPr="002515B7">
              <w:rPr>
                <w:color w:val="000000" w:themeColor="text1"/>
              </w:rPr>
              <w:t xml:space="preserve"> </w:t>
            </w:r>
            <w:r w:rsidRPr="002515B7">
              <w:rPr>
                <w:color w:val="000000" w:themeColor="text1"/>
              </w:rPr>
              <w:t>тыс.</w:t>
            </w:r>
            <w:r w:rsidR="00E024A5" w:rsidRPr="002515B7">
              <w:rPr>
                <w:color w:val="000000" w:themeColor="text1"/>
              </w:rPr>
              <w:t xml:space="preserve"> </w:t>
            </w:r>
            <w:r w:rsidRPr="002515B7">
              <w:rPr>
                <w:color w:val="000000" w:themeColor="text1"/>
              </w:rPr>
              <w:t>руб.</w:t>
            </w:r>
            <w:r w:rsidR="00AE6C6E" w:rsidRPr="002515B7">
              <w:rPr>
                <w:color w:val="000000" w:themeColor="text1"/>
              </w:rPr>
              <w:t>;</w:t>
            </w:r>
          </w:p>
          <w:p w:rsidR="001E00A2" w:rsidRPr="002515B7" w:rsidRDefault="00A06402" w:rsidP="002E27B7">
            <w:pPr>
              <w:widowControl w:val="0"/>
              <w:autoSpaceDE w:val="0"/>
              <w:autoSpaceDN w:val="0"/>
              <w:adjustRightInd w:val="0"/>
              <w:jc w:val="both"/>
              <w:rPr>
                <w:color w:val="000000" w:themeColor="text1"/>
              </w:rPr>
            </w:pPr>
            <w:r w:rsidRPr="002515B7">
              <w:rPr>
                <w:color w:val="000000" w:themeColor="text1"/>
              </w:rPr>
              <w:t>2024</w:t>
            </w:r>
            <w:r w:rsidR="00F90134">
              <w:rPr>
                <w:color w:val="000000" w:themeColor="text1"/>
              </w:rPr>
              <w:t>г.</w:t>
            </w:r>
            <w:r w:rsidR="00A45051" w:rsidRPr="002515B7">
              <w:rPr>
                <w:color w:val="000000" w:themeColor="text1"/>
              </w:rPr>
              <w:t xml:space="preserve"> </w:t>
            </w:r>
            <w:r w:rsidR="001E00A2" w:rsidRPr="002515B7">
              <w:rPr>
                <w:color w:val="000000" w:themeColor="text1"/>
              </w:rPr>
              <w:t xml:space="preserve">– </w:t>
            </w:r>
            <w:r w:rsidR="00A33989">
              <w:rPr>
                <w:color w:val="000000" w:themeColor="text1"/>
              </w:rPr>
              <w:t>6 730,0</w:t>
            </w:r>
            <w:r w:rsidR="001E00A2" w:rsidRPr="002515B7">
              <w:rPr>
                <w:color w:val="000000" w:themeColor="text1"/>
              </w:rPr>
              <w:t xml:space="preserve"> тыс.</w:t>
            </w:r>
            <w:r w:rsidR="00E024A5" w:rsidRPr="002515B7">
              <w:rPr>
                <w:color w:val="000000" w:themeColor="text1"/>
              </w:rPr>
              <w:t xml:space="preserve"> </w:t>
            </w:r>
            <w:r w:rsidR="001E00A2" w:rsidRPr="002515B7">
              <w:rPr>
                <w:color w:val="000000" w:themeColor="text1"/>
              </w:rPr>
              <w:t>руб.</w:t>
            </w:r>
            <w:r w:rsidR="00AE6C6E" w:rsidRPr="002515B7">
              <w:rPr>
                <w:color w:val="000000" w:themeColor="text1"/>
              </w:rPr>
              <w:t>;</w:t>
            </w:r>
          </w:p>
          <w:p w:rsidR="001E00A2" w:rsidRPr="002515B7" w:rsidRDefault="001E00A2" w:rsidP="00A33989">
            <w:pPr>
              <w:widowControl w:val="0"/>
              <w:autoSpaceDE w:val="0"/>
              <w:autoSpaceDN w:val="0"/>
              <w:adjustRightInd w:val="0"/>
              <w:jc w:val="both"/>
              <w:rPr>
                <w:color w:val="000000" w:themeColor="text1"/>
              </w:rPr>
            </w:pPr>
            <w:r w:rsidRPr="002515B7">
              <w:rPr>
                <w:color w:val="000000" w:themeColor="text1"/>
              </w:rPr>
              <w:t>20</w:t>
            </w:r>
            <w:r w:rsidR="00A06402" w:rsidRPr="002515B7">
              <w:rPr>
                <w:color w:val="000000" w:themeColor="text1"/>
              </w:rPr>
              <w:t>25</w:t>
            </w:r>
            <w:r w:rsidR="00F90134">
              <w:rPr>
                <w:color w:val="000000" w:themeColor="text1"/>
              </w:rPr>
              <w:t>г.</w:t>
            </w:r>
            <w:r w:rsidR="00A45051" w:rsidRPr="002515B7">
              <w:rPr>
                <w:color w:val="000000" w:themeColor="text1"/>
              </w:rPr>
              <w:t xml:space="preserve"> </w:t>
            </w:r>
            <w:r w:rsidRPr="002515B7">
              <w:rPr>
                <w:color w:val="000000" w:themeColor="text1"/>
              </w:rPr>
              <w:t xml:space="preserve">– </w:t>
            </w:r>
            <w:r w:rsidR="00A33989">
              <w:rPr>
                <w:color w:val="000000" w:themeColor="text1"/>
              </w:rPr>
              <w:t>6 730,0</w:t>
            </w:r>
            <w:r w:rsidRPr="002515B7">
              <w:rPr>
                <w:color w:val="000000" w:themeColor="text1"/>
              </w:rPr>
              <w:t xml:space="preserve"> тыс.</w:t>
            </w:r>
            <w:r w:rsidR="00E024A5" w:rsidRPr="002515B7">
              <w:rPr>
                <w:color w:val="000000" w:themeColor="text1"/>
              </w:rPr>
              <w:t xml:space="preserve"> </w:t>
            </w:r>
            <w:r w:rsidRPr="002515B7">
              <w:rPr>
                <w:color w:val="000000" w:themeColor="text1"/>
              </w:rPr>
              <w:t>руб.</w:t>
            </w:r>
          </w:p>
        </w:tc>
      </w:tr>
      <w:tr w:rsidR="00A45051" w:rsidRPr="002515B7" w:rsidTr="00DF2AAF">
        <w:tc>
          <w:tcPr>
            <w:tcW w:w="2079" w:type="pct"/>
          </w:tcPr>
          <w:p w:rsidR="001E00A2" w:rsidRPr="002515B7" w:rsidRDefault="001E00A2" w:rsidP="002E27B7">
            <w:pPr>
              <w:rPr>
                <w:color w:val="000000" w:themeColor="text1"/>
              </w:rPr>
            </w:pPr>
            <w:r w:rsidRPr="002515B7">
              <w:rPr>
                <w:color w:val="000000" w:themeColor="text1"/>
              </w:rPr>
              <w:t>Ожидаемые результаты реал</w:t>
            </w:r>
            <w:r w:rsidRPr="002515B7">
              <w:rPr>
                <w:color w:val="000000" w:themeColor="text1"/>
              </w:rPr>
              <w:t>и</w:t>
            </w:r>
            <w:r w:rsidRPr="002515B7">
              <w:rPr>
                <w:color w:val="000000" w:themeColor="text1"/>
              </w:rPr>
              <w:t>зации подпрограммы 1</w:t>
            </w:r>
          </w:p>
        </w:tc>
        <w:tc>
          <w:tcPr>
            <w:tcW w:w="2921" w:type="pct"/>
          </w:tcPr>
          <w:p w:rsidR="00B927BA" w:rsidRPr="002515B7" w:rsidRDefault="001E00A2" w:rsidP="002E27B7">
            <w:pPr>
              <w:jc w:val="both"/>
              <w:rPr>
                <w:color w:val="000000" w:themeColor="text1"/>
              </w:rPr>
            </w:pPr>
            <w:r w:rsidRPr="002515B7">
              <w:rPr>
                <w:color w:val="000000" w:themeColor="text1"/>
              </w:rPr>
              <w:t>За период с 20</w:t>
            </w:r>
            <w:r w:rsidR="00A06402" w:rsidRPr="002515B7">
              <w:rPr>
                <w:color w:val="000000" w:themeColor="text1"/>
              </w:rPr>
              <w:t>21 года по 2025</w:t>
            </w:r>
            <w:r w:rsidRPr="002515B7">
              <w:rPr>
                <w:color w:val="000000" w:themeColor="text1"/>
              </w:rPr>
              <w:t xml:space="preserve"> год планир</w:t>
            </w:r>
            <w:r w:rsidRPr="002515B7">
              <w:rPr>
                <w:color w:val="000000" w:themeColor="text1"/>
              </w:rPr>
              <w:t>у</w:t>
            </w:r>
            <w:r w:rsidRPr="002515B7">
              <w:rPr>
                <w:color w:val="000000" w:themeColor="text1"/>
              </w:rPr>
              <w:t>ется достижение следующих результатов:</w:t>
            </w:r>
          </w:p>
          <w:p w:rsidR="00A45051" w:rsidRDefault="00A45051" w:rsidP="00A45051">
            <w:pPr>
              <w:jc w:val="both"/>
              <w:rPr>
                <w:color w:val="000000" w:themeColor="text1"/>
              </w:rPr>
            </w:pPr>
            <w:r w:rsidRPr="002515B7">
              <w:rPr>
                <w:color w:val="000000" w:themeColor="text1"/>
              </w:rPr>
              <w:t xml:space="preserve">1. </w:t>
            </w:r>
            <w:r w:rsidR="00B927BA" w:rsidRPr="002515B7">
              <w:rPr>
                <w:color w:val="000000" w:themeColor="text1"/>
              </w:rPr>
              <w:t>Предоставление государственной по</w:t>
            </w:r>
            <w:r w:rsidR="00B927BA" w:rsidRPr="002515B7">
              <w:rPr>
                <w:color w:val="000000" w:themeColor="text1"/>
              </w:rPr>
              <w:t>д</w:t>
            </w:r>
            <w:r w:rsidR="00B927BA" w:rsidRPr="002515B7">
              <w:rPr>
                <w:color w:val="000000" w:themeColor="text1"/>
              </w:rPr>
              <w:t xml:space="preserve">держки на улучшение жилищных условий 5 </w:t>
            </w:r>
            <w:r w:rsidRPr="002515B7">
              <w:rPr>
                <w:color w:val="000000" w:themeColor="text1"/>
              </w:rPr>
              <w:t xml:space="preserve">молодым </w:t>
            </w:r>
            <w:r w:rsidR="00B927BA" w:rsidRPr="002515B7">
              <w:rPr>
                <w:color w:val="000000" w:themeColor="text1"/>
              </w:rPr>
              <w:t>семьям</w:t>
            </w:r>
            <w:r w:rsidRPr="002515B7">
              <w:rPr>
                <w:color w:val="000000" w:themeColor="text1"/>
              </w:rPr>
              <w:t>.</w:t>
            </w:r>
            <w:r w:rsidR="00B927BA" w:rsidRPr="002515B7">
              <w:rPr>
                <w:color w:val="000000" w:themeColor="text1"/>
              </w:rPr>
              <w:t xml:space="preserve"> </w:t>
            </w:r>
          </w:p>
          <w:p w:rsidR="00BF455E" w:rsidRPr="002515B7" w:rsidRDefault="00BF455E" w:rsidP="00A45051">
            <w:pPr>
              <w:jc w:val="both"/>
              <w:rPr>
                <w:color w:val="000000" w:themeColor="text1"/>
              </w:rPr>
            </w:pPr>
            <w:r>
              <w:rPr>
                <w:color w:val="000000" w:themeColor="text1"/>
              </w:rPr>
              <w:t>2. Предоставление государственной по</w:t>
            </w:r>
            <w:r>
              <w:rPr>
                <w:color w:val="000000" w:themeColor="text1"/>
              </w:rPr>
              <w:t>д</w:t>
            </w:r>
            <w:r>
              <w:rPr>
                <w:color w:val="000000" w:themeColor="text1"/>
              </w:rPr>
              <w:t>держки инвалидов и семей инвалидов на улучшение жилищных условий в соответс</w:t>
            </w:r>
            <w:r>
              <w:rPr>
                <w:color w:val="000000" w:themeColor="text1"/>
              </w:rPr>
              <w:t>т</w:t>
            </w:r>
            <w:r>
              <w:rPr>
                <w:color w:val="000000" w:themeColor="text1"/>
              </w:rPr>
              <w:t>вии с федеральным законодательством.</w:t>
            </w:r>
          </w:p>
          <w:p w:rsidR="002C5D3D" w:rsidRPr="002515B7" w:rsidRDefault="00BF455E" w:rsidP="00A45051">
            <w:pPr>
              <w:jc w:val="both"/>
              <w:rPr>
                <w:color w:val="000000" w:themeColor="text1"/>
              </w:rPr>
            </w:pPr>
            <w:r>
              <w:rPr>
                <w:color w:val="000000" w:themeColor="text1"/>
              </w:rPr>
              <w:t xml:space="preserve">3. </w:t>
            </w:r>
            <w:r w:rsidR="00A45051" w:rsidRPr="002515B7">
              <w:rPr>
                <w:color w:val="000000" w:themeColor="text1"/>
              </w:rPr>
              <w:t>Доля площади муниципального жили</w:t>
            </w:r>
            <w:r w:rsidR="00A45051" w:rsidRPr="002515B7">
              <w:rPr>
                <w:color w:val="000000" w:themeColor="text1"/>
              </w:rPr>
              <w:t>щ</w:t>
            </w:r>
            <w:r w:rsidR="00A45051" w:rsidRPr="002515B7">
              <w:rPr>
                <w:color w:val="000000" w:themeColor="text1"/>
              </w:rPr>
              <w:t>ного фонда, за капитальный ремонт котор</w:t>
            </w:r>
            <w:r w:rsidR="00A45051" w:rsidRPr="002515B7">
              <w:rPr>
                <w:color w:val="000000" w:themeColor="text1"/>
              </w:rPr>
              <w:t>о</w:t>
            </w:r>
            <w:r w:rsidR="00A45051" w:rsidRPr="002515B7">
              <w:rPr>
                <w:color w:val="000000" w:themeColor="text1"/>
              </w:rPr>
              <w:t>го внесена плата в фонд регионального оп</w:t>
            </w:r>
            <w:r w:rsidR="00A45051" w:rsidRPr="002515B7">
              <w:rPr>
                <w:color w:val="000000" w:themeColor="text1"/>
              </w:rPr>
              <w:t>е</w:t>
            </w:r>
            <w:r w:rsidR="00A45051" w:rsidRPr="002515B7">
              <w:rPr>
                <w:color w:val="000000" w:themeColor="text1"/>
              </w:rPr>
              <w:t>ратора, от общей площади муниципального жилищного фонда составит 100%.</w:t>
            </w:r>
          </w:p>
        </w:tc>
      </w:tr>
    </w:tbl>
    <w:p w:rsidR="00E741FC" w:rsidRPr="002515B7" w:rsidRDefault="00E741FC" w:rsidP="00E741FC">
      <w:pPr>
        <w:jc w:val="center"/>
        <w:rPr>
          <w:b/>
          <w:color w:val="000000" w:themeColor="text1"/>
        </w:rPr>
      </w:pPr>
    </w:p>
    <w:p w:rsidR="00E741FC" w:rsidRPr="002515B7" w:rsidRDefault="00E741FC" w:rsidP="00F90134">
      <w:pPr>
        <w:ind w:left="360"/>
        <w:jc w:val="both"/>
        <w:rPr>
          <w:b/>
          <w:color w:val="000000" w:themeColor="text1"/>
        </w:rPr>
      </w:pPr>
      <w:r w:rsidRPr="002515B7">
        <w:rPr>
          <w:b/>
          <w:color w:val="000000" w:themeColor="text1"/>
        </w:rPr>
        <w:t>1. Общая характеристика сферы реализации подпрограммы 1</w:t>
      </w:r>
    </w:p>
    <w:p w:rsidR="00E741FC" w:rsidRPr="002515B7" w:rsidRDefault="00E741FC" w:rsidP="00F90134">
      <w:pPr>
        <w:ind w:firstLine="360"/>
        <w:jc w:val="both"/>
        <w:rPr>
          <w:color w:val="000000" w:themeColor="text1"/>
        </w:rPr>
      </w:pPr>
      <w:r w:rsidRPr="002515B7">
        <w:rPr>
          <w:color w:val="000000" w:themeColor="text1"/>
        </w:rPr>
        <w:t xml:space="preserve">На территории </w:t>
      </w:r>
      <w:r w:rsidR="00AE6C6E" w:rsidRPr="002515B7">
        <w:rPr>
          <w:color w:val="000000" w:themeColor="text1"/>
        </w:rPr>
        <w:t xml:space="preserve">района на 1 января </w:t>
      </w:r>
      <w:r w:rsidRPr="002515B7">
        <w:rPr>
          <w:color w:val="000000" w:themeColor="text1"/>
        </w:rPr>
        <w:t>20</w:t>
      </w:r>
      <w:r w:rsidR="00A06402" w:rsidRPr="002515B7">
        <w:rPr>
          <w:color w:val="000000" w:themeColor="text1"/>
        </w:rPr>
        <w:t>21</w:t>
      </w:r>
      <w:r w:rsidRPr="002515B7">
        <w:rPr>
          <w:color w:val="000000" w:themeColor="text1"/>
        </w:rPr>
        <w:t xml:space="preserve"> года </w:t>
      </w:r>
      <w:r w:rsidR="00AE6C6E" w:rsidRPr="002515B7">
        <w:rPr>
          <w:color w:val="000000" w:themeColor="text1"/>
        </w:rPr>
        <w:t>1</w:t>
      </w:r>
      <w:r w:rsidR="00926FC9" w:rsidRPr="002515B7">
        <w:rPr>
          <w:color w:val="000000" w:themeColor="text1"/>
        </w:rPr>
        <w:t xml:space="preserve"> молодая семья состои</w:t>
      </w:r>
      <w:r w:rsidRPr="002515B7">
        <w:rPr>
          <w:color w:val="000000" w:themeColor="text1"/>
        </w:rPr>
        <w:t>т на учете в качестве нуждающихся в ул</w:t>
      </w:r>
      <w:r w:rsidR="00926FC9" w:rsidRPr="002515B7">
        <w:rPr>
          <w:color w:val="000000" w:themeColor="text1"/>
        </w:rPr>
        <w:t>учшении жилищных условий и является претендентом</w:t>
      </w:r>
      <w:r w:rsidRPr="002515B7">
        <w:rPr>
          <w:color w:val="000000" w:themeColor="text1"/>
        </w:rPr>
        <w:t xml:space="preserve"> для участия в целевой Программе по обеспечению жильем м</w:t>
      </w:r>
      <w:r w:rsidRPr="002515B7">
        <w:rPr>
          <w:color w:val="000000" w:themeColor="text1"/>
        </w:rPr>
        <w:t>о</w:t>
      </w:r>
      <w:r w:rsidRPr="002515B7">
        <w:rPr>
          <w:color w:val="000000" w:themeColor="text1"/>
        </w:rPr>
        <w:t>лодых семей. Молодые семьи не могут получить доступ на рынок жилья без бюджетной поддержки. Даже имея достаточный уровень дохода для получ</w:t>
      </w:r>
      <w:r w:rsidRPr="002515B7">
        <w:rPr>
          <w:color w:val="000000" w:themeColor="text1"/>
        </w:rPr>
        <w:t>е</w:t>
      </w:r>
      <w:r w:rsidRPr="002515B7">
        <w:rPr>
          <w:color w:val="000000" w:themeColor="text1"/>
        </w:rPr>
        <w:t>ния ипотечного жилищного кредита, они не могут оплатить первоначальный взнос при получении кредита. Молодые семьи в основном являются прио</w:t>
      </w:r>
      <w:r w:rsidRPr="002515B7">
        <w:rPr>
          <w:color w:val="000000" w:themeColor="text1"/>
        </w:rPr>
        <w:t>б</w:t>
      </w:r>
      <w:r w:rsidRPr="002515B7">
        <w:rPr>
          <w:color w:val="000000" w:themeColor="text1"/>
        </w:rPr>
        <w:t>ретателями первого в своей жизни жилья, а значит, не имеют в собственн</w:t>
      </w:r>
      <w:r w:rsidRPr="002515B7">
        <w:rPr>
          <w:color w:val="000000" w:themeColor="text1"/>
        </w:rPr>
        <w:t>о</w:t>
      </w:r>
      <w:r w:rsidRPr="002515B7">
        <w:rPr>
          <w:color w:val="000000" w:themeColor="text1"/>
        </w:rPr>
        <w:t>сти жилого помещения, которое можно было бы использовать в качестве обеспечения уплаты первоначального взноса при получении ипотечного ж</w:t>
      </w:r>
      <w:r w:rsidRPr="002515B7">
        <w:rPr>
          <w:color w:val="000000" w:themeColor="text1"/>
        </w:rPr>
        <w:t>и</w:t>
      </w:r>
      <w:r w:rsidRPr="002515B7">
        <w:rPr>
          <w:color w:val="000000" w:themeColor="text1"/>
        </w:rPr>
        <w:t>лищного кредита или займа. К тому же, они еще не имеют возможности н</w:t>
      </w:r>
      <w:r w:rsidRPr="002515B7">
        <w:rPr>
          <w:color w:val="000000" w:themeColor="text1"/>
        </w:rPr>
        <w:t>а</w:t>
      </w:r>
      <w:r w:rsidRPr="002515B7">
        <w:rPr>
          <w:color w:val="000000" w:themeColor="text1"/>
        </w:rPr>
        <w:t>копить на эти цели необходимые средства.</w:t>
      </w:r>
    </w:p>
    <w:p w:rsidR="00E741FC" w:rsidRPr="002515B7" w:rsidRDefault="00E741FC" w:rsidP="00F90134">
      <w:pPr>
        <w:ind w:firstLine="360"/>
        <w:jc w:val="both"/>
        <w:rPr>
          <w:color w:val="000000" w:themeColor="text1"/>
        </w:rPr>
      </w:pPr>
      <w:r w:rsidRPr="002515B7">
        <w:rPr>
          <w:color w:val="000000" w:themeColor="text1"/>
        </w:rPr>
        <w:lastRenderedPageBreak/>
        <w:t>Поддержка молодых семей при решении жилищной проблемы станет о</w:t>
      </w:r>
      <w:r w:rsidRPr="002515B7">
        <w:rPr>
          <w:color w:val="000000" w:themeColor="text1"/>
        </w:rPr>
        <w:t>с</w:t>
      </w:r>
      <w:r w:rsidRPr="002515B7">
        <w:rPr>
          <w:color w:val="000000" w:themeColor="text1"/>
        </w:rPr>
        <w:t>новой стабильных условий жизни для этой наиболее активной части насел</w:t>
      </w:r>
      <w:r w:rsidRPr="002515B7">
        <w:rPr>
          <w:color w:val="000000" w:themeColor="text1"/>
        </w:rPr>
        <w:t>е</w:t>
      </w:r>
      <w:r w:rsidRPr="002515B7">
        <w:rPr>
          <w:color w:val="000000" w:themeColor="text1"/>
        </w:rPr>
        <w:t>ния, повлияет на улучшение демографической ситуации в районе, на закре</w:t>
      </w:r>
      <w:r w:rsidRPr="002515B7">
        <w:rPr>
          <w:color w:val="000000" w:themeColor="text1"/>
        </w:rPr>
        <w:t>п</w:t>
      </w:r>
      <w:r w:rsidRPr="002515B7">
        <w:rPr>
          <w:color w:val="000000" w:themeColor="text1"/>
        </w:rPr>
        <w:t>ление молодежи на рабочих местах на предприятиях и в учреждениях района. Возможность решения проблемы, в том числе</w:t>
      </w:r>
      <w:r w:rsidR="004A0346">
        <w:rPr>
          <w:color w:val="000000" w:themeColor="text1"/>
        </w:rPr>
        <w:t xml:space="preserve"> </w:t>
      </w:r>
      <w:r w:rsidRPr="002515B7">
        <w:rPr>
          <w:color w:val="000000" w:themeColor="text1"/>
        </w:rPr>
        <w:t>с привлечением средств ип</w:t>
      </w:r>
      <w:r w:rsidRPr="002515B7">
        <w:rPr>
          <w:color w:val="000000" w:themeColor="text1"/>
        </w:rPr>
        <w:t>о</w:t>
      </w:r>
      <w:r w:rsidRPr="002515B7">
        <w:rPr>
          <w:color w:val="000000" w:themeColor="text1"/>
        </w:rPr>
        <w:t>течного жилищного кредита или займа, создаст для молодежи стимул к п</w:t>
      </w:r>
      <w:r w:rsidRPr="002515B7">
        <w:rPr>
          <w:color w:val="000000" w:themeColor="text1"/>
        </w:rPr>
        <w:t>о</w:t>
      </w:r>
      <w:r w:rsidRPr="002515B7">
        <w:rPr>
          <w:color w:val="000000" w:themeColor="text1"/>
        </w:rPr>
        <w:t>вышению качества трудовой деятельности, уровню квалификации в целях роста заработной платы. Решение жилищной проблемы молодых семей п</w:t>
      </w:r>
      <w:r w:rsidRPr="002515B7">
        <w:rPr>
          <w:color w:val="000000" w:themeColor="text1"/>
        </w:rPr>
        <w:t>о</w:t>
      </w:r>
      <w:r w:rsidRPr="002515B7">
        <w:rPr>
          <w:color w:val="000000" w:themeColor="text1"/>
        </w:rPr>
        <w:t>зволит сформировать экономически активный слой населения.</w:t>
      </w:r>
    </w:p>
    <w:p w:rsidR="00E741FC" w:rsidRPr="002515B7" w:rsidRDefault="00E741FC" w:rsidP="00F90134">
      <w:pPr>
        <w:ind w:firstLine="360"/>
        <w:jc w:val="both"/>
        <w:rPr>
          <w:color w:val="000000" w:themeColor="text1"/>
        </w:rPr>
      </w:pPr>
      <w:r w:rsidRPr="002515B7">
        <w:rPr>
          <w:color w:val="000000" w:themeColor="text1"/>
        </w:rPr>
        <w:t xml:space="preserve">Во исполнение </w:t>
      </w:r>
      <w:hyperlink r:id="rId10" w:history="1">
        <w:r w:rsidRPr="002515B7">
          <w:rPr>
            <w:color w:val="000000" w:themeColor="text1"/>
          </w:rPr>
          <w:t>Жилищного кодекса Российской Федерации</w:t>
        </w:r>
      </w:hyperlink>
      <w:r w:rsidRPr="002515B7">
        <w:rPr>
          <w:color w:val="000000" w:themeColor="text1"/>
        </w:rPr>
        <w:t xml:space="preserve">, </w:t>
      </w:r>
      <w:r w:rsidR="00A06402" w:rsidRPr="002515B7">
        <w:rPr>
          <w:color w:val="000000" w:themeColor="text1"/>
        </w:rPr>
        <w:t xml:space="preserve">с </w:t>
      </w:r>
      <w:r w:rsidRPr="002515B7">
        <w:rPr>
          <w:color w:val="000000" w:themeColor="text1"/>
        </w:rPr>
        <w:t>1 января 2014 года</w:t>
      </w:r>
      <w:r w:rsidR="00A06402" w:rsidRPr="002515B7">
        <w:rPr>
          <w:color w:val="000000" w:themeColor="text1"/>
        </w:rPr>
        <w:t xml:space="preserve"> функционируют</w:t>
      </w:r>
      <w:r w:rsidRPr="002515B7">
        <w:rPr>
          <w:color w:val="000000" w:themeColor="text1"/>
        </w:rPr>
        <w:t xml:space="preserve"> региональные системы капитального ремонта о</w:t>
      </w:r>
      <w:r w:rsidRPr="002515B7">
        <w:rPr>
          <w:color w:val="000000" w:themeColor="text1"/>
        </w:rPr>
        <w:t>б</w:t>
      </w:r>
      <w:r w:rsidRPr="002515B7">
        <w:rPr>
          <w:color w:val="000000" w:themeColor="text1"/>
        </w:rPr>
        <w:t>щего имущества в многоквартирных домах, расположенных на территории района.</w:t>
      </w:r>
    </w:p>
    <w:p w:rsidR="00E741FC" w:rsidRDefault="00E741FC" w:rsidP="00F90134">
      <w:pPr>
        <w:ind w:firstLine="360"/>
        <w:jc w:val="both"/>
        <w:rPr>
          <w:color w:val="000000" w:themeColor="text1"/>
        </w:rPr>
      </w:pPr>
      <w:r w:rsidRPr="002515B7">
        <w:rPr>
          <w:color w:val="000000" w:themeColor="text1"/>
        </w:rPr>
        <w:t>Общая площадь муниципального жилищного фонда, включенная в пр</w:t>
      </w:r>
      <w:r w:rsidRPr="002515B7">
        <w:rPr>
          <w:color w:val="000000" w:themeColor="text1"/>
        </w:rPr>
        <w:t>о</w:t>
      </w:r>
      <w:r w:rsidRPr="002515B7">
        <w:rPr>
          <w:color w:val="000000" w:themeColor="text1"/>
        </w:rPr>
        <w:t xml:space="preserve">грамму капитального ремонта составляет </w:t>
      </w:r>
      <w:r w:rsidR="00EB291E" w:rsidRPr="002515B7">
        <w:rPr>
          <w:color w:val="000000" w:themeColor="text1"/>
        </w:rPr>
        <w:t>6108,7</w:t>
      </w:r>
      <w:r w:rsidRPr="002515B7">
        <w:rPr>
          <w:color w:val="000000" w:themeColor="text1"/>
        </w:rPr>
        <w:t xml:space="preserve"> квадратных метров.</w:t>
      </w:r>
    </w:p>
    <w:p w:rsidR="00BF455E" w:rsidRPr="002515B7" w:rsidRDefault="00BF455E" w:rsidP="00F90134">
      <w:pPr>
        <w:ind w:firstLine="360"/>
        <w:jc w:val="both"/>
        <w:rPr>
          <w:color w:val="000000" w:themeColor="text1"/>
        </w:rPr>
      </w:pPr>
      <w:r>
        <w:rPr>
          <w:color w:val="000000" w:themeColor="text1"/>
        </w:rPr>
        <w:t>На территории района стоит на учете в качестве нуждающегося один и</w:t>
      </w:r>
      <w:r>
        <w:rPr>
          <w:color w:val="000000" w:themeColor="text1"/>
        </w:rPr>
        <w:t>н</w:t>
      </w:r>
      <w:r>
        <w:rPr>
          <w:color w:val="000000" w:themeColor="text1"/>
        </w:rPr>
        <w:t>валид вставший в очередь до 01 января 2005 года для получения субсидий для приобретения или строительства жилых помещений в рамках осущест</w:t>
      </w:r>
      <w:r>
        <w:rPr>
          <w:color w:val="000000" w:themeColor="text1"/>
        </w:rPr>
        <w:t>в</w:t>
      </w:r>
      <w:r>
        <w:rPr>
          <w:color w:val="000000" w:themeColor="text1"/>
        </w:rPr>
        <w:t>ления отдельных государственных полномочий по предоставлению мер с</w:t>
      </w:r>
      <w:r>
        <w:rPr>
          <w:color w:val="000000" w:themeColor="text1"/>
        </w:rPr>
        <w:t>о</w:t>
      </w:r>
      <w:r>
        <w:rPr>
          <w:color w:val="000000" w:themeColor="text1"/>
        </w:rPr>
        <w:t>циальной поддержки по обеспечению жильем отдельных категорий граждан в соответствии с Федеральным законом «О ветеранах», «О социальной защ</w:t>
      </w:r>
      <w:r>
        <w:rPr>
          <w:color w:val="000000" w:themeColor="text1"/>
        </w:rPr>
        <w:t>и</w:t>
      </w:r>
      <w:r>
        <w:rPr>
          <w:color w:val="000000" w:themeColor="text1"/>
        </w:rPr>
        <w:t>те инвалидов в Российской Федерации».</w:t>
      </w:r>
    </w:p>
    <w:p w:rsidR="00E741FC" w:rsidRPr="002515B7" w:rsidRDefault="00E741FC" w:rsidP="00F90134">
      <w:pPr>
        <w:jc w:val="both"/>
        <w:rPr>
          <w:b/>
          <w:color w:val="000000" w:themeColor="text1"/>
        </w:rPr>
      </w:pPr>
    </w:p>
    <w:p w:rsidR="00E741FC" w:rsidRPr="002515B7" w:rsidRDefault="00E741FC" w:rsidP="00F90134">
      <w:pPr>
        <w:ind w:left="360"/>
        <w:jc w:val="center"/>
        <w:rPr>
          <w:b/>
          <w:color w:val="000000" w:themeColor="text1"/>
        </w:rPr>
      </w:pPr>
      <w:r w:rsidRPr="002515B7">
        <w:rPr>
          <w:b/>
          <w:color w:val="000000" w:themeColor="text1"/>
        </w:rPr>
        <w:t>2. Цели, задачи, целевые индикаторы и показатели, основные ож</w:t>
      </w:r>
      <w:r w:rsidRPr="002515B7">
        <w:rPr>
          <w:b/>
          <w:color w:val="000000" w:themeColor="text1"/>
        </w:rPr>
        <w:t>и</w:t>
      </w:r>
      <w:r w:rsidRPr="002515B7">
        <w:rPr>
          <w:b/>
          <w:color w:val="000000" w:themeColor="text1"/>
        </w:rPr>
        <w:t>даемые конечные результаты, сроки и этапы реализации подпр</w:t>
      </w:r>
      <w:r w:rsidRPr="002515B7">
        <w:rPr>
          <w:b/>
          <w:color w:val="000000" w:themeColor="text1"/>
        </w:rPr>
        <w:t>о</w:t>
      </w:r>
      <w:r w:rsidRPr="002515B7">
        <w:rPr>
          <w:b/>
          <w:color w:val="000000" w:themeColor="text1"/>
        </w:rPr>
        <w:t>граммы 1</w:t>
      </w:r>
    </w:p>
    <w:p w:rsidR="00E741FC" w:rsidRPr="002515B7" w:rsidRDefault="00E741FC" w:rsidP="00F90134">
      <w:pPr>
        <w:ind w:left="360"/>
        <w:jc w:val="both"/>
        <w:rPr>
          <w:color w:val="000000" w:themeColor="text1"/>
        </w:rPr>
      </w:pPr>
    </w:p>
    <w:p w:rsidR="00AC1445" w:rsidRPr="002515B7" w:rsidRDefault="00A45051" w:rsidP="00F90134">
      <w:pPr>
        <w:tabs>
          <w:tab w:val="left" w:pos="10440"/>
        </w:tabs>
        <w:ind w:firstLine="709"/>
        <w:jc w:val="both"/>
        <w:rPr>
          <w:color w:val="000000" w:themeColor="text1"/>
        </w:rPr>
      </w:pPr>
      <w:r w:rsidRPr="002515B7">
        <w:rPr>
          <w:color w:val="000000" w:themeColor="text1"/>
        </w:rPr>
        <w:t>Цель</w:t>
      </w:r>
      <w:r w:rsidR="00A21129" w:rsidRPr="002515B7">
        <w:rPr>
          <w:color w:val="000000" w:themeColor="text1"/>
        </w:rPr>
        <w:t xml:space="preserve"> подпрограммы 1 </w:t>
      </w:r>
      <w:r w:rsidRPr="002515B7">
        <w:rPr>
          <w:color w:val="000000" w:themeColor="text1"/>
        </w:rPr>
        <w:t>изложена в позиции «Цель и задачи подпр</w:t>
      </w:r>
      <w:r w:rsidRPr="002515B7">
        <w:rPr>
          <w:color w:val="000000" w:themeColor="text1"/>
        </w:rPr>
        <w:t>о</w:t>
      </w:r>
      <w:r w:rsidRPr="002515B7">
        <w:rPr>
          <w:color w:val="000000" w:themeColor="text1"/>
        </w:rPr>
        <w:t>граммы 1» паспорта подпрограммы 1.</w:t>
      </w:r>
    </w:p>
    <w:p w:rsidR="00E741FC" w:rsidRPr="002515B7" w:rsidRDefault="00E741FC" w:rsidP="00F90134">
      <w:pPr>
        <w:tabs>
          <w:tab w:val="left" w:pos="0"/>
        </w:tabs>
        <w:jc w:val="both"/>
        <w:rPr>
          <w:color w:val="000000" w:themeColor="text1"/>
        </w:rPr>
      </w:pPr>
      <w:r w:rsidRPr="002515B7">
        <w:rPr>
          <w:color w:val="000000" w:themeColor="text1"/>
        </w:rPr>
        <w:tab/>
        <w:t>Для достижения цели</w:t>
      </w:r>
      <w:r w:rsidR="00A45051" w:rsidRPr="002515B7">
        <w:rPr>
          <w:color w:val="000000" w:themeColor="text1"/>
        </w:rPr>
        <w:t xml:space="preserve"> подпрограммы 1</w:t>
      </w:r>
      <w:r w:rsidRPr="002515B7">
        <w:rPr>
          <w:color w:val="000000" w:themeColor="text1"/>
        </w:rPr>
        <w:t xml:space="preserve"> необходимо решить задачи</w:t>
      </w:r>
      <w:r w:rsidR="00A45051" w:rsidRPr="002515B7">
        <w:rPr>
          <w:color w:val="000000" w:themeColor="text1"/>
        </w:rPr>
        <w:t>, и</w:t>
      </w:r>
      <w:r w:rsidR="00A45051" w:rsidRPr="002515B7">
        <w:rPr>
          <w:color w:val="000000" w:themeColor="text1"/>
        </w:rPr>
        <w:t>з</w:t>
      </w:r>
      <w:r w:rsidR="00A45051" w:rsidRPr="002515B7">
        <w:rPr>
          <w:color w:val="000000" w:themeColor="text1"/>
        </w:rPr>
        <w:t>ложенные в позиции «Цель и задачи подпрограммы 1» паспорта подпр</w:t>
      </w:r>
      <w:r w:rsidR="00A45051" w:rsidRPr="002515B7">
        <w:rPr>
          <w:color w:val="000000" w:themeColor="text1"/>
        </w:rPr>
        <w:t>о</w:t>
      </w:r>
      <w:r w:rsidR="00A45051" w:rsidRPr="002515B7">
        <w:rPr>
          <w:color w:val="000000" w:themeColor="text1"/>
        </w:rPr>
        <w:t>граммы 1.</w:t>
      </w:r>
    </w:p>
    <w:p w:rsidR="00E741FC" w:rsidRPr="002515B7" w:rsidRDefault="00E741FC" w:rsidP="00F90134">
      <w:pPr>
        <w:ind w:firstLine="708"/>
        <w:jc w:val="both"/>
        <w:rPr>
          <w:color w:val="000000" w:themeColor="text1"/>
        </w:rPr>
      </w:pPr>
      <w:r w:rsidRPr="002515B7">
        <w:rPr>
          <w:color w:val="000000" w:themeColor="text1"/>
        </w:rPr>
        <w:t>Сведения о целевых показателях подпрограммы 1 представлены в пр</w:t>
      </w:r>
      <w:r w:rsidRPr="002515B7">
        <w:rPr>
          <w:color w:val="000000" w:themeColor="text1"/>
        </w:rPr>
        <w:t>и</w:t>
      </w:r>
      <w:r w:rsidRPr="002515B7">
        <w:rPr>
          <w:color w:val="000000" w:themeColor="text1"/>
        </w:rPr>
        <w:t>ложении 1 к подпрограмме 1.</w:t>
      </w:r>
    </w:p>
    <w:p w:rsidR="00E741FC" w:rsidRPr="002515B7" w:rsidRDefault="00E741FC" w:rsidP="00F90134">
      <w:pPr>
        <w:ind w:firstLine="709"/>
        <w:jc w:val="both"/>
        <w:rPr>
          <w:color w:val="000000" w:themeColor="text1"/>
        </w:rPr>
      </w:pPr>
      <w:r w:rsidRPr="002515B7">
        <w:rPr>
          <w:color w:val="000000" w:themeColor="text1"/>
        </w:rPr>
        <w:t>Методика расчета значений целевых показателей подпрограммы 1 пр</w:t>
      </w:r>
      <w:r w:rsidRPr="002515B7">
        <w:rPr>
          <w:color w:val="000000" w:themeColor="text1"/>
        </w:rPr>
        <w:t>и</w:t>
      </w:r>
      <w:r w:rsidRPr="002515B7">
        <w:rPr>
          <w:color w:val="000000" w:themeColor="text1"/>
        </w:rPr>
        <w:t>ведена в приложении 2 к подпрограмме 1.</w:t>
      </w:r>
    </w:p>
    <w:p w:rsidR="00E741FC" w:rsidRPr="002515B7" w:rsidRDefault="00E741FC" w:rsidP="00F90134">
      <w:pPr>
        <w:ind w:firstLine="709"/>
        <w:jc w:val="both"/>
        <w:rPr>
          <w:color w:val="000000" w:themeColor="text1"/>
        </w:rPr>
      </w:pPr>
      <w:r w:rsidRPr="002515B7">
        <w:rPr>
          <w:color w:val="000000" w:themeColor="text1"/>
        </w:rPr>
        <w:t xml:space="preserve">Реализация подпрограммы 1 позволит достичь </w:t>
      </w:r>
      <w:r w:rsidR="00375597" w:rsidRPr="002515B7">
        <w:rPr>
          <w:color w:val="000000" w:themeColor="text1"/>
        </w:rPr>
        <w:t>результатов, изложе</w:t>
      </w:r>
      <w:r w:rsidR="00375597" w:rsidRPr="002515B7">
        <w:rPr>
          <w:color w:val="000000" w:themeColor="text1"/>
        </w:rPr>
        <w:t>н</w:t>
      </w:r>
      <w:r w:rsidR="00375597" w:rsidRPr="002515B7">
        <w:rPr>
          <w:color w:val="000000" w:themeColor="text1"/>
        </w:rPr>
        <w:t>ных в позиции «Ожидаемые результаты реализации подпрограммы 1» па</w:t>
      </w:r>
      <w:r w:rsidR="00375597" w:rsidRPr="002515B7">
        <w:rPr>
          <w:color w:val="000000" w:themeColor="text1"/>
        </w:rPr>
        <w:t>с</w:t>
      </w:r>
      <w:r w:rsidR="00375597" w:rsidRPr="002515B7">
        <w:rPr>
          <w:color w:val="000000" w:themeColor="text1"/>
        </w:rPr>
        <w:t>порта подпрограммы 1.</w:t>
      </w:r>
    </w:p>
    <w:p w:rsidR="00E741FC" w:rsidRPr="002515B7" w:rsidRDefault="00E741FC" w:rsidP="00F90134">
      <w:pPr>
        <w:jc w:val="both"/>
        <w:rPr>
          <w:color w:val="000000" w:themeColor="text1"/>
        </w:rPr>
      </w:pPr>
      <w:r w:rsidRPr="002515B7">
        <w:rPr>
          <w:color w:val="000000" w:themeColor="text1"/>
        </w:rPr>
        <w:t>Сроки реализации подпрограммы 1: 20</w:t>
      </w:r>
      <w:r w:rsidR="00A06402" w:rsidRPr="002515B7">
        <w:rPr>
          <w:color w:val="000000" w:themeColor="text1"/>
        </w:rPr>
        <w:t>21-2025</w:t>
      </w:r>
      <w:r w:rsidRPr="002515B7">
        <w:rPr>
          <w:color w:val="000000" w:themeColor="text1"/>
        </w:rPr>
        <w:t xml:space="preserve"> годы.</w:t>
      </w:r>
    </w:p>
    <w:p w:rsidR="00E741FC" w:rsidRPr="002515B7" w:rsidRDefault="00E741FC" w:rsidP="00F90134">
      <w:pPr>
        <w:ind w:left="360" w:firstLine="348"/>
        <w:jc w:val="both"/>
        <w:rPr>
          <w:color w:val="000000" w:themeColor="text1"/>
        </w:rPr>
      </w:pPr>
    </w:p>
    <w:p w:rsidR="00E741FC" w:rsidRPr="002515B7" w:rsidRDefault="00E741FC" w:rsidP="00F90134">
      <w:pPr>
        <w:ind w:left="360"/>
        <w:jc w:val="both"/>
        <w:rPr>
          <w:b/>
          <w:color w:val="000000" w:themeColor="text1"/>
        </w:rPr>
      </w:pPr>
      <w:r w:rsidRPr="002515B7">
        <w:rPr>
          <w:b/>
          <w:color w:val="000000" w:themeColor="text1"/>
        </w:rPr>
        <w:t>3. Характеристика основных мероприятий подпрограммы 1</w:t>
      </w:r>
    </w:p>
    <w:p w:rsidR="00E741FC" w:rsidRPr="002515B7" w:rsidRDefault="00E741FC" w:rsidP="007450CD">
      <w:pPr>
        <w:ind w:firstLine="284"/>
        <w:jc w:val="both"/>
        <w:rPr>
          <w:color w:val="000000" w:themeColor="text1"/>
        </w:rPr>
      </w:pPr>
      <w:r w:rsidRPr="002515B7">
        <w:rPr>
          <w:color w:val="000000" w:themeColor="text1"/>
        </w:rPr>
        <w:t>Для достижения цели и решения задач подпрограммы 1 необходимо реал</w:t>
      </w:r>
      <w:r w:rsidRPr="002515B7">
        <w:rPr>
          <w:color w:val="000000" w:themeColor="text1"/>
        </w:rPr>
        <w:t>и</w:t>
      </w:r>
      <w:r w:rsidRPr="002515B7">
        <w:rPr>
          <w:color w:val="000000" w:themeColor="text1"/>
        </w:rPr>
        <w:t xml:space="preserve">зовать ряд основных мероприятий. </w:t>
      </w:r>
    </w:p>
    <w:p w:rsidR="00A06402" w:rsidRPr="002515B7" w:rsidRDefault="00A06402" w:rsidP="00F90134">
      <w:pPr>
        <w:jc w:val="both"/>
        <w:rPr>
          <w:color w:val="000000" w:themeColor="text1"/>
        </w:rPr>
      </w:pPr>
    </w:p>
    <w:p w:rsidR="00E741FC" w:rsidRPr="00DF2AAF" w:rsidRDefault="00E741FC" w:rsidP="00DF2AAF">
      <w:pPr>
        <w:pStyle w:val="a5"/>
        <w:widowControl w:val="0"/>
        <w:numPr>
          <w:ilvl w:val="1"/>
          <w:numId w:val="32"/>
        </w:numPr>
        <w:autoSpaceDE w:val="0"/>
        <w:autoSpaceDN w:val="0"/>
        <w:adjustRightInd w:val="0"/>
        <w:jc w:val="both"/>
        <w:rPr>
          <w:rFonts w:ascii="Times New Roman" w:hAnsi="Times New Roman"/>
          <w:color w:val="000000" w:themeColor="text1"/>
          <w:sz w:val="28"/>
          <w:szCs w:val="28"/>
        </w:rPr>
      </w:pPr>
      <w:r w:rsidRPr="00DF2AAF">
        <w:rPr>
          <w:rFonts w:ascii="Times New Roman" w:hAnsi="Times New Roman"/>
          <w:b/>
          <w:color w:val="000000" w:themeColor="text1"/>
          <w:sz w:val="28"/>
          <w:szCs w:val="28"/>
        </w:rPr>
        <w:lastRenderedPageBreak/>
        <w:t xml:space="preserve">Основное мероприятие </w:t>
      </w:r>
      <w:r w:rsidR="007365EB" w:rsidRPr="00DF2AAF">
        <w:rPr>
          <w:rFonts w:ascii="Times New Roman" w:hAnsi="Times New Roman"/>
          <w:b/>
          <w:color w:val="000000" w:themeColor="text1"/>
          <w:sz w:val="28"/>
          <w:szCs w:val="28"/>
        </w:rPr>
        <w:t>1</w:t>
      </w:r>
      <w:r w:rsidRPr="00DF2AAF">
        <w:rPr>
          <w:rFonts w:ascii="Times New Roman" w:hAnsi="Times New Roman"/>
          <w:color w:val="000000" w:themeColor="text1"/>
          <w:sz w:val="28"/>
          <w:szCs w:val="28"/>
        </w:rPr>
        <w:t xml:space="preserve"> - «Обеспечение жильем молодых семей».</w:t>
      </w:r>
    </w:p>
    <w:p w:rsidR="00EE0696" w:rsidRPr="002515B7" w:rsidRDefault="00EE0696" w:rsidP="007450CD">
      <w:pPr>
        <w:widowControl w:val="0"/>
        <w:autoSpaceDE w:val="0"/>
        <w:autoSpaceDN w:val="0"/>
        <w:adjustRightInd w:val="0"/>
        <w:jc w:val="both"/>
        <w:rPr>
          <w:color w:val="000000" w:themeColor="text1"/>
        </w:rPr>
      </w:pPr>
      <w:r w:rsidRPr="002515B7">
        <w:rPr>
          <w:b/>
          <w:color w:val="000000" w:themeColor="text1"/>
        </w:rPr>
        <w:t xml:space="preserve">Цель мероприятия </w:t>
      </w:r>
      <w:r w:rsidRPr="002515B7">
        <w:rPr>
          <w:color w:val="000000" w:themeColor="text1"/>
        </w:rPr>
        <w:t>– предоставление мер государственной поддержки по обеспечению жильем молодых семей.</w:t>
      </w:r>
    </w:p>
    <w:p w:rsidR="00E741FC" w:rsidRPr="002515B7" w:rsidRDefault="00E741FC" w:rsidP="007450CD">
      <w:pPr>
        <w:widowControl w:val="0"/>
        <w:autoSpaceDE w:val="0"/>
        <w:autoSpaceDN w:val="0"/>
        <w:adjustRightInd w:val="0"/>
        <w:ind w:firstLine="284"/>
        <w:jc w:val="both"/>
        <w:rPr>
          <w:color w:val="000000" w:themeColor="text1"/>
        </w:rPr>
      </w:pPr>
      <w:r w:rsidRPr="002515B7">
        <w:rPr>
          <w:color w:val="000000" w:themeColor="text1"/>
        </w:rPr>
        <w:t>В рамках данного основного мероприятия предусматривается:</w:t>
      </w:r>
    </w:p>
    <w:p w:rsidR="00E741FC" w:rsidRPr="002515B7" w:rsidRDefault="00C65464" w:rsidP="007450CD">
      <w:pPr>
        <w:ind w:firstLine="284"/>
        <w:jc w:val="both"/>
        <w:rPr>
          <w:color w:val="000000" w:themeColor="text1"/>
        </w:rPr>
      </w:pPr>
      <w:r w:rsidRPr="002515B7">
        <w:rPr>
          <w:color w:val="000000" w:themeColor="text1"/>
        </w:rPr>
        <w:t xml:space="preserve">- </w:t>
      </w:r>
      <w:r w:rsidR="00E741FC" w:rsidRPr="002515B7">
        <w:rPr>
          <w:color w:val="000000" w:themeColor="text1"/>
        </w:rPr>
        <w:t>признание молодых семей нуждающимися в улучшении жилищных усл</w:t>
      </w:r>
      <w:r w:rsidR="00E741FC" w:rsidRPr="002515B7">
        <w:rPr>
          <w:color w:val="000000" w:themeColor="text1"/>
        </w:rPr>
        <w:t>о</w:t>
      </w:r>
      <w:r w:rsidR="00E741FC" w:rsidRPr="002515B7">
        <w:rPr>
          <w:color w:val="000000" w:themeColor="text1"/>
        </w:rPr>
        <w:t>вий в порядке, установленном законодательством Российской Федерации;</w:t>
      </w:r>
    </w:p>
    <w:p w:rsidR="00E741FC" w:rsidRPr="002515B7" w:rsidRDefault="00C65464" w:rsidP="007450CD">
      <w:pPr>
        <w:ind w:firstLine="284"/>
        <w:jc w:val="both"/>
        <w:rPr>
          <w:color w:val="000000" w:themeColor="text1"/>
        </w:rPr>
      </w:pPr>
      <w:r w:rsidRPr="002515B7">
        <w:rPr>
          <w:color w:val="000000" w:themeColor="text1"/>
        </w:rPr>
        <w:t xml:space="preserve">- </w:t>
      </w:r>
      <w:r w:rsidR="00E741FC" w:rsidRPr="002515B7">
        <w:rPr>
          <w:color w:val="000000" w:themeColor="text1"/>
        </w:rPr>
        <w:t>формирование списков молодых семей для участия в подпрограмме «Обеспечение жильем молодых семей» ФЦП «Жилище»;</w:t>
      </w:r>
    </w:p>
    <w:p w:rsidR="00E741FC" w:rsidRPr="002515B7" w:rsidRDefault="00C65464" w:rsidP="007450CD">
      <w:pPr>
        <w:ind w:firstLine="284"/>
        <w:jc w:val="both"/>
        <w:rPr>
          <w:color w:val="000000" w:themeColor="text1"/>
        </w:rPr>
      </w:pPr>
      <w:r w:rsidRPr="002515B7">
        <w:rPr>
          <w:color w:val="000000" w:themeColor="text1"/>
        </w:rPr>
        <w:t xml:space="preserve">- </w:t>
      </w:r>
      <w:r w:rsidR="00E741FC" w:rsidRPr="002515B7">
        <w:rPr>
          <w:color w:val="000000" w:themeColor="text1"/>
        </w:rPr>
        <w:t>определение ежегодного объема средств, необходимых на реализацию мероприятий подпрограммы 1, выделяемых из районного бюджета;</w:t>
      </w:r>
    </w:p>
    <w:p w:rsidR="00E741FC" w:rsidRPr="002515B7" w:rsidRDefault="00C65464" w:rsidP="007450CD">
      <w:pPr>
        <w:ind w:firstLine="284"/>
        <w:jc w:val="both"/>
        <w:rPr>
          <w:color w:val="000000" w:themeColor="text1"/>
        </w:rPr>
      </w:pPr>
      <w:r w:rsidRPr="002515B7">
        <w:rPr>
          <w:color w:val="000000" w:themeColor="text1"/>
        </w:rPr>
        <w:t xml:space="preserve">- </w:t>
      </w:r>
      <w:r w:rsidR="00E741FC" w:rsidRPr="002515B7">
        <w:rPr>
          <w:color w:val="000000" w:themeColor="text1"/>
        </w:rPr>
        <w:t>выдача молодым семьям в установленном порядке свидетельств на пр</w:t>
      </w:r>
      <w:r w:rsidR="00E741FC" w:rsidRPr="002515B7">
        <w:rPr>
          <w:color w:val="000000" w:themeColor="text1"/>
        </w:rPr>
        <w:t>и</w:t>
      </w:r>
      <w:r w:rsidR="00E741FC" w:rsidRPr="002515B7">
        <w:rPr>
          <w:color w:val="000000" w:themeColor="text1"/>
        </w:rPr>
        <w:t xml:space="preserve">обретение жилья исходя из объемов финансирования, предусмотренных на эти цели в районном бюджете, а также объемов </w:t>
      </w:r>
      <w:proofErr w:type="spellStart"/>
      <w:r w:rsidR="00E741FC" w:rsidRPr="002515B7">
        <w:rPr>
          <w:color w:val="000000" w:themeColor="text1"/>
        </w:rPr>
        <w:t>софинансирования</w:t>
      </w:r>
      <w:proofErr w:type="spellEnd"/>
      <w:r w:rsidR="00E741FC" w:rsidRPr="002515B7">
        <w:rPr>
          <w:color w:val="000000" w:themeColor="text1"/>
        </w:rPr>
        <w:t xml:space="preserve"> за счет средств бюджета Вологодской области и федерального бюджета;</w:t>
      </w:r>
    </w:p>
    <w:p w:rsidR="00E741FC" w:rsidRPr="002515B7" w:rsidRDefault="00C65464" w:rsidP="007450CD">
      <w:pPr>
        <w:ind w:firstLine="284"/>
        <w:jc w:val="both"/>
        <w:rPr>
          <w:color w:val="000000" w:themeColor="text1"/>
        </w:rPr>
      </w:pPr>
      <w:r w:rsidRPr="002515B7">
        <w:rPr>
          <w:color w:val="000000" w:themeColor="text1"/>
        </w:rPr>
        <w:t xml:space="preserve">- </w:t>
      </w:r>
      <w:r w:rsidR="00E741FC" w:rsidRPr="002515B7">
        <w:rPr>
          <w:color w:val="000000" w:themeColor="text1"/>
        </w:rPr>
        <w:t xml:space="preserve">организация работы по перечислению </w:t>
      </w:r>
      <w:r w:rsidRPr="002515B7">
        <w:rPr>
          <w:color w:val="000000" w:themeColor="text1"/>
        </w:rPr>
        <w:t>субсидий (</w:t>
      </w:r>
      <w:r w:rsidR="00E741FC" w:rsidRPr="002515B7">
        <w:rPr>
          <w:color w:val="000000" w:themeColor="text1"/>
        </w:rPr>
        <w:t>социальных выплат</w:t>
      </w:r>
      <w:r w:rsidRPr="002515B7">
        <w:rPr>
          <w:color w:val="000000" w:themeColor="text1"/>
        </w:rPr>
        <w:t>)</w:t>
      </w:r>
      <w:r w:rsidR="00E741FC" w:rsidRPr="002515B7">
        <w:rPr>
          <w:color w:val="000000" w:themeColor="text1"/>
        </w:rPr>
        <w:t xml:space="preserve"> м</w:t>
      </w:r>
      <w:r w:rsidR="00E741FC" w:rsidRPr="002515B7">
        <w:rPr>
          <w:color w:val="000000" w:themeColor="text1"/>
        </w:rPr>
        <w:t>о</w:t>
      </w:r>
      <w:r w:rsidR="00E741FC" w:rsidRPr="002515B7">
        <w:rPr>
          <w:color w:val="000000" w:themeColor="text1"/>
        </w:rPr>
        <w:t>лодым семьям через уполномоченный банк.</w:t>
      </w:r>
    </w:p>
    <w:p w:rsidR="00C65464" w:rsidRPr="002515B7" w:rsidRDefault="00C65464" w:rsidP="00F90134">
      <w:pPr>
        <w:ind w:left="142"/>
        <w:jc w:val="both"/>
        <w:rPr>
          <w:color w:val="000000" w:themeColor="text1"/>
        </w:rPr>
      </w:pPr>
    </w:p>
    <w:p w:rsidR="00E741FC" w:rsidRPr="002515B7" w:rsidRDefault="00E741FC" w:rsidP="00DF2AAF">
      <w:pPr>
        <w:numPr>
          <w:ilvl w:val="1"/>
          <w:numId w:val="32"/>
        </w:numPr>
        <w:tabs>
          <w:tab w:val="left" w:pos="0"/>
        </w:tabs>
        <w:ind w:left="0" w:firstLine="0"/>
        <w:jc w:val="both"/>
        <w:rPr>
          <w:color w:val="000000" w:themeColor="text1"/>
        </w:rPr>
      </w:pPr>
      <w:r w:rsidRPr="002515B7">
        <w:rPr>
          <w:b/>
          <w:color w:val="000000" w:themeColor="text1"/>
        </w:rPr>
        <w:t xml:space="preserve">Основное мероприятие </w:t>
      </w:r>
      <w:r w:rsidR="007365EB" w:rsidRPr="002515B7">
        <w:rPr>
          <w:b/>
          <w:color w:val="000000" w:themeColor="text1"/>
        </w:rPr>
        <w:t>2</w:t>
      </w:r>
      <w:r w:rsidRPr="002515B7">
        <w:rPr>
          <w:b/>
          <w:color w:val="000000" w:themeColor="text1"/>
        </w:rPr>
        <w:t xml:space="preserve"> -</w:t>
      </w:r>
      <w:r w:rsidRPr="002515B7">
        <w:rPr>
          <w:color w:val="000000" w:themeColor="text1"/>
        </w:rPr>
        <w:t xml:space="preserve"> «Оплата капитального</w:t>
      </w:r>
      <w:r w:rsidR="00E024A5" w:rsidRPr="002515B7">
        <w:rPr>
          <w:color w:val="000000" w:themeColor="text1"/>
        </w:rPr>
        <w:t>, текущего</w:t>
      </w:r>
      <w:r w:rsidRPr="002515B7">
        <w:rPr>
          <w:color w:val="000000" w:themeColor="text1"/>
        </w:rPr>
        <w:t xml:space="preserve"> ремонта муниципального жилого фонда».</w:t>
      </w:r>
    </w:p>
    <w:p w:rsidR="00E741FC" w:rsidRPr="002515B7" w:rsidRDefault="00E741FC" w:rsidP="007450CD">
      <w:pPr>
        <w:ind w:firstLine="284"/>
        <w:jc w:val="both"/>
        <w:rPr>
          <w:color w:val="000000" w:themeColor="text1"/>
        </w:rPr>
      </w:pPr>
      <w:r w:rsidRPr="002515B7">
        <w:rPr>
          <w:color w:val="000000" w:themeColor="text1"/>
        </w:rPr>
        <w:t xml:space="preserve">Цель мероприятия – </w:t>
      </w:r>
      <w:r w:rsidR="00560A00" w:rsidRPr="002515B7">
        <w:rPr>
          <w:color w:val="000000" w:themeColor="text1"/>
        </w:rPr>
        <w:t>поддержание жилищного фонда в пригодном для прожив</w:t>
      </w:r>
      <w:r w:rsidR="005C6F4B" w:rsidRPr="002515B7">
        <w:rPr>
          <w:color w:val="000000" w:themeColor="text1"/>
        </w:rPr>
        <w:t>ания состоянии</w:t>
      </w:r>
      <w:r w:rsidR="00560A00" w:rsidRPr="002515B7">
        <w:rPr>
          <w:color w:val="000000" w:themeColor="text1"/>
        </w:rPr>
        <w:t xml:space="preserve">, </w:t>
      </w:r>
      <w:r w:rsidRPr="002515B7">
        <w:rPr>
          <w:color w:val="000000" w:themeColor="text1"/>
        </w:rPr>
        <w:t>создание условий для проведения капитального</w:t>
      </w:r>
      <w:r w:rsidR="005C6F4B" w:rsidRPr="002515B7">
        <w:rPr>
          <w:color w:val="000000" w:themeColor="text1"/>
        </w:rPr>
        <w:t xml:space="preserve"> и т</w:t>
      </w:r>
      <w:r w:rsidR="005C6F4B" w:rsidRPr="002515B7">
        <w:rPr>
          <w:color w:val="000000" w:themeColor="text1"/>
        </w:rPr>
        <w:t>е</w:t>
      </w:r>
      <w:r w:rsidR="005C6F4B" w:rsidRPr="002515B7">
        <w:rPr>
          <w:color w:val="000000" w:themeColor="text1"/>
        </w:rPr>
        <w:t>кущего</w:t>
      </w:r>
      <w:r w:rsidRPr="002515B7">
        <w:rPr>
          <w:color w:val="000000" w:themeColor="text1"/>
        </w:rPr>
        <w:t xml:space="preserve"> ремонта муниципального жилого фонда.</w:t>
      </w:r>
    </w:p>
    <w:p w:rsidR="00E741FC" w:rsidRPr="002515B7" w:rsidRDefault="00E741FC" w:rsidP="007450CD">
      <w:pPr>
        <w:jc w:val="both"/>
        <w:rPr>
          <w:color w:val="000000" w:themeColor="text1"/>
        </w:rPr>
      </w:pPr>
      <w:r w:rsidRPr="002515B7">
        <w:rPr>
          <w:color w:val="000000" w:themeColor="text1"/>
        </w:rPr>
        <w:t>Выполнение данного мероприятия осуществляется по следующ</w:t>
      </w:r>
      <w:r w:rsidR="00D55885" w:rsidRPr="002515B7">
        <w:rPr>
          <w:color w:val="000000" w:themeColor="text1"/>
        </w:rPr>
        <w:t>им</w:t>
      </w:r>
      <w:r w:rsidRPr="002515B7">
        <w:rPr>
          <w:color w:val="000000" w:themeColor="text1"/>
        </w:rPr>
        <w:t xml:space="preserve"> направл</w:t>
      </w:r>
      <w:r w:rsidRPr="002515B7">
        <w:rPr>
          <w:color w:val="000000" w:themeColor="text1"/>
        </w:rPr>
        <w:t>е</w:t>
      </w:r>
      <w:r w:rsidRPr="002515B7">
        <w:rPr>
          <w:color w:val="000000" w:themeColor="text1"/>
        </w:rPr>
        <w:t>ни</w:t>
      </w:r>
      <w:r w:rsidR="00D55885" w:rsidRPr="002515B7">
        <w:rPr>
          <w:color w:val="000000" w:themeColor="text1"/>
        </w:rPr>
        <w:t>ям</w:t>
      </w:r>
      <w:r w:rsidRPr="002515B7">
        <w:rPr>
          <w:color w:val="000000" w:themeColor="text1"/>
        </w:rPr>
        <w:t>:</w:t>
      </w:r>
    </w:p>
    <w:p w:rsidR="00D55885" w:rsidRPr="002515B7" w:rsidRDefault="00E741FC" w:rsidP="007450CD">
      <w:pPr>
        <w:ind w:firstLine="284"/>
        <w:jc w:val="both"/>
        <w:rPr>
          <w:color w:val="000000" w:themeColor="text1"/>
        </w:rPr>
      </w:pPr>
      <w:r w:rsidRPr="002515B7">
        <w:rPr>
          <w:color w:val="000000" w:themeColor="text1"/>
        </w:rPr>
        <w:t>- перечисление средств на счет фонда регионального оператора за пров</w:t>
      </w:r>
      <w:r w:rsidRPr="002515B7">
        <w:rPr>
          <w:color w:val="000000" w:themeColor="text1"/>
        </w:rPr>
        <w:t>е</w:t>
      </w:r>
      <w:r w:rsidRPr="002515B7">
        <w:rPr>
          <w:color w:val="000000" w:themeColor="text1"/>
        </w:rPr>
        <w:t>дение капитального ремонта муниципального жилого фонда</w:t>
      </w:r>
      <w:r w:rsidR="00D55885" w:rsidRPr="002515B7">
        <w:rPr>
          <w:color w:val="000000" w:themeColor="text1"/>
        </w:rPr>
        <w:t>;</w:t>
      </w:r>
    </w:p>
    <w:p w:rsidR="005C6F4B" w:rsidRDefault="005C6F4B" w:rsidP="007450CD">
      <w:pPr>
        <w:ind w:firstLine="284"/>
        <w:jc w:val="both"/>
        <w:rPr>
          <w:color w:val="000000" w:themeColor="text1"/>
        </w:rPr>
      </w:pPr>
      <w:r w:rsidRPr="002515B7">
        <w:rPr>
          <w:color w:val="000000" w:themeColor="text1"/>
        </w:rPr>
        <w:t>- ремонты всех видов в жилых помещениях и помещениях общего польз</w:t>
      </w:r>
      <w:r w:rsidRPr="002515B7">
        <w:rPr>
          <w:color w:val="000000" w:themeColor="text1"/>
        </w:rPr>
        <w:t>о</w:t>
      </w:r>
      <w:r w:rsidRPr="002515B7">
        <w:rPr>
          <w:color w:val="000000" w:themeColor="text1"/>
        </w:rPr>
        <w:t>вания, общего имущества собственников жилого дома, в том числе составл</w:t>
      </w:r>
      <w:r w:rsidRPr="002515B7">
        <w:rPr>
          <w:color w:val="000000" w:themeColor="text1"/>
        </w:rPr>
        <w:t>е</w:t>
      </w:r>
      <w:r w:rsidRPr="002515B7">
        <w:rPr>
          <w:color w:val="000000" w:themeColor="text1"/>
        </w:rPr>
        <w:t>ние проектно-сметной документации, проведение экспертиз, исполнение с</w:t>
      </w:r>
      <w:r w:rsidRPr="002515B7">
        <w:rPr>
          <w:color w:val="000000" w:themeColor="text1"/>
        </w:rPr>
        <w:t>у</w:t>
      </w:r>
      <w:r w:rsidRPr="002515B7">
        <w:rPr>
          <w:color w:val="000000" w:themeColor="text1"/>
        </w:rPr>
        <w:t>дебных решений и предписаний контролирующих органов.</w:t>
      </w:r>
    </w:p>
    <w:p w:rsidR="00BF455E" w:rsidRDefault="00DF2AAF" w:rsidP="00DF2AAF">
      <w:pPr>
        <w:tabs>
          <w:tab w:val="left" w:pos="709"/>
        </w:tabs>
        <w:jc w:val="both"/>
        <w:rPr>
          <w:color w:val="000000" w:themeColor="text1"/>
        </w:rPr>
      </w:pPr>
      <w:r w:rsidRPr="00DF2AAF">
        <w:rPr>
          <w:b/>
          <w:color w:val="000000" w:themeColor="text1"/>
        </w:rPr>
        <w:t>3.3</w:t>
      </w:r>
      <w:r w:rsidR="003A1BFF">
        <w:rPr>
          <w:b/>
          <w:color w:val="000000" w:themeColor="text1"/>
        </w:rPr>
        <w:t>.</w:t>
      </w:r>
      <w:r w:rsidR="003A1BFF">
        <w:rPr>
          <w:b/>
          <w:color w:val="000000" w:themeColor="text1"/>
        </w:rPr>
        <w:tab/>
      </w:r>
      <w:r w:rsidR="00BF455E" w:rsidRPr="00BF455E">
        <w:rPr>
          <w:b/>
          <w:color w:val="000000" w:themeColor="text1"/>
        </w:rPr>
        <w:t>Основное мероприятие 3</w:t>
      </w:r>
      <w:r w:rsidR="00BF455E">
        <w:rPr>
          <w:color w:val="000000" w:themeColor="text1"/>
        </w:rPr>
        <w:t xml:space="preserve"> – «Обеспечение жильем отдельных катег</w:t>
      </w:r>
      <w:r w:rsidR="00BF455E">
        <w:rPr>
          <w:color w:val="000000" w:themeColor="text1"/>
        </w:rPr>
        <w:t>о</w:t>
      </w:r>
      <w:r w:rsidR="00BF455E">
        <w:rPr>
          <w:color w:val="000000" w:themeColor="text1"/>
        </w:rPr>
        <w:t>рий граждан».</w:t>
      </w:r>
    </w:p>
    <w:p w:rsidR="00BF455E" w:rsidRPr="00BF455E" w:rsidRDefault="00BF455E" w:rsidP="007450CD">
      <w:pPr>
        <w:pStyle w:val="a5"/>
        <w:widowControl w:val="0"/>
        <w:autoSpaceDE w:val="0"/>
        <w:autoSpaceDN w:val="0"/>
        <w:adjustRightInd w:val="0"/>
        <w:ind w:left="0" w:firstLine="284"/>
        <w:jc w:val="both"/>
        <w:rPr>
          <w:rFonts w:ascii="Times New Roman" w:hAnsi="Times New Roman"/>
          <w:sz w:val="28"/>
          <w:szCs w:val="28"/>
        </w:rPr>
      </w:pPr>
      <w:r w:rsidRPr="00BF455E">
        <w:rPr>
          <w:rFonts w:ascii="Times New Roman" w:hAnsi="Times New Roman"/>
          <w:color w:val="000000" w:themeColor="text1"/>
          <w:sz w:val="28"/>
          <w:szCs w:val="28"/>
        </w:rPr>
        <w:t xml:space="preserve">Цель мероприятия – </w:t>
      </w:r>
      <w:r w:rsidRPr="00BF455E">
        <w:rPr>
          <w:rFonts w:ascii="Times New Roman" w:hAnsi="Times New Roman"/>
          <w:sz w:val="28"/>
          <w:szCs w:val="28"/>
        </w:rPr>
        <w:t>предоставление социальной поддержки для обеспеч</w:t>
      </w:r>
      <w:r w:rsidRPr="00BF455E">
        <w:rPr>
          <w:rFonts w:ascii="Times New Roman" w:hAnsi="Times New Roman"/>
          <w:sz w:val="28"/>
          <w:szCs w:val="28"/>
        </w:rPr>
        <w:t>е</w:t>
      </w:r>
      <w:r w:rsidRPr="00BF455E">
        <w:rPr>
          <w:rFonts w:ascii="Times New Roman" w:hAnsi="Times New Roman"/>
          <w:sz w:val="28"/>
          <w:szCs w:val="28"/>
        </w:rPr>
        <w:t>ния жильем отдельных категорий граждан в соответствии с федеральным з</w:t>
      </w:r>
      <w:r w:rsidRPr="00BF455E">
        <w:rPr>
          <w:rFonts w:ascii="Times New Roman" w:hAnsi="Times New Roman"/>
          <w:sz w:val="28"/>
          <w:szCs w:val="28"/>
        </w:rPr>
        <w:t>а</w:t>
      </w:r>
      <w:r w:rsidRPr="00BF455E">
        <w:rPr>
          <w:rFonts w:ascii="Times New Roman" w:hAnsi="Times New Roman"/>
          <w:sz w:val="28"/>
          <w:szCs w:val="28"/>
        </w:rPr>
        <w:t>конодательством.</w:t>
      </w:r>
    </w:p>
    <w:p w:rsidR="00BF455E" w:rsidRDefault="00BF455E" w:rsidP="007450CD">
      <w:pPr>
        <w:pStyle w:val="a5"/>
        <w:widowControl w:val="0"/>
        <w:autoSpaceDE w:val="0"/>
        <w:autoSpaceDN w:val="0"/>
        <w:adjustRightInd w:val="0"/>
        <w:ind w:left="0" w:firstLine="284"/>
        <w:jc w:val="both"/>
        <w:rPr>
          <w:rFonts w:ascii="Times New Roman" w:hAnsi="Times New Roman"/>
          <w:sz w:val="28"/>
          <w:szCs w:val="28"/>
        </w:rPr>
      </w:pPr>
      <w:r w:rsidRPr="00BF455E">
        <w:rPr>
          <w:rFonts w:ascii="Times New Roman" w:hAnsi="Times New Roman"/>
          <w:sz w:val="28"/>
          <w:szCs w:val="28"/>
        </w:rPr>
        <w:t>В рамках данного основного мероприятия предусматривается предоста</w:t>
      </w:r>
      <w:r w:rsidRPr="00BF455E">
        <w:rPr>
          <w:rFonts w:ascii="Times New Roman" w:hAnsi="Times New Roman"/>
          <w:sz w:val="28"/>
          <w:szCs w:val="28"/>
        </w:rPr>
        <w:t>в</w:t>
      </w:r>
      <w:r w:rsidRPr="00BF455E">
        <w:rPr>
          <w:rFonts w:ascii="Times New Roman" w:hAnsi="Times New Roman"/>
          <w:sz w:val="28"/>
          <w:szCs w:val="28"/>
        </w:rPr>
        <w:t xml:space="preserve">ление субсидий на обеспечение жильем (приобретение или строительство) отдельных категорий граждан, </w:t>
      </w:r>
      <w:r w:rsidRPr="00BF455E">
        <w:rPr>
          <w:rFonts w:ascii="Times New Roman" w:hAnsi="Times New Roman"/>
          <w:color w:val="000000" w:themeColor="text1"/>
          <w:sz w:val="28"/>
          <w:szCs w:val="28"/>
        </w:rPr>
        <w:t>организация работы по перечислению субс</w:t>
      </w:r>
      <w:r w:rsidRPr="00BF455E">
        <w:rPr>
          <w:rFonts w:ascii="Times New Roman" w:hAnsi="Times New Roman"/>
          <w:color w:val="000000" w:themeColor="text1"/>
          <w:sz w:val="28"/>
          <w:szCs w:val="28"/>
        </w:rPr>
        <w:t>и</w:t>
      </w:r>
      <w:r w:rsidRPr="00BF455E">
        <w:rPr>
          <w:rFonts w:ascii="Times New Roman" w:hAnsi="Times New Roman"/>
          <w:color w:val="000000" w:themeColor="text1"/>
          <w:sz w:val="28"/>
          <w:szCs w:val="28"/>
        </w:rPr>
        <w:t>дий (социальных выплат) через уполномоченный банк</w:t>
      </w:r>
      <w:r w:rsidRPr="00BF455E">
        <w:rPr>
          <w:rFonts w:ascii="Times New Roman" w:hAnsi="Times New Roman"/>
          <w:sz w:val="28"/>
          <w:szCs w:val="28"/>
        </w:rPr>
        <w:t>.</w:t>
      </w:r>
    </w:p>
    <w:p w:rsidR="00E741FC" w:rsidRPr="002515B7" w:rsidRDefault="00E741FC" w:rsidP="007450CD">
      <w:pPr>
        <w:widowControl w:val="0"/>
        <w:autoSpaceDE w:val="0"/>
        <w:autoSpaceDN w:val="0"/>
        <w:adjustRightInd w:val="0"/>
        <w:jc w:val="center"/>
        <w:rPr>
          <w:b/>
          <w:color w:val="000000" w:themeColor="text1"/>
        </w:rPr>
      </w:pPr>
      <w:r w:rsidRPr="002515B7">
        <w:rPr>
          <w:b/>
          <w:color w:val="000000" w:themeColor="text1"/>
        </w:rPr>
        <w:t>4. Финансовое обеспечение реализации основных мероприятий подпр</w:t>
      </w:r>
      <w:r w:rsidRPr="002515B7">
        <w:rPr>
          <w:b/>
          <w:color w:val="000000" w:themeColor="text1"/>
        </w:rPr>
        <w:t>о</w:t>
      </w:r>
      <w:r w:rsidRPr="002515B7">
        <w:rPr>
          <w:b/>
          <w:color w:val="000000" w:themeColor="text1"/>
        </w:rPr>
        <w:t>граммы 1 за счет средств районного бюджета</w:t>
      </w:r>
    </w:p>
    <w:p w:rsidR="00E741FC" w:rsidRPr="002515B7" w:rsidRDefault="00E741FC" w:rsidP="00F90134">
      <w:pPr>
        <w:widowControl w:val="0"/>
        <w:autoSpaceDE w:val="0"/>
        <w:autoSpaceDN w:val="0"/>
        <w:adjustRightInd w:val="0"/>
        <w:jc w:val="both"/>
        <w:rPr>
          <w:b/>
          <w:color w:val="000000" w:themeColor="text1"/>
        </w:rPr>
      </w:pPr>
    </w:p>
    <w:p w:rsidR="00015FB6" w:rsidRPr="002515B7" w:rsidRDefault="00E741FC" w:rsidP="007450CD">
      <w:pPr>
        <w:widowControl w:val="0"/>
        <w:autoSpaceDE w:val="0"/>
        <w:autoSpaceDN w:val="0"/>
        <w:adjustRightInd w:val="0"/>
        <w:ind w:firstLine="284"/>
        <w:jc w:val="both"/>
        <w:rPr>
          <w:color w:val="000000" w:themeColor="text1"/>
        </w:rPr>
      </w:pPr>
      <w:r w:rsidRPr="002515B7">
        <w:rPr>
          <w:color w:val="000000" w:themeColor="text1"/>
        </w:rPr>
        <w:lastRenderedPageBreak/>
        <w:t>Объем средств районного бюджета, необходимых для реализации подпр</w:t>
      </w:r>
      <w:r w:rsidRPr="002515B7">
        <w:rPr>
          <w:color w:val="000000" w:themeColor="text1"/>
        </w:rPr>
        <w:t>о</w:t>
      </w:r>
      <w:r w:rsidRPr="002515B7">
        <w:rPr>
          <w:color w:val="000000" w:themeColor="text1"/>
        </w:rPr>
        <w:t xml:space="preserve">граммы 1, составляет </w:t>
      </w:r>
      <w:r w:rsidR="00A33989">
        <w:rPr>
          <w:color w:val="000000" w:themeColor="text1"/>
        </w:rPr>
        <w:t>38 659,9</w:t>
      </w:r>
      <w:r w:rsidR="00947C7F" w:rsidRPr="002515B7">
        <w:rPr>
          <w:color w:val="000000" w:themeColor="text1"/>
        </w:rPr>
        <w:t xml:space="preserve"> </w:t>
      </w:r>
      <w:r w:rsidR="00015FB6" w:rsidRPr="002515B7">
        <w:rPr>
          <w:color w:val="000000" w:themeColor="text1"/>
        </w:rPr>
        <w:t>тыс.руб</w:t>
      </w:r>
      <w:r w:rsidR="007450CD">
        <w:rPr>
          <w:color w:val="000000" w:themeColor="text1"/>
        </w:rPr>
        <w:t>.</w:t>
      </w:r>
      <w:r w:rsidR="00015FB6" w:rsidRPr="002515B7">
        <w:rPr>
          <w:color w:val="000000" w:themeColor="text1"/>
        </w:rPr>
        <w:t>, в том числе по годам реализации:</w:t>
      </w:r>
    </w:p>
    <w:p w:rsidR="00015FB6" w:rsidRPr="002515B7" w:rsidRDefault="00015FB6" w:rsidP="00F90134">
      <w:pPr>
        <w:widowControl w:val="0"/>
        <w:autoSpaceDE w:val="0"/>
        <w:autoSpaceDN w:val="0"/>
        <w:adjustRightInd w:val="0"/>
        <w:ind w:firstLine="708"/>
        <w:jc w:val="both"/>
        <w:rPr>
          <w:color w:val="000000" w:themeColor="text1"/>
        </w:rPr>
      </w:pPr>
      <w:r w:rsidRPr="002515B7">
        <w:rPr>
          <w:color w:val="000000" w:themeColor="text1"/>
        </w:rPr>
        <w:t>2021</w:t>
      </w:r>
      <w:r w:rsidR="005E4C05">
        <w:rPr>
          <w:color w:val="000000" w:themeColor="text1"/>
        </w:rPr>
        <w:t>г.</w:t>
      </w:r>
      <w:r w:rsidRPr="002515B7">
        <w:rPr>
          <w:color w:val="000000" w:themeColor="text1"/>
        </w:rPr>
        <w:t xml:space="preserve">– </w:t>
      </w:r>
      <w:r w:rsidR="00420B2F" w:rsidRPr="002515B7">
        <w:rPr>
          <w:color w:val="000000" w:themeColor="text1"/>
        </w:rPr>
        <w:t>9</w:t>
      </w:r>
      <w:r w:rsidR="005C1E63" w:rsidRPr="002515B7">
        <w:rPr>
          <w:color w:val="000000" w:themeColor="text1"/>
        </w:rPr>
        <w:t> 132,9</w:t>
      </w:r>
      <w:r w:rsidR="0046666B" w:rsidRPr="002515B7">
        <w:rPr>
          <w:color w:val="000000" w:themeColor="text1"/>
        </w:rPr>
        <w:t xml:space="preserve"> </w:t>
      </w:r>
      <w:r w:rsidRPr="002515B7">
        <w:rPr>
          <w:color w:val="000000" w:themeColor="text1"/>
        </w:rPr>
        <w:t>тыс.руб.</w:t>
      </w:r>
      <w:r w:rsidR="003E0F24" w:rsidRPr="002515B7">
        <w:rPr>
          <w:color w:val="000000" w:themeColor="text1"/>
        </w:rPr>
        <w:t>;</w:t>
      </w:r>
    </w:p>
    <w:p w:rsidR="00015FB6" w:rsidRPr="00F727E5" w:rsidRDefault="00015FB6" w:rsidP="00F90134">
      <w:pPr>
        <w:widowControl w:val="0"/>
        <w:autoSpaceDE w:val="0"/>
        <w:autoSpaceDN w:val="0"/>
        <w:adjustRightInd w:val="0"/>
        <w:ind w:firstLine="708"/>
        <w:jc w:val="both"/>
        <w:rPr>
          <w:color w:val="000000" w:themeColor="text1"/>
        </w:rPr>
      </w:pPr>
      <w:r w:rsidRPr="002515B7">
        <w:rPr>
          <w:color w:val="000000" w:themeColor="text1"/>
        </w:rPr>
        <w:t>2022</w:t>
      </w:r>
      <w:r w:rsidR="005E4C05">
        <w:rPr>
          <w:color w:val="000000" w:themeColor="text1"/>
        </w:rPr>
        <w:t>г.</w:t>
      </w:r>
      <w:r w:rsidRPr="002515B7">
        <w:rPr>
          <w:color w:val="000000" w:themeColor="text1"/>
        </w:rPr>
        <w:t xml:space="preserve">– </w:t>
      </w:r>
      <w:r w:rsidR="00A33989">
        <w:rPr>
          <w:color w:val="000000" w:themeColor="text1"/>
        </w:rPr>
        <w:t>9 337,0</w:t>
      </w:r>
      <w:r w:rsidR="005C1E63" w:rsidRPr="00F727E5">
        <w:rPr>
          <w:color w:val="000000" w:themeColor="text1"/>
        </w:rPr>
        <w:t xml:space="preserve"> </w:t>
      </w:r>
      <w:r w:rsidRPr="00F727E5">
        <w:rPr>
          <w:color w:val="000000" w:themeColor="text1"/>
        </w:rPr>
        <w:t>тыс.руб.</w:t>
      </w:r>
      <w:r w:rsidR="003E0F24" w:rsidRPr="00F727E5">
        <w:rPr>
          <w:color w:val="000000" w:themeColor="text1"/>
        </w:rPr>
        <w:t>;</w:t>
      </w:r>
    </w:p>
    <w:p w:rsidR="00015FB6" w:rsidRPr="002515B7" w:rsidRDefault="00015FB6" w:rsidP="00F90134">
      <w:pPr>
        <w:widowControl w:val="0"/>
        <w:autoSpaceDE w:val="0"/>
        <w:autoSpaceDN w:val="0"/>
        <w:adjustRightInd w:val="0"/>
        <w:ind w:firstLine="708"/>
        <w:jc w:val="both"/>
        <w:rPr>
          <w:color w:val="000000" w:themeColor="text1"/>
        </w:rPr>
      </w:pPr>
      <w:r w:rsidRPr="00F727E5">
        <w:rPr>
          <w:color w:val="000000" w:themeColor="text1"/>
        </w:rPr>
        <w:t>2023</w:t>
      </w:r>
      <w:r w:rsidR="005E4C05" w:rsidRPr="00F727E5">
        <w:rPr>
          <w:color w:val="000000" w:themeColor="text1"/>
        </w:rPr>
        <w:t>г.</w:t>
      </w:r>
      <w:r w:rsidRPr="00F727E5">
        <w:rPr>
          <w:color w:val="000000" w:themeColor="text1"/>
        </w:rPr>
        <w:t xml:space="preserve">– </w:t>
      </w:r>
      <w:r w:rsidR="00A33989">
        <w:rPr>
          <w:color w:val="000000" w:themeColor="text1"/>
        </w:rPr>
        <w:t>6 730,0</w:t>
      </w:r>
      <w:r w:rsidRPr="002515B7">
        <w:rPr>
          <w:color w:val="000000" w:themeColor="text1"/>
        </w:rPr>
        <w:t xml:space="preserve"> тыс.руб.</w:t>
      </w:r>
      <w:r w:rsidR="003E0F24" w:rsidRPr="002515B7">
        <w:rPr>
          <w:color w:val="000000" w:themeColor="text1"/>
        </w:rPr>
        <w:t>;</w:t>
      </w:r>
    </w:p>
    <w:p w:rsidR="00015FB6" w:rsidRPr="002515B7" w:rsidRDefault="00015FB6" w:rsidP="00F90134">
      <w:pPr>
        <w:widowControl w:val="0"/>
        <w:autoSpaceDE w:val="0"/>
        <w:autoSpaceDN w:val="0"/>
        <w:adjustRightInd w:val="0"/>
        <w:ind w:firstLine="708"/>
        <w:jc w:val="both"/>
        <w:rPr>
          <w:color w:val="000000" w:themeColor="text1"/>
        </w:rPr>
      </w:pPr>
      <w:r w:rsidRPr="002515B7">
        <w:rPr>
          <w:color w:val="000000" w:themeColor="text1"/>
        </w:rPr>
        <w:t>2024</w:t>
      </w:r>
      <w:r w:rsidR="005E4C05">
        <w:rPr>
          <w:color w:val="000000" w:themeColor="text1"/>
        </w:rPr>
        <w:t>г.</w:t>
      </w:r>
      <w:r w:rsidRPr="002515B7">
        <w:rPr>
          <w:color w:val="000000" w:themeColor="text1"/>
        </w:rPr>
        <w:t xml:space="preserve">– </w:t>
      </w:r>
      <w:r w:rsidR="00A33989">
        <w:rPr>
          <w:color w:val="000000" w:themeColor="text1"/>
        </w:rPr>
        <w:t>6 730,0</w:t>
      </w:r>
      <w:r w:rsidRPr="002515B7">
        <w:rPr>
          <w:color w:val="000000" w:themeColor="text1"/>
        </w:rPr>
        <w:t xml:space="preserve"> тыс.руб.</w:t>
      </w:r>
      <w:r w:rsidR="003E0F24" w:rsidRPr="002515B7">
        <w:rPr>
          <w:color w:val="000000" w:themeColor="text1"/>
        </w:rPr>
        <w:t>;</w:t>
      </w:r>
    </w:p>
    <w:p w:rsidR="00E741FC" w:rsidRPr="002515B7" w:rsidRDefault="00015FB6" w:rsidP="007450CD">
      <w:pPr>
        <w:ind w:firstLine="709"/>
        <w:jc w:val="both"/>
        <w:rPr>
          <w:color w:val="000000" w:themeColor="text1"/>
        </w:rPr>
      </w:pPr>
      <w:r w:rsidRPr="002515B7">
        <w:rPr>
          <w:color w:val="000000" w:themeColor="text1"/>
        </w:rPr>
        <w:t>2025</w:t>
      </w:r>
      <w:r w:rsidR="005E4C05">
        <w:rPr>
          <w:color w:val="000000" w:themeColor="text1"/>
        </w:rPr>
        <w:t>г.</w:t>
      </w:r>
      <w:r w:rsidRPr="002515B7">
        <w:rPr>
          <w:color w:val="000000" w:themeColor="text1"/>
        </w:rPr>
        <w:t xml:space="preserve">– </w:t>
      </w:r>
      <w:r w:rsidR="00A33989">
        <w:rPr>
          <w:color w:val="000000" w:themeColor="text1"/>
        </w:rPr>
        <w:t>6 730,0</w:t>
      </w:r>
      <w:r w:rsidRPr="002515B7">
        <w:rPr>
          <w:color w:val="000000" w:themeColor="text1"/>
        </w:rPr>
        <w:t xml:space="preserve"> тыс.руб.</w:t>
      </w:r>
    </w:p>
    <w:p w:rsidR="00E741FC" w:rsidRPr="002515B7" w:rsidRDefault="00E741FC" w:rsidP="00F90134">
      <w:pPr>
        <w:ind w:firstLine="142"/>
        <w:jc w:val="both"/>
        <w:rPr>
          <w:color w:val="000000" w:themeColor="text1"/>
        </w:rPr>
      </w:pPr>
      <w:r w:rsidRPr="002515B7">
        <w:rPr>
          <w:color w:val="000000" w:themeColor="text1"/>
        </w:rPr>
        <w:t>Сведения о расходах районного бюджета на реализацию подпрограммы 1 представлены в приложении 3 к подпрограмме 1.</w:t>
      </w:r>
    </w:p>
    <w:p w:rsidR="00E741FC" w:rsidRDefault="00E741FC" w:rsidP="00E741FC">
      <w:pPr>
        <w:widowControl w:val="0"/>
        <w:autoSpaceDE w:val="0"/>
        <w:autoSpaceDN w:val="0"/>
        <w:adjustRightInd w:val="0"/>
        <w:jc w:val="both"/>
        <w:rPr>
          <w:color w:val="000000" w:themeColor="text1"/>
        </w:rPr>
      </w:pPr>
    </w:p>
    <w:p w:rsidR="00DF2AAF" w:rsidRPr="002515B7" w:rsidRDefault="00DF2AAF" w:rsidP="00E741FC">
      <w:pPr>
        <w:widowControl w:val="0"/>
        <w:autoSpaceDE w:val="0"/>
        <w:autoSpaceDN w:val="0"/>
        <w:adjustRightInd w:val="0"/>
        <w:jc w:val="both"/>
        <w:rPr>
          <w:color w:val="000000" w:themeColor="text1"/>
        </w:rPr>
        <w:sectPr w:rsidR="00DF2AAF" w:rsidRPr="002515B7" w:rsidSect="00D93926">
          <w:headerReference w:type="default" r:id="rId11"/>
          <w:footerReference w:type="default" r:id="rId12"/>
          <w:pgSz w:w="11906" w:h="16838"/>
          <w:pgMar w:top="1134" w:right="850" w:bottom="1134" w:left="1701" w:header="709" w:footer="709" w:gutter="0"/>
          <w:cols w:space="708"/>
          <w:docGrid w:linePitch="381"/>
        </w:sectPr>
      </w:pPr>
    </w:p>
    <w:p w:rsidR="00E741FC" w:rsidRPr="002515B7" w:rsidRDefault="00E741FC" w:rsidP="00E741FC">
      <w:pPr>
        <w:autoSpaceDE w:val="0"/>
        <w:autoSpaceDN w:val="0"/>
        <w:adjustRightInd w:val="0"/>
        <w:jc w:val="right"/>
        <w:outlineLvl w:val="2"/>
        <w:rPr>
          <w:color w:val="000000" w:themeColor="text1"/>
        </w:rPr>
      </w:pPr>
      <w:r w:rsidRPr="002515B7">
        <w:rPr>
          <w:color w:val="000000" w:themeColor="text1"/>
        </w:rPr>
        <w:lastRenderedPageBreak/>
        <w:t>Приложение 1</w:t>
      </w:r>
    </w:p>
    <w:p w:rsidR="00E741FC" w:rsidRPr="002515B7" w:rsidRDefault="00E741FC" w:rsidP="00E741FC">
      <w:pPr>
        <w:autoSpaceDE w:val="0"/>
        <w:autoSpaceDN w:val="0"/>
        <w:adjustRightInd w:val="0"/>
        <w:jc w:val="right"/>
        <w:rPr>
          <w:rFonts w:eastAsia="Calibri"/>
          <w:color w:val="000000" w:themeColor="text1"/>
          <w:lang w:eastAsia="en-US"/>
        </w:rPr>
      </w:pPr>
      <w:r w:rsidRPr="002515B7">
        <w:rPr>
          <w:rFonts w:eastAsia="Calibri"/>
          <w:color w:val="000000" w:themeColor="text1"/>
          <w:lang w:eastAsia="en-US"/>
        </w:rPr>
        <w:t xml:space="preserve">к подпрограмме 1 </w:t>
      </w:r>
    </w:p>
    <w:p w:rsidR="00E741FC" w:rsidRPr="002515B7" w:rsidRDefault="00E741FC" w:rsidP="00E741FC">
      <w:pPr>
        <w:autoSpaceDE w:val="0"/>
        <w:autoSpaceDN w:val="0"/>
        <w:adjustRightInd w:val="0"/>
        <w:jc w:val="right"/>
        <w:outlineLvl w:val="2"/>
        <w:rPr>
          <w:color w:val="000000" w:themeColor="text1"/>
        </w:rPr>
      </w:pPr>
    </w:p>
    <w:p w:rsidR="00E741FC" w:rsidRPr="002515B7" w:rsidRDefault="00E741FC" w:rsidP="00E741FC">
      <w:pPr>
        <w:autoSpaceDE w:val="0"/>
        <w:autoSpaceDN w:val="0"/>
        <w:adjustRightInd w:val="0"/>
        <w:jc w:val="center"/>
        <w:rPr>
          <w:b/>
          <w:caps/>
          <w:color w:val="000000" w:themeColor="text1"/>
        </w:rPr>
      </w:pPr>
      <w:r w:rsidRPr="002515B7">
        <w:rPr>
          <w:b/>
          <w:caps/>
          <w:color w:val="000000" w:themeColor="text1"/>
        </w:rPr>
        <w:t xml:space="preserve">Сведения </w:t>
      </w:r>
    </w:p>
    <w:tbl>
      <w:tblPr>
        <w:tblW w:w="5000" w:type="pct"/>
        <w:tblCellSpacing w:w="5" w:type="nil"/>
        <w:tblCellMar>
          <w:left w:w="75" w:type="dxa"/>
          <w:right w:w="75" w:type="dxa"/>
        </w:tblCellMar>
        <w:tblLook w:val="0000"/>
      </w:tblPr>
      <w:tblGrid>
        <w:gridCol w:w="519"/>
        <w:gridCol w:w="3286"/>
        <w:gridCol w:w="2780"/>
        <w:gridCol w:w="1993"/>
        <w:gridCol w:w="1228"/>
        <w:gridCol w:w="1352"/>
        <w:gridCol w:w="1043"/>
        <w:gridCol w:w="1077"/>
        <w:gridCol w:w="1077"/>
        <w:gridCol w:w="1074"/>
      </w:tblGrid>
      <w:tr w:rsidR="00E741FC" w:rsidRPr="007450CD" w:rsidTr="00DF2AAF">
        <w:trPr>
          <w:tblCellSpacing w:w="5" w:type="nil"/>
        </w:trPr>
        <w:tc>
          <w:tcPr>
            <w:tcW w:w="168" w:type="pct"/>
            <w:vMerge w:val="restart"/>
            <w:tcBorders>
              <w:top w:val="single" w:sz="8" w:space="0" w:color="auto"/>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N</w:t>
            </w:r>
          </w:p>
          <w:p w:rsidR="00E741FC" w:rsidRPr="007450CD" w:rsidRDefault="00E741FC" w:rsidP="007450CD">
            <w:pPr>
              <w:autoSpaceDE w:val="0"/>
              <w:autoSpaceDN w:val="0"/>
              <w:adjustRightInd w:val="0"/>
              <w:jc w:val="center"/>
              <w:rPr>
                <w:color w:val="000000" w:themeColor="text1"/>
                <w:sz w:val="22"/>
                <w:szCs w:val="22"/>
              </w:rPr>
            </w:pPr>
            <w:proofErr w:type="spellStart"/>
            <w:r w:rsidRPr="007450CD">
              <w:rPr>
                <w:color w:val="000000" w:themeColor="text1"/>
                <w:sz w:val="22"/>
                <w:szCs w:val="22"/>
              </w:rPr>
              <w:t>п</w:t>
            </w:r>
            <w:proofErr w:type="spellEnd"/>
            <w:r w:rsidRPr="007450CD">
              <w:rPr>
                <w:color w:val="000000" w:themeColor="text1"/>
                <w:sz w:val="22"/>
                <w:szCs w:val="22"/>
              </w:rPr>
              <w:t>/</w:t>
            </w:r>
            <w:proofErr w:type="spellStart"/>
            <w:r w:rsidRPr="007450CD">
              <w:rPr>
                <w:color w:val="000000" w:themeColor="text1"/>
                <w:sz w:val="22"/>
                <w:szCs w:val="22"/>
              </w:rPr>
              <w:t>п</w:t>
            </w:r>
            <w:proofErr w:type="spellEnd"/>
          </w:p>
        </w:tc>
        <w:tc>
          <w:tcPr>
            <w:tcW w:w="1065" w:type="pct"/>
            <w:vMerge w:val="restart"/>
            <w:tcBorders>
              <w:top w:val="single" w:sz="8" w:space="0" w:color="auto"/>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Задача, направленная</w:t>
            </w:r>
            <w:r w:rsidR="007450CD">
              <w:rPr>
                <w:color w:val="000000" w:themeColor="text1"/>
                <w:sz w:val="22"/>
                <w:szCs w:val="22"/>
              </w:rPr>
              <w:t xml:space="preserve"> </w:t>
            </w:r>
            <w:r w:rsidRPr="007450CD">
              <w:rPr>
                <w:color w:val="000000" w:themeColor="text1"/>
                <w:sz w:val="22"/>
                <w:szCs w:val="22"/>
              </w:rPr>
              <w:t>на дост</w:t>
            </w:r>
            <w:r w:rsidRPr="007450CD">
              <w:rPr>
                <w:color w:val="000000" w:themeColor="text1"/>
                <w:sz w:val="22"/>
                <w:szCs w:val="22"/>
              </w:rPr>
              <w:t>и</w:t>
            </w:r>
            <w:r w:rsidRPr="007450CD">
              <w:rPr>
                <w:color w:val="000000" w:themeColor="text1"/>
                <w:sz w:val="22"/>
                <w:szCs w:val="22"/>
              </w:rPr>
              <w:t>жение цели</w:t>
            </w:r>
          </w:p>
        </w:tc>
        <w:tc>
          <w:tcPr>
            <w:tcW w:w="901" w:type="pct"/>
            <w:vMerge w:val="restart"/>
            <w:tcBorders>
              <w:top w:val="single" w:sz="8" w:space="0" w:color="auto"/>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Наименование целевого показателя</w:t>
            </w:r>
          </w:p>
        </w:tc>
        <w:tc>
          <w:tcPr>
            <w:tcW w:w="646" w:type="pct"/>
            <w:vMerge w:val="restart"/>
            <w:tcBorders>
              <w:top w:val="single" w:sz="8" w:space="0" w:color="auto"/>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Ед. измерения</w:t>
            </w:r>
          </w:p>
        </w:tc>
        <w:tc>
          <w:tcPr>
            <w:tcW w:w="2221" w:type="pct"/>
            <w:gridSpan w:val="6"/>
            <w:tcBorders>
              <w:top w:val="single" w:sz="8" w:space="0" w:color="auto"/>
              <w:left w:val="single" w:sz="8" w:space="0" w:color="auto"/>
              <w:bottom w:val="single" w:sz="4"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Значение целевого показателя (индикатора)</w:t>
            </w:r>
          </w:p>
        </w:tc>
      </w:tr>
      <w:tr w:rsidR="003117D1" w:rsidRPr="007450CD" w:rsidTr="00DF2AAF">
        <w:trPr>
          <w:tblCellSpacing w:w="5" w:type="nil"/>
        </w:trPr>
        <w:tc>
          <w:tcPr>
            <w:tcW w:w="168" w:type="pct"/>
            <w:vMerge/>
            <w:tcBorders>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p>
        </w:tc>
        <w:tc>
          <w:tcPr>
            <w:tcW w:w="1065" w:type="pct"/>
            <w:vMerge/>
            <w:tcBorders>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p>
        </w:tc>
        <w:tc>
          <w:tcPr>
            <w:tcW w:w="901" w:type="pct"/>
            <w:vMerge/>
            <w:tcBorders>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p>
        </w:tc>
        <w:tc>
          <w:tcPr>
            <w:tcW w:w="646" w:type="pct"/>
            <w:vMerge/>
            <w:tcBorders>
              <w:left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p>
        </w:tc>
        <w:tc>
          <w:tcPr>
            <w:tcW w:w="398" w:type="pct"/>
            <w:tcBorders>
              <w:left w:val="single" w:sz="8" w:space="0" w:color="auto"/>
              <w:bottom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отчетное</w:t>
            </w:r>
          </w:p>
        </w:tc>
        <w:tc>
          <w:tcPr>
            <w:tcW w:w="438" w:type="pct"/>
            <w:tcBorders>
              <w:left w:val="single" w:sz="8" w:space="0" w:color="auto"/>
              <w:bottom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оценочное</w:t>
            </w:r>
          </w:p>
        </w:tc>
        <w:tc>
          <w:tcPr>
            <w:tcW w:w="1384" w:type="pct"/>
            <w:gridSpan w:val="4"/>
            <w:tcBorders>
              <w:left w:val="single" w:sz="8" w:space="0" w:color="auto"/>
              <w:bottom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плановое</w:t>
            </w:r>
          </w:p>
        </w:tc>
      </w:tr>
      <w:tr w:rsidR="007450CD" w:rsidRPr="007450CD" w:rsidTr="00DF2AAF">
        <w:trPr>
          <w:tblCellSpacing w:w="5" w:type="nil"/>
        </w:trPr>
        <w:tc>
          <w:tcPr>
            <w:tcW w:w="168" w:type="pct"/>
            <w:vMerge/>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p>
        </w:tc>
        <w:tc>
          <w:tcPr>
            <w:tcW w:w="1065" w:type="pct"/>
            <w:vMerge/>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p>
        </w:tc>
        <w:tc>
          <w:tcPr>
            <w:tcW w:w="901" w:type="pct"/>
            <w:vMerge/>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p>
        </w:tc>
        <w:tc>
          <w:tcPr>
            <w:tcW w:w="646" w:type="pct"/>
            <w:vMerge/>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p>
        </w:tc>
        <w:tc>
          <w:tcPr>
            <w:tcW w:w="398" w:type="pct"/>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r w:rsidRPr="007450CD">
              <w:rPr>
                <w:color w:val="000000" w:themeColor="text1"/>
                <w:sz w:val="22"/>
                <w:szCs w:val="22"/>
              </w:rPr>
              <w:t>2020</w:t>
            </w:r>
          </w:p>
        </w:tc>
        <w:tc>
          <w:tcPr>
            <w:tcW w:w="438" w:type="pct"/>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r w:rsidRPr="007450CD">
              <w:rPr>
                <w:color w:val="000000" w:themeColor="text1"/>
                <w:sz w:val="22"/>
                <w:szCs w:val="22"/>
              </w:rPr>
              <w:t>2021</w:t>
            </w:r>
          </w:p>
        </w:tc>
        <w:tc>
          <w:tcPr>
            <w:tcW w:w="338" w:type="pct"/>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r w:rsidRPr="007450CD">
              <w:rPr>
                <w:color w:val="000000" w:themeColor="text1"/>
                <w:sz w:val="22"/>
                <w:szCs w:val="22"/>
              </w:rPr>
              <w:t>2022</w:t>
            </w:r>
          </w:p>
        </w:tc>
        <w:tc>
          <w:tcPr>
            <w:tcW w:w="349" w:type="pct"/>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r w:rsidRPr="007450CD">
              <w:rPr>
                <w:color w:val="000000" w:themeColor="text1"/>
                <w:sz w:val="22"/>
                <w:szCs w:val="22"/>
              </w:rPr>
              <w:t>2023</w:t>
            </w:r>
          </w:p>
        </w:tc>
        <w:tc>
          <w:tcPr>
            <w:tcW w:w="349" w:type="pct"/>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r w:rsidRPr="007450CD">
              <w:rPr>
                <w:color w:val="000000" w:themeColor="text1"/>
                <w:sz w:val="22"/>
                <w:szCs w:val="22"/>
              </w:rPr>
              <w:t>2024</w:t>
            </w:r>
          </w:p>
        </w:tc>
        <w:tc>
          <w:tcPr>
            <w:tcW w:w="348" w:type="pct"/>
            <w:tcBorders>
              <w:left w:val="single" w:sz="8" w:space="0" w:color="auto"/>
              <w:bottom w:val="single" w:sz="8" w:space="0" w:color="auto"/>
              <w:right w:val="single" w:sz="8" w:space="0" w:color="auto"/>
            </w:tcBorders>
          </w:tcPr>
          <w:p w:rsidR="00015FB6" w:rsidRPr="007450CD" w:rsidRDefault="00015FB6" w:rsidP="007450CD">
            <w:pPr>
              <w:autoSpaceDE w:val="0"/>
              <w:autoSpaceDN w:val="0"/>
              <w:adjustRightInd w:val="0"/>
              <w:jc w:val="center"/>
              <w:rPr>
                <w:color w:val="000000" w:themeColor="text1"/>
                <w:sz w:val="22"/>
                <w:szCs w:val="22"/>
              </w:rPr>
            </w:pPr>
            <w:r w:rsidRPr="007450CD">
              <w:rPr>
                <w:color w:val="000000" w:themeColor="text1"/>
                <w:sz w:val="22"/>
                <w:szCs w:val="22"/>
              </w:rPr>
              <w:t>2025</w:t>
            </w:r>
          </w:p>
        </w:tc>
      </w:tr>
      <w:tr w:rsidR="007450CD" w:rsidRPr="007450CD" w:rsidTr="00DF2AAF">
        <w:trPr>
          <w:tblCellSpacing w:w="5" w:type="nil"/>
        </w:trPr>
        <w:tc>
          <w:tcPr>
            <w:tcW w:w="168"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1065"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2</w:t>
            </w:r>
          </w:p>
        </w:tc>
        <w:tc>
          <w:tcPr>
            <w:tcW w:w="901"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3</w:t>
            </w:r>
          </w:p>
        </w:tc>
        <w:tc>
          <w:tcPr>
            <w:tcW w:w="646"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4</w:t>
            </w:r>
          </w:p>
        </w:tc>
        <w:tc>
          <w:tcPr>
            <w:tcW w:w="398"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5</w:t>
            </w:r>
          </w:p>
        </w:tc>
        <w:tc>
          <w:tcPr>
            <w:tcW w:w="438"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6</w:t>
            </w:r>
          </w:p>
        </w:tc>
        <w:tc>
          <w:tcPr>
            <w:tcW w:w="338"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7</w:t>
            </w:r>
          </w:p>
        </w:tc>
        <w:tc>
          <w:tcPr>
            <w:tcW w:w="349"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8</w:t>
            </w:r>
          </w:p>
        </w:tc>
        <w:tc>
          <w:tcPr>
            <w:tcW w:w="349"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9</w:t>
            </w:r>
          </w:p>
        </w:tc>
        <w:tc>
          <w:tcPr>
            <w:tcW w:w="348" w:type="pct"/>
            <w:tcBorders>
              <w:left w:val="single" w:sz="8" w:space="0" w:color="auto"/>
              <w:bottom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10</w:t>
            </w:r>
          </w:p>
        </w:tc>
      </w:tr>
      <w:tr w:rsidR="007450CD" w:rsidRPr="007450CD" w:rsidTr="00DF2AAF">
        <w:trPr>
          <w:trHeight w:val="1863"/>
          <w:tblCellSpacing w:w="5" w:type="nil"/>
        </w:trPr>
        <w:tc>
          <w:tcPr>
            <w:tcW w:w="168" w:type="pct"/>
            <w:tcBorders>
              <w:left w:val="single" w:sz="8" w:space="0" w:color="auto"/>
              <w:bottom w:val="single" w:sz="4" w:space="0" w:color="auto"/>
              <w:right w:val="single" w:sz="4" w:space="0" w:color="auto"/>
            </w:tcBorders>
          </w:tcPr>
          <w:p w:rsidR="00015FB6" w:rsidRPr="007450CD" w:rsidRDefault="00EE069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1065" w:type="pct"/>
            <w:tcBorders>
              <w:top w:val="single" w:sz="4" w:space="0" w:color="auto"/>
              <w:left w:val="single" w:sz="4" w:space="0" w:color="auto"/>
              <w:bottom w:val="single" w:sz="4" w:space="0" w:color="auto"/>
              <w:right w:val="single" w:sz="4" w:space="0" w:color="auto"/>
            </w:tcBorders>
          </w:tcPr>
          <w:p w:rsidR="00015FB6" w:rsidRPr="007450CD" w:rsidRDefault="005C6F4B" w:rsidP="007450CD">
            <w:pPr>
              <w:autoSpaceDE w:val="0"/>
              <w:autoSpaceDN w:val="0"/>
              <w:adjustRightInd w:val="0"/>
              <w:rPr>
                <w:color w:val="000000" w:themeColor="text1"/>
                <w:sz w:val="22"/>
                <w:szCs w:val="22"/>
              </w:rPr>
            </w:pPr>
            <w:r w:rsidRPr="007450CD">
              <w:rPr>
                <w:color w:val="000000" w:themeColor="text1"/>
                <w:sz w:val="22"/>
                <w:szCs w:val="22"/>
              </w:rPr>
              <w:t>Предоставление государстве</w:t>
            </w:r>
            <w:r w:rsidRPr="007450CD">
              <w:rPr>
                <w:color w:val="000000" w:themeColor="text1"/>
                <w:sz w:val="22"/>
                <w:szCs w:val="22"/>
              </w:rPr>
              <w:t>н</w:t>
            </w:r>
            <w:r w:rsidRPr="007450CD">
              <w:rPr>
                <w:color w:val="000000" w:themeColor="text1"/>
                <w:sz w:val="22"/>
                <w:szCs w:val="22"/>
              </w:rPr>
              <w:t>ной поддержки по обеспечению жильем отдельных категорий граждан</w:t>
            </w:r>
            <w:r w:rsidR="00375597" w:rsidRPr="007450CD">
              <w:rPr>
                <w:color w:val="000000" w:themeColor="text1"/>
                <w:sz w:val="22"/>
                <w:szCs w:val="22"/>
              </w:rPr>
              <w:t xml:space="preserve"> в соответствии с фед</w:t>
            </w:r>
            <w:r w:rsidR="00375597" w:rsidRPr="007450CD">
              <w:rPr>
                <w:color w:val="000000" w:themeColor="text1"/>
                <w:sz w:val="22"/>
                <w:szCs w:val="22"/>
              </w:rPr>
              <w:t>е</w:t>
            </w:r>
            <w:r w:rsidR="00375597" w:rsidRPr="007450CD">
              <w:rPr>
                <w:color w:val="000000" w:themeColor="text1"/>
                <w:sz w:val="22"/>
                <w:szCs w:val="22"/>
              </w:rPr>
              <w:t>ральным и/или областным зак</w:t>
            </w:r>
            <w:r w:rsidR="00375597" w:rsidRPr="007450CD">
              <w:rPr>
                <w:color w:val="000000" w:themeColor="text1"/>
                <w:sz w:val="22"/>
                <w:szCs w:val="22"/>
              </w:rPr>
              <w:t>о</w:t>
            </w:r>
            <w:r w:rsidR="00375597" w:rsidRPr="007450CD">
              <w:rPr>
                <w:color w:val="000000" w:themeColor="text1"/>
                <w:sz w:val="22"/>
                <w:szCs w:val="22"/>
              </w:rPr>
              <w:t>нодательством</w:t>
            </w:r>
          </w:p>
        </w:tc>
        <w:tc>
          <w:tcPr>
            <w:tcW w:w="901" w:type="pct"/>
            <w:tcBorders>
              <w:left w:val="single" w:sz="4" w:space="0" w:color="auto"/>
              <w:bottom w:val="single" w:sz="4" w:space="0" w:color="auto"/>
              <w:right w:val="single" w:sz="8" w:space="0" w:color="auto"/>
            </w:tcBorders>
          </w:tcPr>
          <w:p w:rsidR="00015FB6" w:rsidRPr="007450CD" w:rsidRDefault="00015FB6" w:rsidP="007450CD">
            <w:pPr>
              <w:autoSpaceDE w:val="0"/>
              <w:autoSpaceDN w:val="0"/>
              <w:adjustRightInd w:val="0"/>
              <w:rPr>
                <w:color w:val="000000" w:themeColor="text1"/>
                <w:sz w:val="22"/>
                <w:szCs w:val="22"/>
              </w:rPr>
            </w:pPr>
            <w:r w:rsidRPr="007450CD">
              <w:rPr>
                <w:color w:val="000000" w:themeColor="text1"/>
                <w:sz w:val="22"/>
                <w:szCs w:val="22"/>
              </w:rPr>
              <w:t>Количество молодых с</w:t>
            </w:r>
            <w:r w:rsidRPr="007450CD">
              <w:rPr>
                <w:color w:val="000000" w:themeColor="text1"/>
                <w:sz w:val="22"/>
                <w:szCs w:val="22"/>
              </w:rPr>
              <w:t>е</w:t>
            </w:r>
            <w:r w:rsidRPr="007450CD">
              <w:rPr>
                <w:color w:val="000000" w:themeColor="text1"/>
                <w:sz w:val="22"/>
                <w:szCs w:val="22"/>
              </w:rPr>
              <w:t>мей, получивших жилые помещения и улучшивших жилищные условия в соо</w:t>
            </w:r>
            <w:r w:rsidRPr="007450CD">
              <w:rPr>
                <w:color w:val="000000" w:themeColor="text1"/>
                <w:sz w:val="22"/>
                <w:szCs w:val="22"/>
              </w:rPr>
              <w:t>т</w:t>
            </w:r>
            <w:r w:rsidRPr="007450CD">
              <w:rPr>
                <w:color w:val="000000" w:themeColor="text1"/>
                <w:sz w:val="22"/>
                <w:szCs w:val="22"/>
              </w:rPr>
              <w:t>ветствии с федеральным и/или областным законод</w:t>
            </w:r>
            <w:r w:rsidRPr="007450CD">
              <w:rPr>
                <w:color w:val="000000" w:themeColor="text1"/>
                <w:sz w:val="22"/>
                <w:szCs w:val="22"/>
              </w:rPr>
              <w:t>а</w:t>
            </w:r>
            <w:r w:rsidRPr="007450CD">
              <w:rPr>
                <w:color w:val="000000" w:themeColor="text1"/>
                <w:sz w:val="22"/>
                <w:szCs w:val="22"/>
              </w:rPr>
              <w:t>тельством</w:t>
            </w:r>
          </w:p>
        </w:tc>
        <w:tc>
          <w:tcPr>
            <w:tcW w:w="646" w:type="pct"/>
            <w:tcBorders>
              <w:left w:val="single" w:sz="8" w:space="0" w:color="auto"/>
              <w:bottom w:val="single" w:sz="4" w:space="0" w:color="auto"/>
              <w:right w:val="single" w:sz="8" w:space="0" w:color="auto"/>
            </w:tcBorders>
          </w:tcPr>
          <w:p w:rsidR="00015FB6" w:rsidRPr="007450CD" w:rsidRDefault="00015FB6" w:rsidP="00AF0E0E">
            <w:pPr>
              <w:autoSpaceDE w:val="0"/>
              <w:autoSpaceDN w:val="0"/>
              <w:adjustRightInd w:val="0"/>
              <w:rPr>
                <w:color w:val="000000" w:themeColor="text1"/>
                <w:sz w:val="22"/>
                <w:szCs w:val="22"/>
              </w:rPr>
            </w:pPr>
            <w:r w:rsidRPr="007450CD">
              <w:rPr>
                <w:color w:val="000000" w:themeColor="text1"/>
                <w:sz w:val="22"/>
                <w:szCs w:val="22"/>
              </w:rPr>
              <w:t>семья</w:t>
            </w:r>
          </w:p>
        </w:tc>
        <w:tc>
          <w:tcPr>
            <w:tcW w:w="398" w:type="pct"/>
            <w:tcBorders>
              <w:left w:val="single" w:sz="8" w:space="0" w:color="auto"/>
              <w:bottom w:val="single" w:sz="4"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438" w:type="pct"/>
            <w:tcBorders>
              <w:left w:val="single" w:sz="8" w:space="0" w:color="auto"/>
              <w:bottom w:val="single" w:sz="4"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338" w:type="pct"/>
            <w:tcBorders>
              <w:left w:val="single" w:sz="8" w:space="0" w:color="auto"/>
              <w:bottom w:val="single" w:sz="4"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349" w:type="pct"/>
            <w:tcBorders>
              <w:left w:val="single" w:sz="8" w:space="0" w:color="auto"/>
              <w:bottom w:val="single" w:sz="4"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349" w:type="pct"/>
            <w:tcBorders>
              <w:left w:val="single" w:sz="8" w:space="0" w:color="auto"/>
              <w:bottom w:val="single" w:sz="4"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348" w:type="pct"/>
            <w:tcBorders>
              <w:left w:val="single" w:sz="8" w:space="0" w:color="auto"/>
              <w:right w:val="single" w:sz="8"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w:t>
            </w:r>
          </w:p>
        </w:tc>
      </w:tr>
      <w:tr w:rsidR="007450CD" w:rsidRPr="007450CD" w:rsidTr="00DF2AAF">
        <w:trPr>
          <w:trHeight w:val="647"/>
          <w:tblCellSpacing w:w="5" w:type="nil"/>
        </w:trPr>
        <w:tc>
          <w:tcPr>
            <w:tcW w:w="168" w:type="pct"/>
            <w:vMerge w:val="restart"/>
            <w:tcBorders>
              <w:top w:val="single" w:sz="4" w:space="0" w:color="auto"/>
              <w:left w:val="single" w:sz="4" w:space="0" w:color="auto"/>
              <w:bottom w:val="single" w:sz="4" w:space="0" w:color="auto"/>
              <w:right w:val="single" w:sz="4" w:space="0" w:color="auto"/>
            </w:tcBorders>
          </w:tcPr>
          <w:p w:rsidR="00EB291E" w:rsidRPr="007450CD" w:rsidRDefault="00EE0696" w:rsidP="00AF0E0E">
            <w:pPr>
              <w:autoSpaceDE w:val="0"/>
              <w:autoSpaceDN w:val="0"/>
              <w:adjustRightInd w:val="0"/>
              <w:jc w:val="center"/>
              <w:rPr>
                <w:color w:val="000000" w:themeColor="text1"/>
                <w:sz w:val="22"/>
                <w:szCs w:val="22"/>
              </w:rPr>
            </w:pPr>
            <w:r w:rsidRPr="007450CD">
              <w:rPr>
                <w:color w:val="000000" w:themeColor="text1"/>
                <w:sz w:val="22"/>
                <w:szCs w:val="22"/>
              </w:rPr>
              <w:t>2</w:t>
            </w:r>
          </w:p>
        </w:tc>
        <w:tc>
          <w:tcPr>
            <w:tcW w:w="1065" w:type="pct"/>
            <w:vMerge w:val="restart"/>
            <w:tcBorders>
              <w:top w:val="single" w:sz="4" w:space="0" w:color="auto"/>
              <w:left w:val="single" w:sz="4" w:space="0" w:color="auto"/>
              <w:bottom w:val="single" w:sz="4" w:space="0" w:color="auto"/>
              <w:right w:val="single" w:sz="4" w:space="0" w:color="auto"/>
            </w:tcBorders>
          </w:tcPr>
          <w:p w:rsidR="00EB291E" w:rsidRPr="007450CD" w:rsidRDefault="00EB291E" w:rsidP="007450CD">
            <w:pPr>
              <w:autoSpaceDE w:val="0"/>
              <w:autoSpaceDN w:val="0"/>
              <w:adjustRightInd w:val="0"/>
              <w:rPr>
                <w:color w:val="000000" w:themeColor="text1"/>
                <w:sz w:val="22"/>
                <w:szCs w:val="22"/>
              </w:rPr>
            </w:pPr>
            <w:r w:rsidRPr="007450CD">
              <w:rPr>
                <w:color w:val="000000" w:themeColor="text1"/>
                <w:sz w:val="22"/>
                <w:szCs w:val="22"/>
              </w:rPr>
              <w:t xml:space="preserve">Создание условий для </w:t>
            </w:r>
            <w:r w:rsidR="00BA136B" w:rsidRPr="007450CD">
              <w:rPr>
                <w:color w:val="000000" w:themeColor="text1"/>
                <w:sz w:val="22"/>
                <w:szCs w:val="22"/>
              </w:rPr>
              <w:t>формир</w:t>
            </w:r>
            <w:r w:rsidR="00BA136B" w:rsidRPr="007450CD">
              <w:rPr>
                <w:color w:val="000000" w:themeColor="text1"/>
                <w:sz w:val="22"/>
                <w:szCs w:val="22"/>
              </w:rPr>
              <w:t>о</w:t>
            </w:r>
            <w:r w:rsidR="00BA136B" w:rsidRPr="007450CD">
              <w:rPr>
                <w:color w:val="000000" w:themeColor="text1"/>
                <w:sz w:val="22"/>
                <w:szCs w:val="22"/>
              </w:rPr>
              <w:t>вания конкурентной среды в сфере управления, содержания и ремонта многоквартирных д</w:t>
            </w:r>
            <w:r w:rsidR="00BA136B" w:rsidRPr="007450CD">
              <w:rPr>
                <w:color w:val="000000" w:themeColor="text1"/>
                <w:sz w:val="22"/>
                <w:szCs w:val="22"/>
              </w:rPr>
              <w:t>о</w:t>
            </w:r>
            <w:r w:rsidR="00BA136B" w:rsidRPr="007450CD">
              <w:rPr>
                <w:color w:val="000000" w:themeColor="text1"/>
                <w:sz w:val="22"/>
                <w:szCs w:val="22"/>
              </w:rPr>
              <w:t>мов, проведения капитального ремонта многоквартирных д</w:t>
            </w:r>
            <w:r w:rsidR="00BA136B" w:rsidRPr="007450CD">
              <w:rPr>
                <w:color w:val="000000" w:themeColor="text1"/>
                <w:sz w:val="22"/>
                <w:szCs w:val="22"/>
              </w:rPr>
              <w:t>о</w:t>
            </w:r>
            <w:r w:rsidR="00BA136B" w:rsidRPr="007450CD">
              <w:rPr>
                <w:color w:val="000000" w:themeColor="text1"/>
                <w:sz w:val="22"/>
                <w:szCs w:val="22"/>
              </w:rPr>
              <w:t>мов</w:t>
            </w:r>
          </w:p>
        </w:tc>
        <w:tc>
          <w:tcPr>
            <w:tcW w:w="901" w:type="pct"/>
            <w:vMerge w:val="restart"/>
            <w:tcBorders>
              <w:top w:val="single" w:sz="4" w:space="0" w:color="auto"/>
              <w:left w:val="single" w:sz="4" w:space="0" w:color="auto"/>
              <w:bottom w:val="single" w:sz="4" w:space="0" w:color="auto"/>
              <w:right w:val="single" w:sz="4" w:space="0" w:color="auto"/>
            </w:tcBorders>
          </w:tcPr>
          <w:p w:rsidR="00EB291E" w:rsidRPr="007450CD" w:rsidRDefault="00EB291E" w:rsidP="007450CD">
            <w:pPr>
              <w:autoSpaceDE w:val="0"/>
              <w:autoSpaceDN w:val="0"/>
              <w:adjustRightInd w:val="0"/>
              <w:rPr>
                <w:color w:val="000000" w:themeColor="text1"/>
                <w:sz w:val="22"/>
                <w:szCs w:val="22"/>
              </w:rPr>
            </w:pPr>
            <w:r w:rsidRPr="007450CD">
              <w:rPr>
                <w:color w:val="000000" w:themeColor="text1"/>
                <w:sz w:val="22"/>
                <w:szCs w:val="22"/>
              </w:rPr>
              <w:t>Доля площади муниц</w:t>
            </w:r>
            <w:r w:rsidRPr="007450CD">
              <w:rPr>
                <w:color w:val="000000" w:themeColor="text1"/>
                <w:sz w:val="22"/>
                <w:szCs w:val="22"/>
              </w:rPr>
              <w:t>и</w:t>
            </w:r>
            <w:r w:rsidRPr="007450CD">
              <w:rPr>
                <w:color w:val="000000" w:themeColor="text1"/>
                <w:sz w:val="22"/>
                <w:szCs w:val="22"/>
              </w:rPr>
              <w:t>пального жилого фонда, за капитальный ремонт кот</w:t>
            </w:r>
            <w:r w:rsidRPr="007450CD">
              <w:rPr>
                <w:color w:val="000000" w:themeColor="text1"/>
                <w:sz w:val="22"/>
                <w:szCs w:val="22"/>
              </w:rPr>
              <w:t>о</w:t>
            </w:r>
            <w:r w:rsidRPr="007450CD">
              <w:rPr>
                <w:color w:val="000000" w:themeColor="text1"/>
                <w:sz w:val="22"/>
                <w:szCs w:val="22"/>
              </w:rPr>
              <w:t>рого внесена плата в фонд регионального оператора, от общей площади мун</w:t>
            </w:r>
            <w:r w:rsidRPr="007450CD">
              <w:rPr>
                <w:color w:val="000000" w:themeColor="text1"/>
                <w:sz w:val="22"/>
                <w:szCs w:val="22"/>
              </w:rPr>
              <w:t>и</w:t>
            </w:r>
            <w:r w:rsidRPr="007450CD">
              <w:rPr>
                <w:color w:val="000000" w:themeColor="text1"/>
                <w:sz w:val="22"/>
                <w:szCs w:val="22"/>
              </w:rPr>
              <w:t>ципального жилого фонда.</w:t>
            </w:r>
          </w:p>
        </w:tc>
        <w:tc>
          <w:tcPr>
            <w:tcW w:w="646" w:type="pct"/>
            <w:tcBorders>
              <w:top w:val="single" w:sz="4" w:space="0" w:color="auto"/>
              <w:left w:val="single" w:sz="4" w:space="0" w:color="auto"/>
              <w:bottom w:val="single" w:sz="4" w:space="0" w:color="auto"/>
              <w:right w:val="single" w:sz="4" w:space="0" w:color="auto"/>
            </w:tcBorders>
          </w:tcPr>
          <w:p w:rsidR="00EB291E" w:rsidRPr="007450CD" w:rsidRDefault="00EB291E" w:rsidP="00AF0E0E">
            <w:pPr>
              <w:autoSpaceDE w:val="0"/>
              <w:autoSpaceDN w:val="0"/>
              <w:adjustRightInd w:val="0"/>
              <w:rPr>
                <w:color w:val="000000" w:themeColor="text1"/>
                <w:sz w:val="22"/>
                <w:szCs w:val="22"/>
              </w:rPr>
            </w:pPr>
            <w:r w:rsidRPr="007450CD">
              <w:rPr>
                <w:color w:val="000000" w:themeColor="text1"/>
                <w:sz w:val="22"/>
                <w:szCs w:val="22"/>
              </w:rPr>
              <w:t>кв.м</w:t>
            </w:r>
          </w:p>
        </w:tc>
        <w:tc>
          <w:tcPr>
            <w:tcW w:w="398" w:type="pct"/>
            <w:tcBorders>
              <w:top w:val="single" w:sz="4" w:space="0" w:color="auto"/>
              <w:left w:val="single" w:sz="4" w:space="0" w:color="auto"/>
              <w:bottom w:val="single" w:sz="4" w:space="0" w:color="auto"/>
              <w:right w:val="single" w:sz="4" w:space="0" w:color="auto"/>
            </w:tcBorders>
          </w:tcPr>
          <w:p w:rsidR="00EB291E" w:rsidRPr="007450CD" w:rsidRDefault="00EB291E" w:rsidP="00AF0E0E">
            <w:pPr>
              <w:autoSpaceDE w:val="0"/>
              <w:autoSpaceDN w:val="0"/>
              <w:adjustRightInd w:val="0"/>
              <w:jc w:val="center"/>
              <w:rPr>
                <w:color w:val="000000" w:themeColor="text1"/>
                <w:sz w:val="22"/>
                <w:szCs w:val="22"/>
              </w:rPr>
            </w:pPr>
          </w:p>
        </w:tc>
        <w:tc>
          <w:tcPr>
            <w:tcW w:w="438" w:type="pct"/>
            <w:tcBorders>
              <w:top w:val="single" w:sz="4" w:space="0" w:color="auto"/>
              <w:left w:val="single" w:sz="4" w:space="0" w:color="auto"/>
              <w:bottom w:val="single" w:sz="4" w:space="0" w:color="auto"/>
              <w:right w:val="single" w:sz="4" w:space="0" w:color="auto"/>
            </w:tcBorders>
          </w:tcPr>
          <w:p w:rsidR="00EB291E" w:rsidRPr="007450CD" w:rsidRDefault="00EB291E" w:rsidP="00AF0E0E">
            <w:pPr>
              <w:autoSpaceDE w:val="0"/>
              <w:autoSpaceDN w:val="0"/>
              <w:adjustRightInd w:val="0"/>
              <w:jc w:val="center"/>
              <w:rPr>
                <w:color w:val="000000" w:themeColor="text1"/>
                <w:sz w:val="22"/>
                <w:szCs w:val="22"/>
              </w:rPr>
            </w:pPr>
            <w:r w:rsidRPr="007450CD">
              <w:rPr>
                <w:color w:val="000000" w:themeColor="text1"/>
                <w:sz w:val="22"/>
                <w:szCs w:val="22"/>
              </w:rPr>
              <w:t>6108,7</w:t>
            </w:r>
          </w:p>
        </w:tc>
        <w:tc>
          <w:tcPr>
            <w:tcW w:w="338" w:type="pct"/>
            <w:tcBorders>
              <w:top w:val="single" w:sz="4" w:space="0" w:color="auto"/>
              <w:left w:val="single" w:sz="4" w:space="0" w:color="auto"/>
              <w:bottom w:val="single" w:sz="4" w:space="0" w:color="auto"/>
              <w:right w:val="single" w:sz="4" w:space="0" w:color="auto"/>
            </w:tcBorders>
          </w:tcPr>
          <w:p w:rsidR="00EB291E" w:rsidRPr="007450CD" w:rsidRDefault="00EB291E">
            <w:pPr>
              <w:rPr>
                <w:color w:val="000000" w:themeColor="text1"/>
                <w:sz w:val="22"/>
                <w:szCs w:val="22"/>
              </w:rPr>
            </w:pPr>
            <w:r w:rsidRPr="007450CD">
              <w:rPr>
                <w:color w:val="000000" w:themeColor="text1"/>
                <w:sz w:val="22"/>
                <w:szCs w:val="22"/>
              </w:rPr>
              <w:t>6108,7</w:t>
            </w:r>
          </w:p>
        </w:tc>
        <w:tc>
          <w:tcPr>
            <w:tcW w:w="349" w:type="pct"/>
            <w:tcBorders>
              <w:top w:val="single" w:sz="4" w:space="0" w:color="auto"/>
              <w:left w:val="single" w:sz="4" w:space="0" w:color="auto"/>
              <w:bottom w:val="single" w:sz="4" w:space="0" w:color="auto"/>
              <w:right w:val="single" w:sz="4" w:space="0" w:color="auto"/>
            </w:tcBorders>
          </w:tcPr>
          <w:p w:rsidR="00EB291E" w:rsidRPr="007450CD" w:rsidRDefault="00EB291E">
            <w:pPr>
              <w:rPr>
                <w:color w:val="000000" w:themeColor="text1"/>
                <w:sz w:val="22"/>
                <w:szCs w:val="22"/>
              </w:rPr>
            </w:pPr>
            <w:r w:rsidRPr="007450CD">
              <w:rPr>
                <w:color w:val="000000" w:themeColor="text1"/>
                <w:sz w:val="22"/>
                <w:szCs w:val="22"/>
              </w:rPr>
              <w:t>6108,7</w:t>
            </w:r>
          </w:p>
        </w:tc>
        <w:tc>
          <w:tcPr>
            <w:tcW w:w="349" w:type="pct"/>
            <w:tcBorders>
              <w:top w:val="single" w:sz="4" w:space="0" w:color="auto"/>
              <w:left w:val="single" w:sz="4" w:space="0" w:color="auto"/>
              <w:bottom w:val="single" w:sz="4" w:space="0" w:color="auto"/>
              <w:right w:val="single" w:sz="4" w:space="0" w:color="auto"/>
            </w:tcBorders>
          </w:tcPr>
          <w:p w:rsidR="00EB291E" w:rsidRPr="007450CD" w:rsidRDefault="00EB291E">
            <w:pPr>
              <w:rPr>
                <w:color w:val="000000" w:themeColor="text1"/>
                <w:sz w:val="22"/>
                <w:szCs w:val="22"/>
              </w:rPr>
            </w:pPr>
            <w:r w:rsidRPr="007450CD">
              <w:rPr>
                <w:color w:val="000000" w:themeColor="text1"/>
                <w:sz w:val="22"/>
                <w:szCs w:val="22"/>
              </w:rPr>
              <w:t>6108,7</w:t>
            </w:r>
          </w:p>
        </w:tc>
        <w:tc>
          <w:tcPr>
            <w:tcW w:w="348" w:type="pct"/>
            <w:tcBorders>
              <w:top w:val="single" w:sz="4" w:space="0" w:color="auto"/>
              <w:left w:val="single" w:sz="4" w:space="0" w:color="auto"/>
              <w:bottom w:val="single" w:sz="4" w:space="0" w:color="auto"/>
              <w:right w:val="single" w:sz="4" w:space="0" w:color="auto"/>
            </w:tcBorders>
          </w:tcPr>
          <w:p w:rsidR="00EB291E" w:rsidRPr="007450CD" w:rsidRDefault="00EB291E">
            <w:pPr>
              <w:rPr>
                <w:color w:val="000000" w:themeColor="text1"/>
                <w:sz w:val="22"/>
                <w:szCs w:val="22"/>
              </w:rPr>
            </w:pPr>
            <w:r w:rsidRPr="007450CD">
              <w:rPr>
                <w:color w:val="000000" w:themeColor="text1"/>
                <w:sz w:val="22"/>
                <w:szCs w:val="22"/>
              </w:rPr>
              <w:t>6108,7</w:t>
            </w:r>
          </w:p>
        </w:tc>
      </w:tr>
      <w:tr w:rsidR="007450CD" w:rsidRPr="007450CD" w:rsidTr="00DF2AAF">
        <w:trPr>
          <w:trHeight w:val="738"/>
          <w:tblCellSpacing w:w="5" w:type="nil"/>
        </w:trPr>
        <w:tc>
          <w:tcPr>
            <w:tcW w:w="168" w:type="pct"/>
            <w:vMerge/>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p>
        </w:tc>
        <w:tc>
          <w:tcPr>
            <w:tcW w:w="1065" w:type="pct"/>
            <w:vMerge/>
            <w:tcBorders>
              <w:top w:val="single" w:sz="4" w:space="0" w:color="auto"/>
              <w:left w:val="single" w:sz="4" w:space="0" w:color="auto"/>
              <w:bottom w:val="single" w:sz="4" w:space="0" w:color="auto"/>
              <w:right w:val="single" w:sz="4" w:space="0" w:color="auto"/>
            </w:tcBorders>
          </w:tcPr>
          <w:p w:rsidR="00015FB6" w:rsidRPr="007450CD" w:rsidRDefault="00015FB6" w:rsidP="007450CD">
            <w:pPr>
              <w:autoSpaceDE w:val="0"/>
              <w:autoSpaceDN w:val="0"/>
              <w:adjustRightInd w:val="0"/>
              <w:rPr>
                <w:color w:val="000000" w:themeColor="text1"/>
                <w:sz w:val="22"/>
                <w:szCs w:val="22"/>
              </w:rPr>
            </w:pPr>
          </w:p>
        </w:tc>
        <w:tc>
          <w:tcPr>
            <w:tcW w:w="901" w:type="pct"/>
            <w:vMerge/>
            <w:tcBorders>
              <w:top w:val="single" w:sz="4" w:space="0" w:color="auto"/>
              <w:left w:val="single" w:sz="4" w:space="0" w:color="auto"/>
              <w:bottom w:val="single" w:sz="4" w:space="0" w:color="auto"/>
              <w:right w:val="single" w:sz="4" w:space="0" w:color="auto"/>
            </w:tcBorders>
          </w:tcPr>
          <w:p w:rsidR="00015FB6" w:rsidRPr="007450CD" w:rsidRDefault="00015FB6" w:rsidP="007450CD">
            <w:pPr>
              <w:autoSpaceDE w:val="0"/>
              <w:autoSpaceDN w:val="0"/>
              <w:adjustRightInd w:val="0"/>
              <w:rPr>
                <w:color w:val="000000" w:themeColor="text1"/>
                <w:sz w:val="22"/>
                <w:szCs w:val="22"/>
              </w:rPr>
            </w:pPr>
          </w:p>
        </w:tc>
        <w:tc>
          <w:tcPr>
            <w:tcW w:w="646" w:type="pct"/>
            <w:tcBorders>
              <w:top w:val="single" w:sz="4" w:space="0" w:color="auto"/>
              <w:left w:val="single" w:sz="4" w:space="0" w:color="auto"/>
              <w:bottom w:val="single" w:sz="4" w:space="0" w:color="auto"/>
              <w:right w:val="single" w:sz="4" w:space="0" w:color="auto"/>
            </w:tcBorders>
          </w:tcPr>
          <w:p w:rsidR="00015FB6" w:rsidRPr="007450CD" w:rsidRDefault="00375597" w:rsidP="00AF0E0E">
            <w:pPr>
              <w:autoSpaceDE w:val="0"/>
              <w:autoSpaceDN w:val="0"/>
              <w:adjustRightInd w:val="0"/>
              <w:rPr>
                <w:color w:val="000000" w:themeColor="text1"/>
                <w:sz w:val="22"/>
                <w:szCs w:val="22"/>
              </w:rPr>
            </w:pPr>
            <w:r w:rsidRPr="007450CD">
              <w:rPr>
                <w:color w:val="000000" w:themeColor="text1"/>
                <w:sz w:val="22"/>
                <w:szCs w:val="22"/>
              </w:rPr>
              <w:t>д</w:t>
            </w:r>
            <w:r w:rsidR="00015FB6" w:rsidRPr="007450CD">
              <w:rPr>
                <w:color w:val="000000" w:themeColor="text1"/>
                <w:sz w:val="22"/>
                <w:szCs w:val="22"/>
              </w:rPr>
              <w:t>оля</w:t>
            </w:r>
            <w:r w:rsidRPr="007450CD">
              <w:rPr>
                <w:color w:val="000000" w:themeColor="text1"/>
                <w:sz w:val="22"/>
                <w:szCs w:val="22"/>
              </w:rPr>
              <w:t>, %</w:t>
            </w:r>
          </w:p>
        </w:tc>
        <w:tc>
          <w:tcPr>
            <w:tcW w:w="398" w:type="pct"/>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p>
        </w:tc>
        <w:tc>
          <w:tcPr>
            <w:tcW w:w="438" w:type="pct"/>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100</w:t>
            </w:r>
            <w:r w:rsidR="00DF2AAF">
              <w:rPr>
                <w:color w:val="000000" w:themeColor="text1"/>
                <w:sz w:val="22"/>
                <w:szCs w:val="22"/>
              </w:rPr>
              <w:t>,</w:t>
            </w:r>
          </w:p>
        </w:tc>
        <w:tc>
          <w:tcPr>
            <w:tcW w:w="338" w:type="pct"/>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100</w:t>
            </w:r>
          </w:p>
        </w:tc>
        <w:tc>
          <w:tcPr>
            <w:tcW w:w="349" w:type="pct"/>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100</w:t>
            </w:r>
          </w:p>
        </w:tc>
        <w:tc>
          <w:tcPr>
            <w:tcW w:w="349" w:type="pct"/>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100</w:t>
            </w:r>
          </w:p>
        </w:tc>
        <w:tc>
          <w:tcPr>
            <w:tcW w:w="348" w:type="pct"/>
            <w:tcBorders>
              <w:top w:val="single" w:sz="4" w:space="0" w:color="auto"/>
              <w:left w:val="single" w:sz="4" w:space="0" w:color="auto"/>
              <w:bottom w:val="single" w:sz="4" w:space="0" w:color="auto"/>
              <w:right w:val="single" w:sz="4" w:space="0" w:color="auto"/>
            </w:tcBorders>
          </w:tcPr>
          <w:p w:rsidR="00015FB6" w:rsidRPr="007450CD" w:rsidRDefault="00015FB6" w:rsidP="00AF0E0E">
            <w:pPr>
              <w:autoSpaceDE w:val="0"/>
              <w:autoSpaceDN w:val="0"/>
              <w:adjustRightInd w:val="0"/>
              <w:jc w:val="center"/>
              <w:rPr>
                <w:color w:val="000000" w:themeColor="text1"/>
                <w:sz w:val="22"/>
                <w:szCs w:val="22"/>
              </w:rPr>
            </w:pPr>
            <w:r w:rsidRPr="007450CD">
              <w:rPr>
                <w:color w:val="000000" w:themeColor="text1"/>
                <w:sz w:val="22"/>
                <w:szCs w:val="22"/>
              </w:rPr>
              <w:t>100</w:t>
            </w:r>
          </w:p>
        </w:tc>
      </w:tr>
      <w:tr w:rsidR="007450CD" w:rsidRPr="007450CD" w:rsidTr="00DF2AAF">
        <w:trPr>
          <w:trHeight w:val="738"/>
          <w:tblCellSpacing w:w="5" w:type="nil"/>
        </w:trPr>
        <w:tc>
          <w:tcPr>
            <w:tcW w:w="168" w:type="pct"/>
            <w:tcBorders>
              <w:top w:val="single" w:sz="4" w:space="0" w:color="auto"/>
              <w:left w:val="single" w:sz="4" w:space="0" w:color="auto"/>
              <w:bottom w:val="single" w:sz="4" w:space="0" w:color="auto"/>
              <w:right w:val="single" w:sz="4" w:space="0" w:color="auto"/>
            </w:tcBorders>
          </w:tcPr>
          <w:p w:rsidR="0099121D" w:rsidRPr="007450CD" w:rsidRDefault="0099121D" w:rsidP="00AF0E0E">
            <w:pPr>
              <w:autoSpaceDE w:val="0"/>
              <w:autoSpaceDN w:val="0"/>
              <w:adjustRightInd w:val="0"/>
              <w:jc w:val="center"/>
              <w:rPr>
                <w:color w:val="000000" w:themeColor="text1"/>
                <w:sz w:val="22"/>
                <w:szCs w:val="22"/>
              </w:rPr>
            </w:pPr>
            <w:r w:rsidRPr="007450CD">
              <w:rPr>
                <w:color w:val="000000" w:themeColor="text1"/>
                <w:sz w:val="22"/>
                <w:szCs w:val="22"/>
              </w:rPr>
              <w:t>3</w:t>
            </w:r>
          </w:p>
        </w:tc>
        <w:tc>
          <w:tcPr>
            <w:tcW w:w="1065" w:type="pct"/>
            <w:tcBorders>
              <w:top w:val="single" w:sz="4" w:space="0" w:color="auto"/>
              <w:left w:val="single" w:sz="4" w:space="0" w:color="auto"/>
              <w:bottom w:val="single" w:sz="4" w:space="0" w:color="auto"/>
              <w:right w:val="single" w:sz="4" w:space="0" w:color="auto"/>
            </w:tcBorders>
          </w:tcPr>
          <w:p w:rsidR="0099121D" w:rsidRPr="007450CD" w:rsidRDefault="0099121D" w:rsidP="007450CD">
            <w:pPr>
              <w:autoSpaceDE w:val="0"/>
              <w:autoSpaceDN w:val="0"/>
              <w:adjustRightInd w:val="0"/>
              <w:rPr>
                <w:color w:val="000000" w:themeColor="text1"/>
                <w:sz w:val="22"/>
                <w:szCs w:val="22"/>
              </w:rPr>
            </w:pPr>
            <w:r w:rsidRPr="007450CD">
              <w:rPr>
                <w:sz w:val="22"/>
                <w:szCs w:val="22"/>
              </w:rPr>
              <w:t>Выполнение обязательств по обеспечению отдельных катег</w:t>
            </w:r>
            <w:r w:rsidRPr="007450CD">
              <w:rPr>
                <w:sz w:val="22"/>
                <w:szCs w:val="22"/>
              </w:rPr>
              <w:t>о</w:t>
            </w:r>
            <w:r w:rsidRPr="007450CD">
              <w:rPr>
                <w:sz w:val="22"/>
                <w:szCs w:val="22"/>
              </w:rPr>
              <w:t>рий граждан жильем</w:t>
            </w:r>
            <w:r w:rsidR="004A0346">
              <w:rPr>
                <w:sz w:val="22"/>
                <w:szCs w:val="22"/>
              </w:rPr>
              <w:t xml:space="preserve"> </w:t>
            </w:r>
            <w:r w:rsidRPr="007450CD">
              <w:rPr>
                <w:sz w:val="22"/>
                <w:szCs w:val="22"/>
              </w:rPr>
              <w:t>в соотве</w:t>
            </w:r>
            <w:r w:rsidRPr="007450CD">
              <w:rPr>
                <w:sz w:val="22"/>
                <w:szCs w:val="22"/>
              </w:rPr>
              <w:t>т</w:t>
            </w:r>
            <w:r w:rsidRPr="007450CD">
              <w:rPr>
                <w:sz w:val="22"/>
                <w:szCs w:val="22"/>
              </w:rPr>
              <w:t>ствии с федеральным законод</w:t>
            </w:r>
            <w:r w:rsidRPr="007450CD">
              <w:rPr>
                <w:sz w:val="22"/>
                <w:szCs w:val="22"/>
              </w:rPr>
              <w:t>а</w:t>
            </w:r>
            <w:r w:rsidRPr="007450CD">
              <w:rPr>
                <w:sz w:val="22"/>
                <w:szCs w:val="22"/>
              </w:rPr>
              <w:t>тельством</w:t>
            </w:r>
          </w:p>
        </w:tc>
        <w:tc>
          <w:tcPr>
            <w:tcW w:w="901" w:type="pct"/>
            <w:tcBorders>
              <w:top w:val="single" w:sz="4" w:space="0" w:color="auto"/>
              <w:left w:val="single" w:sz="4" w:space="0" w:color="auto"/>
              <w:bottom w:val="single" w:sz="4" w:space="0" w:color="auto"/>
              <w:right w:val="single" w:sz="4" w:space="0" w:color="auto"/>
            </w:tcBorders>
          </w:tcPr>
          <w:p w:rsidR="0099121D" w:rsidRPr="007450CD" w:rsidRDefault="0099121D" w:rsidP="007450CD">
            <w:pPr>
              <w:autoSpaceDE w:val="0"/>
              <w:autoSpaceDN w:val="0"/>
              <w:adjustRightInd w:val="0"/>
              <w:rPr>
                <w:color w:val="000000" w:themeColor="text1"/>
                <w:sz w:val="22"/>
                <w:szCs w:val="22"/>
              </w:rPr>
            </w:pPr>
            <w:r w:rsidRPr="007450CD">
              <w:rPr>
                <w:sz w:val="22"/>
                <w:szCs w:val="22"/>
              </w:rPr>
              <w:t>Количество отдельных к</w:t>
            </w:r>
            <w:r w:rsidRPr="007450CD">
              <w:rPr>
                <w:sz w:val="22"/>
                <w:szCs w:val="22"/>
              </w:rPr>
              <w:t>а</w:t>
            </w:r>
            <w:r w:rsidRPr="007450CD">
              <w:rPr>
                <w:sz w:val="22"/>
                <w:szCs w:val="22"/>
              </w:rPr>
              <w:t>тегорий граждан,</w:t>
            </w:r>
            <w:r w:rsidR="004A0346">
              <w:rPr>
                <w:sz w:val="22"/>
                <w:szCs w:val="22"/>
              </w:rPr>
              <w:t xml:space="preserve"> </w:t>
            </w:r>
            <w:r w:rsidRPr="007450CD">
              <w:rPr>
                <w:sz w:val="22"/>
                <w:szCs w:val="22"/>
              </w:rPr>
              <w:t>семей отдельных категорий гра</w:t>
            </w:r>
            <w:r w:rsidRPr="007450CD">
              <w:rPr>
                <w:sz w:val="22"/>
                <w:szCs w:val="22"/>
              </w:rPr>
              <w:t>ж</w:t>
            </w:r>
            <w:r w:rsidRPr="007450CD">
              <w:rPr>
                <w:sz w:val="22"/>
                <w:szCs w:val="22"/>
              </w:rPr>
              <w:t>дан, улучшивших жили</w:t>
            </w:r>
            <w:r w:rsidRPr="007450CD">
              <w:rPr>
                <w:sz w:val="22"/>
                <w:szCs w:val="22"/>
              </w:rPr>
              <w:t>щ</w:t>
            </w:r>
            <w:r w:rsidRPr="007450CD">
              <w:rPr>
                <w:sz w:val="22"/>
                <w:szCs w:val="22"/>
              </w:rPr>
              <w:t>ные условия в соответствии с федеральным</w:t>
            </w:r>
            <w:r w:rsidR="004A0346">
              <w:rPr>
                <w:sz w:val="22"/>
                <w:szCs w:val="22"/>
              </w:rPr>
              <w:t xml:space="preserve"> </w:t>
            </w:r>
            <w:r w:rsidRPr="007450CD">
              <w:rPr>
                <w:sz w:val="22"/>
                <w:szCs w:val="22"/>
              </w:rPr>
              <w:t>законод</w:t>
            </w:r>
            <w:r w:rsidRPr="007450CD">
              <w:rPr>
                <w:sz w:val="22"/>
                <w:szCs w:val="22"/>
              </w:rPr>
              <w:t>а</w:t>
            </w:r>
            <w:r w:rsidRPr="007450CD">
              <w:rPr>
                <w:sz w:val="22"/>
                <w:szCs w:val="22"/>
              </w:rPr>
              <w:t>тельством</w:t>
            </w:r>
          </w:p>
        </w:tc>
        <w:tc>
          <w:tcPr>
            <w:tcW w:w="646"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rPr>
                <w:color w:val="000000" w:themeColor="text1"/>
                <w:sz w:val="22"/>
                <w:szCs w:val="22"/>
              </w:rPr>
            </w:pPr>
            <w:r w:rsidRPr="007450CD">
              <w:rPr>
                <w:color w:val="000000" w:themeColor="text1"/>
                <w:sz w:val="22"/>
                <w:szCs w:val="22"/>
              </w:rPr>
              <w:t>семья</w:t>
            </w:r>
          </w:p>
        </w:tc>
        <w:tc>
          <w:tcPr>
            <w:tcW w:w="398"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jc w:val="center"/>
              <w:rPr>
                <w:color w:val="000000" w:themeColor="text1"/>
                <w:sz w:val="22"/>
                <w:szCs w:val="22"/>
              </w:rPr>
            </w:pPr>
            <w:r w:rsidRPr="007450CD">
              <w:rPr>
                <w:color w:val="000000" w:themeColor="text1"/>
                <w:sz w:val="22"/>
                <w:szCs w:val="22"/>
              </w:rPr>
              <w:t>1</w:t>
            </w:r>
          </w:p>
        </w:tc>
        <w:tc>
          <w:tcPr>
            <w:tcW w:w="438"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jc w:val="center"/>
              <w:rPr>
                <w:color w:val="000000" w:themeColor="text1"/>
                <w:sz w:val="22"/>
                <w:szCs w:val="22"/>
              </w:rPr>
            </w:pPr>
            <w:r w:rsidRPr="007450CD">
              <w:rPr>
                <w:color w:val="000000" w:themeColor="text1"/>
                <w:sz w:val="22"/>
                <w:szCs w:val="22"/>
              </w:rPr>
              <w:t>1</w:t>
            </w:r>
          </w:p>
        </w:tc>
        <w:tc>
          <w:tcPr>
            <w:tcW w:w="338"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jc w:val="center"/>
              <w:rPr>
                <w:color w:val="000000" w:themeColor="text1"/>
                <w:sz w:val="22"/>
                <w:szCs w:val="22"/>
              </w:rPr>
            </w:pPr>
            <w:r w:rsidRPr="007450CD">
              <w:rPr>
                <w:color w:val="000000" w:themeColor="text1"/>
                <w:sz w:val="22"/>
                <w:szCs w:val="22"/>
              </w:rPr>
              <w:t>1</w:t>
            </w:r>
          </w:p>
        </w:tc>
        <w:tc>
          <w:tcPr>
            <w:tcW w:w="349"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jc w:val="center"/>
              <w:rPr>
                <w:color w:val="000000" w:themeColor="text1"/>
                <w:sz w:val="22"/>
                <w:szCs w:val="22"/>
              </w:rPr>
            </w:pPr>
            <w:r w:rsidRPr="007450CD">
              <w:rPr>
                <w:color w:val="000000" w:themeColor="text1"/>
                <w:sz w:val="22"/>
                <w:szCs w:val="22"/>
              </w:rPr>
              <w:t>1</w:t>
            </w:r>
          </w:p>
        </w:tc>
        <w:tc>
          <w:tcPr>
            <w:tcW w:w="349"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jc w:val="center"/>
              <w:rPr>
                <w:color w:val="000000" w:themeColor="text1"/>
                <w:sz w:val="22"/>
                <w:szCs w:val="22"/>
              </w:rPr>
            </w:pPr>
            <w:r w:rsidRPr="007450CD">
              <w:rPr>
                <w:color w:val="000000" w:themeColor="text1"/>
                <w:sz w:val="22"/>
                <w:szCs w:val="22"/>
              </w:rPr>
              <w:t>1</w:t>
            </w:r>
          </w:p>
        </w:tc>
        <w:tc>
          <w:tcPr>
            <w:tcW w:w="348" w:type="pct"/>
            <w:tcBorders>
              <w:top w:val="single" w:sz="4" w:space="0" w:color="auto"/>
              <w:left w:val="single" w:sz="4" w:space="0" w:color="auto"/>
              <w:bottom w:val="single" w:sz="4" w:space="0" w:color="auto"/>
              <w:right w:val="single" w:sz="4" w:space="0" w:color="auto"/>
            </w:tcBorders>
          </w:tcPr>
          <w:p w:rsidR="0099121D" w:rsidRPr="007450CD" w:rsidRDefault="0099121D" w:rsidP="001C01A5">
            <w:pPr>
              <w:autoSpaceDE w:val="0"/>
              <w:autoSpaceDN w:val="0"/>
              <w:adjustRightInd w:val="0"/>
              <w:jc w:val="center"/>
              <w:rPr>
                <w:color w:val="000000" w:themeColor="text1"/>
                <w:sz w:val="22"/>
                <w:szCs w:val="22"/>
              </w:rPr>
            </w:pPr>
            <w:r w:rsidRPr="007450CD">
              <w:rPr>
                <w:color w:val="000000" w:themeColor="text1"/>
                <w:sz w:val="22"/>
                <w:szCs w:val="22"/>
              </w:rPr>
              <w:t>1</w:t>
            </w:r>
          </w:p>
        </w:tc>
      </w:tr>
    </w:tbl>
    <w:p w:rsidR="007450CD" w:rsidRDefault="007450CD">
      <w:pPr>
        <w:rPr>
          <w:color w:val="000000" w:themeColor="text1"/>
        </w:rPr>
      </w:pPr>
      <w:r>
        <w:rPr>
          <w:color w:val="000000" w:themeColor="text1"/>
        </w:rPr>
        <w:br w:type="page"/>
      </w:r>
    </w:p>
    <w:p w:rsidR="00E741FC" w:rsidRPr="002515B7" w:rsidRDefault="00E741FC" w:rsidP="00E741FC">
      <w:pPr>
        <w:autoSpaceDE w:val="0"/>
        <w:autoSpaceDN w:val="0"/>
        <w:adjustRightInd w:val="0"/>
        <w:jc w:val="right"/>
        <w:outlineLvl w:val="2"/>
        <w:rPr>
          <w:color w:val="000000" w:themeColor="text1"/>
        </w:rPr>
      </w:pPr>
      <w:r w:rsidRPr="002515B7">
        <w:rPr>
          <w:color w:val="000000" w:themeColor="text1"/>
        </w:rPr>
        <w:lastRenderedPageBreak/>
        <w:t>Приложение 2</w:t>
      </w:r>
    </w:p>
    <w:p w:rsidR="00E741FC" w:rsidRPr="002515B7" w:rsidRDefault="00E741FC" w:rsidP="00E741FC">
      <w:pPr>
        <w:autoSpaceDE w:val="0"/>
        <w:autoSpaceDN w:val="0"/>
        <w:adjustRightInd w:val="0"/>
        <w:jc w:val="right"/>
        <w:rPr>
          <w:rFonts w:eastAsia="Calibri"/>
          <w:color w:val="000000" w:themeColor="text1"/>
          <w:lang w:eastAsia="en-US"/>
        </w:rPr>
      </w:pPr>
      <w:r w:rsidRPr="002515B7">
        <w:rPr>
          <w:rFonts w:eastAsia="Calibri"/>
          <w:color w:val="000000" w:themeColor="text1"/>
          <w:lang w:eastAsia="en-US"/>
        </w:rPr>
        <w:t xml:space="preserve">к подпрограмме 1 </w:t>
      </w:r>
    </w:p>
    <w:p w:rsidR="00E741FC" w:rsidRPr="002515B7" w:rsidRDefault="00E741FC" w:rsidP="00E741FC">
      <w:pPr>
        <w:tabs>
          <w:tab w:val="left" w:pos="2280"/>
        </w:tabs>
        <w:autoSpaceDE w:val="0"/>
        <w:autoSpaceDN w:val="0"/>
        <w:adjustRightInd w:val="0"/>
        <w:jc w:val="center"/>
        <w:outlineLvl w:val="2"/>
        <w:rPr>
          <w:b/>
          <w:caps/>
          <w:color w:val="000000" w:themeColor="text1"/>
        </w:rPr>
      </w:pPr>
      <w:r w:rsidRPr="002515B7">
        <w:rPr>
          <w:b/>
          <w:caps/>
          <w:color w:val="000000" w:themeColor="text1"/>
        </w:rPr>
        <w:t>Сведения</w:t>
      </w:r>
    </w:p>
    <w:p w:rsidR="00E741FC" w:rsidRPr="002515B7" w:rsidRDefault="00E741FC" w:rsidP="00E741FC">
      <w:pPr>
        <w:autoSpaceDE w:val="0"/>
        <w:autoSpaceDN w:val="0"/>
        <w:adjustRightInd w:val="0"/>
        <w:jc w:val="center"/>
        <w:rPr>
          <w:b/>
          <w:color w:val="000000" w:themeColor="text1"/>
        </w:rPr>
      </w:pPr>
      <w:r w:rsidRPr="002515B7">
        <w:rPr>
          <w:b/>
          <w:color w:val="000000" w:themeColor="text1"/>
        </w:rPr>
        <w:t>о порядке сбора информации и методике расчета целевых показателей подпрограммы 1</w:t>
      </w:r>
    </w:p>
    <w:tbl>
      <w:tblPr>
        <w:tblW w:w="5000" w:type="pct"/>
        <w:tblCellMar>
          <w:left w:w="75" w:type="dxa"/>
          <w:right w:w="75" w:type="dxa"/>
        </w:tblCellMar>
        <w:tblLook w:val="04A0"/>
      </w:tblPr>
      <w:tblGrid>
        <w:gridCol w:w="447"/>
        <w:gridCol w:w="2439"/>
        <w:gridCol w:w="800"/>
        <w:gridCol w:w="2516"/>
        <w:gridCol w:w="1656"/>
        <w:gridCol w:w="1871"/>
        <w:gridCol w:w="2557"/>
        <w:gridCol w:w="1543"/>
        <w:gridCol w:w="1600"/>
      </w:tblGrid>
      <w:tr w:rsidR="00375597" w:rsidRPr="007450CD" w:rsidTr="00DF2AAF">
        <w:trPr>
          <w:trHeight w:val="960"/>
        </w:trPr>
        <w:tc>
          <w:tcPr>
            <w:tcW w:w="186" w:type="pct"/>
            <w:tcBorders>
              <w:top w:val="single" w:sz="8" w:space="0" w:color="auto"/>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N</w:t>
            </w:r>
          </w:p>
          <w:p w:rsidR="008A7F18" w:rsidRPr="007450CD" w:rsidRDefault="008A7F18" w:rsidP="00AF0E0E">
            <w:pPr>
              <w:autoSpaceDE w:val="0"/>
              <w:autoSpaceDN w:val="0"/>
              <w:adjustRightInd w:val="0"/>
              <w:jc w:val="center"/>
              <w:rPr>
                <w:color w:val="000000" w:themeColor="text1"/>
                <w:sz w:val="22"/>
                <w:szCs w:val="22"/>
              </w:rPr>
            </w:pPr>
            <w:proofErr w:type="spellStart"/>
            <w:r w:rsidRPr="007450CD">
              <w:rPr>
                <w:color w:val="000000" w:themeColor="text1"/>
                <w:sz w:val="22"/>
                <w:szCs w:val="22"/>
              </w:rPr>
              <w:t>п</w:t>
            </w:r>
            <w:proofErr w:type="spellEnd"/>
            <w:r w:rsidRPr="007450CD">
              <w:rPr>
                <w:color w:val="000000" w:themeColor="text1"/>
                <w:sz w:val="22"/>
                <w:szCs w:val="22"/>
              </w:rPr>
              <w:t>/</w:t>
            </w:r>
            <w:proofErr w:type="spellStart"/>
            <w:r w:rsidRPr="007450CD">
              <w:rPr>
                <w:color w:val="000000" w:themeColor="text1"/>
                <w:sz w:val="22"/>
                <w:szCs w:val="22"/>
              </w:rPr>
              <w:t>п</w:t>
            </w:r>
            <w:proofErr w:type="spellEnd"/>
          </w:p>
        </w:tc>
        <w:tc>
          <w:tcPr>
            <w:tcW w:w="879"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Наименование</w:t>
            </w:r>
            <w:r w:rsidR="007450CD">
              <w:rPr>
                <w:color w:val="000000" w:themeColor="text1"/>
                <w:sz w:val="22"/>
                <w:szCs w:val="22"/>
              </w:rPr>
              <w:t xml:space="preserve"> </w:t>
            </w:r>
            <w:r w:rsidRPr="007450CD">
              <w:rPr>
                <w:color w:val="000000" w:themeColor="text1"/>
                <w:sz w:val="22"/>
                <w:szCs w:val="22"/>
              </w:rPr>
              <w:t>целевого показателя</w:t>
            </w:r>
          </w:p>
        </w:tc>
        <w:tc>
          <w:tcPr>
            <w:tcW w:w="324"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Ед.</w:t>
            </w:r>
            <w:r w:rsidR="003A1BFF">
              <w:rPr>
                <w:color w:val="000000" w:themeColor="text1"/>
                <w:sz w:val="22"/>
                <w:szCs w:val="22"/>
              </w:rPr>
              <w:t xml:space="preserve"> </w:t>
            </w:r>
            <w:proofErr w:type="spellStart"/>
            <w:r w:rsidRPr="007450CD">
              <w:rPr>
                <w:color w:val="000000" w:themeColor="text1"/>
                <w:sz w:val="22"/>
                <w:szCs w:val="22"/>
              </w:rPr>
              <w:t>изм</w:t>
            </w:r>
            <w:proofErr w:type="spellEnd"/>
            <w:r w:rsidR="007450CD">
              <w:rPr>
                <w:color w:val="000000" w:themeColor="text1"/>
                <w:sz w:val="22"/>
                <w:szCs w:val="22"/>
              </w:rPr>
              <w:t>.</w:t>
            </w:r>
          </w:p>
        </w:tc>
        <w:tc>
          <w:tcPr>
            <w:tcW w:w="880"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Определение</w:t>
            </w:r>
            <w:r w:rsidR="007450CD">
              <w:rPr>
                <w:color w:val="000000" w:themeColor="text1"/>
                <w:sz w:val="22"/>
                <w:szCs w:val="22"/>
              </w:rPr>
              <w:t xml:space="preserve"> </w:t>
            </w:r>
            <w:r w:rsidRPr="007450CD">
              <w:rPr>
                <w:color w:val="000000" w:themeColor="text1"/>
                <w:sz w:val="22"/>
                <w:szCs w:val="22"/>
              </w:rPr>
              <w:t>целевого показателя</w:t>
            </w:r>
          </w:p>
        </w:tc>
        <w:tc>
          <w:tcPr>
            <w:tcW w:w="601"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Временные</w:t>
            </w:r>
            <w:r w:rsidR="007450CD">
              <w:rPr>
                <w:color w:val="000000" w:themeColor="text1"/>
                <w:sz w:val="22"/>
                <w:szCs w:val="22"/>
              </w:rPr>
              <w:t xml:space="preserve"> </w:t>
            </w:r>
            <w:r w:rsidRPr="007450CD">
              <w:rPr>
                <w:color w:val="000000" w:themeColor="text1"/>
                <w:sz w:val="22"/>
                <w:szCs w:val="22"/>
              </w:rPr>
              <w:t>х</w:t>
            </w:r>
            <w:r w:rsidRPr="007450CD">
              <w:rPr>
                <w:color w:val="000000" w:themeColor="text1"/>
                <w:sz w:val="22"/>
                <w:szCs w:val="22"/>
              </w:rPr>
              <w:t>а</w:t>
            </w:r>
            <w:r w:rsidRPr="007450CD">
              <w:rPr>
                <w:color w:val="000000" w:themeColor="text1"/>
                <w:sz w:val="22"/>
                <w:szCs w:val="22"/>
              </w:rPr>
              <w:t>рактеристики</w:t>
            </w:r>
            <w:r w:rsidR="007450CD">
              <w:rPr>
                <w:color w:val="000000" w:themeColor="text1"/>
                <w:sz w:val="22"/>
                <w:szCs w:val="22"/>
              </w:rPr>
              <w:t xml:space="preserve"> </w:t>
            </w:r>
            <w:r w:rsidRPr="007450CD">
              <w:rPr>
                <w:color w:val="000000" w:themeColor="text1"/>
                <w:sz w:val="22"/>
                <w:szCs w:val="22"/>
              </w:rPr>
              <w:t>целевого пок</w:t>
            </w:r>
            <w:r w:rsidRPr="007450CD">
              <w:rPr>
                <w:color w:val="000000" w:themeColor="text1"/>
                <w:sz w:val="22"/>
                <w:szCs w:val="22"/>
              </w:rPr>
              <w:t>а</w:t>
            </w:r>
            <w:r w:rsidRPr="007450CD">
              <w:rPr>
                <w:color w:val="000000" w:themeColor="text1"/>
                <w:sz w:val="22"/>
                <w:szCs w:val="22"/>
              </w:rPr>
              <w:t>зателя</w:t>
            </w:r>
          </w:p>
        </w:tc>
        <w:tc>
          <w:tcPr>
            <w:tcW w:w="404"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Алгорит</w:t>
            </w:r>
            <w:r w:rsidR="007450CD">
              <w:rPr>
                <w:color w:val="000000" w:themeColor="text1"/>
                <w:sz w:val="22"/>
                <w:szCs w:val="22"/>
              </w:rPr>
              <w:t xml:space="preserve">м </w:t>
            </w:r>
            <w:r w:rsidRPr="007450CD">
              <w:rPr>
                <w:color w:val="000000" w:themeColor="text1"/>
                <w:sz w:val="22"/>
                <w:szCs w:val="22"/>
              </w:rPr>
              <w:t>форм</w:t>
            </w:r>
            <w:r w:rsidRPr="007450CD">
              <w:rPr>
                <w:color w:val="000000" w:themeColor="text1"/>
                <w:sz w:val="22"/>
                <w:szCs w:val="22"/>
              </w:rPr>
              <w:t>и</w:t>
            </w:r>
            <w:r w:rsidRPr="007450CD">
              <w:rPr>
                <w:color w:val="000000" w:themeColor="text1"/>
                <w:sz w:val="22"/>
                <w:szCs w:val="22"/>
              </w:rPr>
              <w:t>рования</w:t>
            </w:r>
            <w:r w:rsidR="007450CD">
              <w:rPr>
                <w:color w:val="000000" w:themeColor="text1"/>
                <w:sz w:val="22"/>
                <w:szCs w:val="22"/>
              </w:rPr>
              <w:t xml:space="preserve"> </w:t>
            </w:r>
            <w:r w:rsidRPr="007450CD">
              <w:rPr>
                <w:color w:val="000000" w:themeColor="text1"/>
                <w:sz w:val="22"/>
                <w:szCs w:val="22"/>
              </w:rPr>
              <w:t>(форм</w:t>
            </w:r>
            <w:r w:rsidRPr="007450CD">
              <w:rPr>
                <w:color w:val="000000" w:themeColor="text1"/>
                <w:sz w:val="22"/>
                <w:szCs w:val="22"/>
              </w:rPr>
              <w:t>у</w:t>
            </w:r>
            <w:r w:rsidRPr="007450CD">
              <w:rPr>
                <w:color w:val="000000" w:themeColor="text1"/>
                <w:sz w:val="22"/>
                <w:szCs w:val="22"/>
              </w:rPr>
              <w:t>ла) и</w:t>
            </w:r>
            <w:r w:rsidR="007450CD">
              <w:rPr>
                <w:color w:val="000000" w:themeColor="text1"/>
                <w:sz w:val="22"/>
                <w:szCs w:val="22"/>
              </w:rPr>
              <w:t xml:space="preserve"> </w:t>
            </w:r>
            <w:r w:rsidRPr="007450CD">
              <w:rPr>
                <w:color w:val="000000" w:themeColor="text1"/>
                <w:sz w:val="22"/>
                <w:szCs w:val="22"/>
              </w:rPr>
              <w:t>методолог</w:t>
            </w:r>
            <w:r w:rsidRPr="007450CD">
              <w:rPr>
                <w:color w:val="000000" w:themeColor="text1"/>
                <w:sz w:val="22"/>
                <w:szCs w:val="22"/>
              </w:rPr>
              <w:t>и</w:t>
            </w:r>
            <w:r w:rsidRPr="007450CD">
              <w:rPr>
                <w:color w:val="000000" w:themeColor="text1"/>
                <w:sz w:val="22"/>
                <w:szCs w:val="22"/>
              </w:rPr>
              <w:t>ческие</w:t>
            </w:r>
            <w:r w:rsidR="007450CD">
              <w:rPr>
                <w:color w:val="000000" w:themeColor="text1"/>
                <w:sz w:val="22"/>
                <w:szCs w:val="22"/>
              </w:rPr>
              <w:t xml:space="preserve"> </w:t>
            </w:r>
            <w:r w:rsidRPr="007450CD">
              <w:rPr>
                <w:color w:val="000000" w:themeColor="text1"/>
                <w:sz w:val="22"/>
                <w:szCs w:val="22"/>
              </w:rPr>
              <w:t>пояснения к</w:t>
            </w:r>
            <w:r w:rsidR="007450CD">
              <w:rPr>
                <w:color w:val="000000" w:themeColor="text1"/>
                <w:sz w:val="22"/>
                <w:szCs w:val="22"/>
              </w:rPr>
              <w:t xml:space="preserve"> </w:t>
            </w:r>
            <w:r w:rsidRPr="007450CD">
              <w:rPr>
                <w:color w:val="000000" w:themeColor="text1"/>
                <w:sz w:val="22"/>
                <w:szCs w:val="22"/>
              </w:rPr>
              <w:t>целевому пок</w:t>
            </w:r>
            <w:r w:rsidRPr="007450CD">
              <w:rPr>
                <w:color w:val="000000" w:themeColor="text1"/>
                <w:sz w:val="22"/>
                <w:szCs w:val="22"/>
              </w:rPr>
              <w:t>а</w:t>
            </w:r>
            <w:r w:rsidRPr="007450CD">
              <w:rPr>
                <w:color w:val="000000" w:themeColor="text1"/>
                <w:sz w:val="22"/>
                <w:szCs w:val="22"/>
              </w:rPr>
              <w:t xml:space="preserve">зателю </w:t>
            </w:r>
          </w:p>
        </w:tc>
        <w:tc>
          <w:tcPr>
            <w:tcW w:w="893"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Базовые</w:t>
            </w:r>
            <w:r w:rsidR="007450CD">
              <w:rPr>
                <w:color w:val="000000" w:themeColor="text1"/>
                <w:sz w:val="22"/>
                <w:szCs w:val="22"/>
              </w:rPr>
              <w:t xml:space="preserve"> </w:t>
            </w:r>
            <w:r w:rsidRPr="007450CD">
              <w:rPr>
                <w:color w:val="000000" w:themeColor="text1"/>
                <w:sz w:val="22"/>
                <w:szCs w:val="22"/>
              </w:rPr>
              <w:t>показатели, и</w:t>
            </w:r>
            <w:r w:rsidRPr="007450CD">
              <w:rPr>
                <w:color w:val="000000" w:themeColor="text1"/>
                <w:sz w:val="22"/>
                <w:szCs w:val="22"/>
              </w:rPr>
              <w:t>с</w:t>
            </w:r>
            <w:r w:rsidRPr="007450CD">
              <w:rPr>
                <w:color w:val="000000" w:themeColor="text1"/>
                <w:sz w:val="22"/>
                <w:szCs w:val="22"/>
              </w:rPr>
              <w:t>пользуемые</w:t>
            </w:r>
            <w:r w:rsidR="007450CD">
              <w:rPr>
                <w:color w:val="000000" w:themeColor="text1"/>
                <w:sz w:val="22"/>
                <w:szCs w:val="22"/>
              </w:rPr>
              <w:t xml:space="preserve"> </w:t>
            </w:r>
            <w:r w:rsidRPr="007450CD">
              <w:rPr>
                <w:color w:val="000000" w:themeColor="text1"/>
                <w:sz w:val="22"/>
                <w:szCs w:val="22"/>
              </w:rPr>
              <w:t>в формуле</w:t>
            </w:r>
          </w:p>
        </w:tc>
        <w:tc>
          <w:tcPr>
            <w:tcW w:w="417"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Метод сбора</w:t>
            </w:r>
            <w:r w:rsidR="007450CD">
              <w:rPr>
                <w:color w:val="000000" w:themeColor="text1"/>
                <w:sz w:val="22"/>
                <w:szCs w:val="22"/>
              </w:rPr>
              <w:t xml:space="preserve"> </w:t>
            </w:r>
            <w:r w:rsidRPr="007450CD">
              <w:rPr>
                <w:color w:val="000000" w:themeColor="text1"/>
                <w:sz w:val="22"/>
                <w:szCs w:val="22"/>
              </w:rPr>
              <w:t>информации,</w:t>
            </w:r>
            <w:r w:rsidR="007450CD">
              <w:rPr>
                <w:color w:val="000000" w:themeColor="text1"/>
                <w:sz w:val="22"/>
                <w:szCs w:val="22"/>
              </w:rPr>
              <w:t xml:space="preserve"> </w:t>
            </w:r>
            <w:r w:rsidRPr="007450CD">
              <w:rPr>
                <w:color w:val="000000" w:themeColor="text1"/>
                <w:sz w:val="22"/>
                <w:szCs w:val="22"/>
              </w:rPr>
              <w:t>индекс формы</w:t>
            </w:r>
            <w:r w:rsidR="007450CD">
              <w:rPr>
                <w:color w:val="000000" w:themeColor="text1"/>
                <w:sz w:val="22"/>
                <w:szCs w:val="22"/>
              </w:rPr>
              <w:t xml:space="preserve"> </w:t>
            </w:r>
            <w:r w:rsidRPr="007450CD">
              <w:rPr>
                <w:color w:val="000000" w:themeColor="text1"/>
                <w:sz w:val="22"/>
                <w:szCs w:val="22"/>
              </w:rPr>
              <w:t>отчетности</w:t>
            </w:r>
          </w:p>
        </w:tc>
        <w:tc>
          <w:tcPr>
            <w:tcW w:w="416" w:type="pct"/>
            <w:tcBorders>
              <w:top w:val="single" w:sz="8" w:space="0" w:color="auto"/>
              <w:left w:val="single" w:sz="8" w:space="0" w:color="auto"/>
              <w:bottom w:val="single" w:sz="8" w:space="0" w:color="auto"/>
              <w:right w:val="single" w:sz="8" w:space="0" w:color="auto"/>
            </w:tcBorders>
          </w:tcPr>
          <w:p w:rsidR="008A7F18" w:rsidRPr="007450CD" w:rsidRDefault="008A7F18" w:rsidP="007450CD">
            <w:pPr>
              <w:autoSpaceDE w:val="0"/>
              <w:autoSpaceDN w:val="0"/>
              <w:adjustRightInd w:val="0"/>
              <w:jc w:val="center"/>
              <w:rPr>
                <w:color w:val="000000" w:themeColor="text1"/>
                <w:sz w:val="22"/>
                <w:szCs w:val="22"/>
              </w:rPr>
            </w:pPr>
            <w:r w:rsidRPr="007450CD">
              <w:rPr>
                <w:color w:val="000000" w:themeColor="text1"/>
                <w:sz w:val="22"/>
                <w:szCs w:val="22"/>
              </w:rPr>
              <w:t>Ответственный</w:t>
            </w:r>
            <w:r w:rsidR="007450CD">
              <w:rPr>
                <w:color w:val="000000" w:themeColor="text1"/>
                <w:sz w:val="22"/>
                <w:szCs w:val="22"/>
              </w:rPr>
              <w:t xml:space="preserve"> </w:t>
            </w:r>
            <w:r w:rsidRPr="007450CD">
              <w:rPr>
                <w:color w:val="000000" w:themeColor="text1"/>
                <w:sz w:val="22"/>
                <w:szCs w:val="22"/>
              </w:rPr>
              <w:t>за сбор данных</w:t>
            </w:r>
            <w:r w:rsidR="007450CD">
              <w:rPr>
                <w:color w:val="000000" w:themeColor="text1"/>
                <w:sz w:val="22"/>
                <w:szCs w:val="22"/>
              </w:rPr>
              <w:t xml:space="preserve"> </w:t>
            </w:r>
            <w:r w:rsidRPr="007450CD">
              <w:rPr>
                <w:color w:val="000000" w:themeColor="text1"/>
                <w:sz w:val="22"/>
                <w:szCs w:val="22"/>
              </w:rPr>
              <w:t>по целевому показателю</w:t>
            </w:r>
          </w:p>
        </w:tc>
      </w:tr>
      <w:tr w:rsidR="00375597" w:rsidRPr="007450CD" w:rsidTr="00DF2AAF">
        <w:tc>
          <w:tcPr>
            <w:tcW w:w="186"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879"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2</w:t>
            </w:r>
          </w:p>
        </w:tc>
        <w:tc>
          <w:tcPr>
            <w:tcW w:w="324"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3</w:t>
            </w:r>
          </w:p>
        </w:tc>
        <w:tc>
          <w:tcPr>
            <w:tcW w:w="880"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4</w:t>
            </w:r>
          </w:p>
        </w:tc>
        <w:tc>
          <w:tcPr>
            <w:tcW w:w="601"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5</w:t>
            </w:r>
          </w:p>
        </w:tc>
        <w:tc>
          <w:tcPr>
            <w:tcW w:w="404"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6</w:t>
            </w:r>
          </w:p>
        </w:tc>
        <w:tc>
          <w:tcPr>
            <w:tcW w:w="893"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7</w:t>
            </w:r>
          </w:p>
        </w:tc>
        <w:tc>
          <w:tcPr>
            <w:tcW w:w="417" w:type="pct"/>
            <w:tcBorders>
              <w:top w:val="nil"/>
              <w:left w:val="single" w:sz="8" w:space="0" w:color="auto"/>
              <w:bottom w:val="single" w:sz="8" w:space="0" w:color="auto"/>
              <w:right w:val="single" w:sz="8"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8</w:t>
            </w:r>
          </w:p>
        </w:tc>
        <w:tc>
          <w:tcPr>
            <w:tcW w:w="416" w:type="pct"/>
            <w:tcBorders>
              <w:top w:val="nil"/>
              <w:left w:val="single" w:sz="8" w:space="0" w:color="auto"/>
              <w:bottom w:val="single" w:sz="8" w:space="0" w:color="auto"/>
              <w:right w:val="single" w:sz="8" w:space="0" w:color="auto"/>
            </w:tcBorders>
          </w:tcPr>
          <w:p w:rsidR="008A7F18" w:rsidRPr="007450CD" w:rsidRDefault="00375597" w:rsidP="00AF0E0E">
            <w:pPr>
              <w:autoSpaceDE w:val="0"/>
              <w:autoSpaceDN w:val="0"/>
              <w:adjustRightInd w:val="0"/>
              <w:jc w:val="center"/>
              <w:rPr>
                <w:color w:val="000000" w:themeColor="text1"/>
                <w:sz w:val="22"/>
                <w:szCs w:val="22"/>
              </w:rPr>
            </w:pPr>
            <w:r w:rsidRPr="007450CD">
              <w:rPr>
                <w:color w:val="000000" w:themeColor="text1"/>
                <w:sz w:val="22"/>
                <w:szCs w:val="22"/>
              </w:rPr>
              <w:t>9</w:t>
            </w:r>
          </w:p>
        </w:tc>
      </w:tr>
      <w:tr w:rsidR="00375597" w:rsidRPr="007450CD" w:rsidTr="00DF2AAF">
        <w:trPr>
          <w:trHeight w:val="2400"/>
        </w:trPr>
        <w:tc>
          <w:tcPr>
            <w:tcW w:w="186" w:type="pct"/>
            <w:tcBorders>
              <w:top w:val="single" w:sz="4" w:space="0" w:color="auto"/>
              <w:left w:val="single" w:sz="4" w:space="0" w:color="auto"/>
              <w:bottom w:val="single" w:sz="4" w:space="0" w:color="auto"/>
              <w:right w:val="single" w:sz="4" w:space="0" w:color="auto"/>
            </w:tcBorders>
          </w:tcPr>
          <w:p w:rsidR="008A7F18" w:rsidRPr="007450CD" w:rsidRDefault="008A7F18"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879"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Количество молодых семей, получивших ж</w:t>
            </w:r>
            <w:r w:rsidRPr="007450CD">
              <w:rPr>
                <w:color w:val="000000" w:themeColor="text1"/>
                <w:sz w:val="22"/>
                <w:szCs w:val="22"/>
              </w:rPr>
              <w:t>и</w:t>
            </w:r>
            <w:r w:rsidRPr="007450CD">
              <w:rPr>
                <w:color w:val="000000" w:themeColor="text1"/>
                <w:sz w:val="22"/>
                <w:szCs w:val="22"/>
              </w:rPr>
              <w:t>лые помещения и улучшивших жили</w:t>
            </w:r>
            <w:r w:rsidRPr="007450CD">
              <w:rPr>
                <w:color w:val="000000" w:themeColor="text1"/>
                <w:sz w:val="22"/>
                <w:szCs w:val="22"/>
              </w:rPr>
              <w:t>щ</w:t>
            </w:r>
            <w:r w:rsidRPr="007450CD">
              <w:rPr>
                <w:color w:val="000000" w:themeColor="text1"/>
                <w:sz w:val="22"/>
                <w:szCs w:val="22"/>
              </w:rPr>
              <w:t>ные условия в соотве</w:t>
            </w:r>
            <w:r w:rsidRPr="007450CD">
              <w:rPr>
                <w:color w:val="000000" w:themeColor="text1"/>
                <w:sz w:val="22"/>
                <w:szCs w:val="22"/>
              </w:rPr>
              <w:t>т</w:t>
            </w:r>
            <w:r w:rsidRPr="007450CD">
              <w:rPr>
                <w:color w:val="000000" w:themeColor="text1"/>
                <w:sz w:val="22"/>
                <w:szCs w:val="22"/>
              </w:rPr>
              <w:t>ствии с федеральным и/или областным зак</w:t>
            </w:r>
            <w:r w:rsidRPr="007450CD">
              <w:rPr>
                <w:color w:val="000000" w:themeColor="text1"/>
                <w:sz w:val="22"/>
                <w:szCs w:val="22"/>
              </w:rPr>
              <w:t>о</w:t>
            </w:r>
            <w:r w:rsidRPr="007450CD">
              <w:rPr>
                <w:color w:val="000000" w:themeColor="text1"/>
                <w:sz w:val="22"/>
                <w:szCs w:val="22"/>
              </w:rPr>
              <w:t>нодательством</w:t>
            </w:r>
          </w:p>
        </w:tc>
        <w:tc>
          <w:tcPr>
            <w:tcW w:w="324"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Семья</w:t>
            </w:r>
          </w:p>
        </w:tc>
        <w:tc>
          <w:tcPr>
            <w:tcW w:w="880"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Количество молодых семей, получивших ж</w:t>
            </w:r>
            <w:r w:rsidRPr="007450CD">
              <w:rPr>
                <w:color w:val="000000" w:themeColor="text1"/>
                <w:sz w:val="22"/>
                <w:szCs w:val="22"/>
              </w:rPr>
              <w:t>и</w:t>
            </w:r>
            <w:r w:rsidRPr="007450CD">
              <w:rPr>
                <w:color w:val="000000" w:themeColor="text1"/>
                <w:sz w:val="22"/>
                <w:szCs w:val="22"/>
              </w:rPr>
              <w:t>лые помещения и улу</w:t>
            </w:r>
            <w:r w:rsidRPr="007450CD">
              <w:rPr>
                <w:color w:val="000000" w:themeColor="text1"/>
                <w:sz w:val="22"/>
                <w:szCs w:val="22"/>
              </w:rPr>
              <w:t>ч</w:t>
            </w:r>
            <w:r w:rsidRPr="007450CD">
              <w:rPr>
                <w:color w:val="000000" w:themeColor="text1"/>
                <w:sz w:val="22"/>
                <w:szCs w:val="22"/>
              </w:rPr>
              <w:t>шивших жилищные у</w:t>
            </w:r>
            <w:r w:rsidRPr="007450CD">
              <w:rPr>
                <w:color w:val="000000" w:themeColor="text1"/>
                <w:sz w:val="22"/>
                <w:szCs w:val="22"/>
              </w:rPr>
              <w:t>с</w:t>
            </w:r>
            <w:r w:rsidRPr="007450CD">
              <w:rPr>
                <w:color w:val="000000" w:themeColor="text1"/>
                <w:sz w:val="22"/>
                <w:szCs w:val="22"/>
              </w:rPr>
              <w:t>ловия в соответствии с получением социальной выплаты на приобрет</w:t>
            </w:r>
            <w:r w:rsidRPr="007450CD">
              <w:rPr>
                <w:color w:val="000000" w:themeColor="text1"/>
                <w:sz w:val="22"/>
                <w:szCs w:val="22"/>
              </w:rPr>
              <w:t>е</w:t>
            </w:r>
            <w:r w:rsidRPr="007450CD">
              <w:rPr>
                <w:color w:val="000000" w:themeColor="text1"/>
                <w:sz w:val="22"/>
                <w:szCs w:val="22"/>
              </w:rPr>
              <w:t>ние жилого помещения или создание объекта индивидуального ж</w:t>
            </w:r>
            <w:r w:rsidRPr="007450CD">
              <w:rPr>
                <w:color w:val="000000" w:themeColor="text1"/>
                <w:sz w:val="22"/>
                <w:szCs w:val="22"/>
              </w:rPr>
              <w:t>и</w:t>
            </w:r>
            <w:r w:rsidRPr="007450CD">
              <w:rPr>
                <w:color w:val="000000" w:themeColor="text1"/>
                <w:sz w:val="22"/>
                <w:szCs w:val="22"/>
              </w:rPr>
              <w:t>лищного строительства</w:t>
            </w:r>
          </w:p>
        </w:tc>
        <w:tc>
          <w:tcPr>
            <w:tcW w:w="601"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Временная х</w:t>
            </w:r>
            <w:r w:rsidRPr="007450CD">
              <w:rPr>
                <w:color w:val="000000" w:themeColor="text1"/>
                <w:sz w:val="22"/>
                <w:szCs w:val="22"/>
              </w:rPr>
              <w:t>а</w:t>
            </w:r>
            <w:r w:rsidRPr="007450CD">
              <w:rPr>
                <w:color w:val="000000" w:themeColor="text1"/>
                <w:sz w:val="22"/>
                <w:szCs w:val="22"/>
              </w:rPr>
              <w:t>рактеристика – 1 календарный год; периоди</w:t>
            </w:r>
            <w:r w:rsidRPr="007450CD">
              <w:rPr>
                <w:color w:val="000000" w:themeColor="text1"/>
                <w:sz w:val="22"/>
                <w:szCs w:val="22"/>
              </w:rPr>
              <w:t>ч</w:t>
            </w:r>
            <w:r w:rsidRPr="007450CD">
              <w:rPr>
                <w:color w:val="000000" w:themeColor="text1"/>
                <w:sz w:val="22"/>
                <w:szCs w:val="22"/>
              </w:rPr>
              <w:t>ность сбора данных – до 15 января года, следующего за отчетным</w:t>
            </w:r>
          </w:p>
        </w:tc>
        <w:tc>
          <w:tcPr>
            <w:tcW w:w="404"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Д</w:t>
            </w:r>
            <w:r w:rsidRPr="007450CD">
              <w:rPr>
                <w:color w:val="000000" w:themeColor="text1"/>
                <w:sz w:val="22"/>
                <w:szCs w:val="22"/>
                <w:vertAlign w:val="subscript"/>
              </w:rPr>
              <w:t>2</w:t>
            </w:r>
            <w:r w:rsidRPr="007450CD">
              <w:rPr>
                <w:color w:val="000000" w:themeColor="text1"/>
                <w:sz w:val="22"/>
                <w:szCs w:val="22"/>
              </w:rPr>
              <w:t>=Ксп</w:t>
            </w:r>
          </w:p>
        </w:tc>
        <w:tc>
          <w:tcPr>
            <w:tcW w:w="893"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proofErr w:type="spellStart"/>
            <w:r w:rsidRPr="007450CD">
              <w:rPr>
                <w:color w:val="000000" w:themeColor="text1"/>
                <w:sz w:val="22"/>
                <w:szCs w:val="22"/>
              </w:rPr>
              <w:t>Ксп</w:t>
            </w:r>
            <w:proofErr w:type="spellEnd"/>
            <w:r w:rsidRPr="007450CD">
              <w:rPr>
                <w:color w:val="000000" w:themeColor="text1"/>
                <w:sz w:val="22"/>
                <w:szCs w:val="22"/>
              </w:rPr>
              <w:t xml:space="preserve"> - количества мол</w:t>
            </w:r>
            <w:r w:rsidRPr="007450CD">
              <w:rPr>
                <w:color w:val="000000" w:themeColor="text1"/>
                <w:sz w:val="22"/>
                <w:szCs w:val="22"/>
              </w:rPr>
              <w:t>о</w:t>
            </w:r>
            <w:r w:rsidRPr="007450CD">
              <w:rPr>
                <w:color w:val="000000" w:themeColor="text1"/>
                <w:sz w:val="22"/>
                <w:szCs w:val="22"/>
              </w:rPr>
              <w:t>дых семей, получивших жилые помещения и улучшивших жилищные условия в соответствии с получением социальной выплаты на приобрет</w:t>
            </w:r>
            <w:r w:rsidRPr="007450CD">
              <w:rPr>
                <w:color w:val="000000" w:themeColor="text1"/>
                <w:sz w:val="22"/>
                <w:szCs w:val="22"/>
              </w:rPr>
              <w:t>е</w:t>
            </w:r>
            <w:r w:rsidRPr="007450CD">
              <w:rPr>
                <w:color w:val="000000" w:themeColor="text1"/>
                <w:sz w:val="22"/>
                <w:szCs w:val="22"/>
              </w:rPr>
              <w:t>ние жилого помещения или создание объекта индивидуального ж</w:t>
            </w:r>
            <w:r w:rsidRPr="007450CD">
              <w:rPr>
                <w:color w:val="000000" w:themeColor="text1"/>
                <w:sz w:val="22"/>
                <w:szCs w:val="22"/>
              </w:rPr>
              <w:t>и</w:t>
            </w:r>
            <w:r w:rsidRPr="007450CD">
              <w:rPr>
                <w:color w:val="000000" w:themeColor="text1"/>
                <w:sz w:val="22"/>
                <w:szCs w:val="22"/>
              </w:rPr>
              <w:t>лищного строительства</w:t>
            </w:r>
          </w:p>
        </w:tc>
        <w:tc>
          <w:tcPr>
            <w:tcW w:w="417"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2-ведомственная отчетность</w:t>
            </w:r>
          </w:p>
        </w:tc>
        <w:tc>
          <w:tcPr>
            <w:tcW w:w="416"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Управление ЖКХ</w:t>
            </w:r>
          </w:p>
        </w:tc>
      </w:tr>
      <w:tr w:rsidR="00375597" w:rsidRPr="007450CD" w:rsidTr="00DF2AAF">
        <w:trPr>
          <w:trHeight w:val="564"/>
        </w:trPr>
        <w:tc>
          <w:tcPr>
            <w:tcW w:w="186" w:type="pct"/>
            <w:tcBorders>
              <w:top w:val="single" w:sz="4" w:space="0" w:color="auto"/>
              <w:left w:val="single" w:sz="4" w:space="0" w:color="auto"/>
              <w:bottom w:val="single" w:sz="4" w:space="0" w:color="auto"/>
              <w:right w:val="single" w:sz="4" w:space="0" w:color="auto"/>
            </w:tcBorders>
            <w:vAlign w:val="center"/>
          </w:tcPr>
          <w:p w:rsidR="008A7F18" w:rsidRPr="007450CD" w:rsidRDefault="008A7F18" w:rsidP="00AF0E0E">
            <w:pPr>
              <w:jc w:val="center"/>
              <w:rPr>
                <w:color w:val="000000" w:themeColor="text1"/>
                <w:sz w:val="22"/>
                <w:szCs w:val="22"/>
              </w:rPr>
            </w:pPr>
            <w:r w:rsidRPr="007450CD">
              <w:rPr>
                <w:color w:val="000000" w:themeColor="text1"/>
                <w:sz w:val="22"/>
                <w:szCs w:val="22"/>
              </w:rPr>
              <w:t>2</w:t>
            </w:r>
          </w:p>
        </w:tc>
        <w:tc>
          <w:tcPr>
            <w:tcW w:w="879" w:type="pct"/>
            <w:tcBorders>
              <w:top w:val="single" w:sz="4" w:space="0" w:color="auto"/>
              <w:left w:val="single" w:sz="4" w:space="0" w:color="auto"/>
              <w:bottom w:val="single" w:sz="4" w:space="0" w:color="auto"/>
              <w:right w:val="single" w:sz="4" w:space="0" w:color="auto"/>
            </w:tcBorders>
            <w:vAlign w:val="center"/>
          </w:tcPr>
          <w:p w:rsidR="008A7F18" w:rsidRPr="007450CD" w:rsidRDefault="008A7F18" w:rsidP="007450CD">
            <w:pPr>
              <w:rPr>
                <w:color w:val="000000" w:themeColor="text1"/>
                <w:sz w:val="22"/>
                <w:szCs w:val="22"/>
              </w:rPr>
            </w:pPr>
            <w:r w:rsidRPr="007450CD">
              <w:rPr>
                <w:color w:val="000000" w:themeColor="text1"/>
                <w:sz w:val="22"/>
                <w:szCs w:val="22"/>
              </w:rPr>
              <w:t>Доля площади муниц</w:t>
            </w:r>
            <w:r w:rsidRPr="007450CD">
              <w:rPr>
                <w:color w:val="000000" w:themeColor="text1"/>
                <w:sz w:val="22"/>
                <w:szCs w:val="22"/>
              </w:rPr>
              <w:t>и</w:t>
            </w:r>
            <w:r w:rsidRPr="007450CD">
              <w:rPr>
                <w:color w:val="000000" w:themeColor="text1"/>
                <w:sz w:val="22"/>
                <w:szCs w:val="22"/>
              </w:rPr>
              <w:t>пального жилого фонда, за капитальный ремонт которого внесена плата в фонд регионального оператора, от общей площади муниципал</w:t>
            </w:r>
            <w:r w:rsidRPr="007450CD">
              <w:rPr>
                <w:color w:val="000000" w:themeColor="text1"/>
                <w:sz w:val="22"/>
                <w:szCs w:val="22"/>
              </w:rPr>
              <w:t>ь</w:t>
            </w:r>
            <w:r w:rsidRPr="007450CD">
              <w:rPr>
                <w:color w:val="000000" w:themeColor="text1"/>
                <w:sz w:val="22"/>
                <w:szCs w:val="22"/>
              </w:rPr>
              <w:t>ного жилого фонда</w:t>
            </w:r>
          </w:p>
        </w:tc>
        <w:tc>
          <w:tcPr>
            <w:tcW w:w="324" w:type="pct"/>
            <w:tcBorders>
              <w:top w:val="single" w:sz="4" w:space="0" w:color="auto"/>
              <w:left w:val="single" w:sz="4" w:space="0" w:color="auto"/>
              <w:bottom w:val="single" w:sz="4" w:space="0" w:color="auto"/>
              <w:right w:val="single" w:sz="4" w:space="0" w:color="auto"/>
            </w:tcBorders>
            <w:vAlign w:val="center"/>
          </w:tcPr>
          <w:p w:rsidR="008A7F18" w:rsidRPr="007450CD" w:rsidRDefault="008A7F18" w:rsidP="007450CD">
            <w:pPr>
              <w:rPr>
                <w:color w:val="000000" w:themeColor="text1"/>
                <w:sz w:val="22"/>
                <w:szCs w:val="22"/>
              </w:rPr>
            </w:pPr>
            <w:r w:rsidRPr="007450CD">
              <w:rPr>
                <w:color w:val="000000" w:themeColor="text1"/>
                <w:sz w:val="22"/>
                <w:szCs w:val="22"/>
              </w:rPr>
              <w:t>%</w:t>
            </w:r>
          </w:p>
        </w:tc>
        <w:tc>
          <w:tcPr>
            <w:tcW w:w="880" w:type="pct"/>
            <w:tcBorders>
              <w:top w:val="single" w:sz="4" w:space="0" w:color="auto"/>
              <w:left w:val="single" w:sz="4" w:space="0" w:color="auto"/>
              <w:bottom w:val="single" w:sz="4" w:space="0" w:color="auto"/>
              <w:right w:val="single" w:sz="4" w:space="0" w:color="auto"/>
            </w:tcBorders>
            <w:vAlign w:val="center"/>
          </w:tcPr>
          <w:p w:rsidR="008A7F18" w:rsidRPr="007450CD" w:rsidRDefault="008A7F18" w:rsidP="007450CD">
            <w:pPr>
              <w:rPr>
                <w:color w:val="000000" w:themeColor="text1"/>
                <w:sz w:val="22"/>
                <w:szCs w:val="22"/>
              </w:rPr>
            </w:pPr>
            <w:r w:rsidRPr="007450CD">
              <w:rPr>
                <w:color w:val="000000" w:themeColor="text1"/>
                <w:sz w:val="22"/>
                <w:szCs w:val="22"/>
              </w:rPr>
              <w:t>Отношение</w:t>
            </w:r>
            <w:r w:rsidR="004A0346">
              <w:rPr>
                <w:color w:val="000000" w:themeColor="text1"/>
                <w:sz w:val="22"/>
                <w:szCs w:val="22"/>
              </w:rPr>
              <w:t xml:space="preserve"> </w:t>
            </w:r>
            <w:r w:rsidRPr="007450CD">
              <w:rPr>
                <w:color w:val="000000" w:themeColor="text1"/>
                <w:sz w:val="22"/>
                <w:szCs w:val="22"/>
              </w:rPr>
              <w:t>площади муниципального жилого фонда, за капитальный ремонт которого внесена плата в фонд регионал</w:t>
            </w:r>
            <w:r w:rsidRPr="007450CD">
              <w:rPr>
                <w:color w:val="000000" w:themeColor="text1"/>
                <w:sz w:val="22"/>
                <w:szCs w:val="22"/>
              </w:rPr>
              <w:t>ь</w:t>
            </w:r>
            <w:r w:rsidRPr="007450CD">
              <w:rPr>
                <w:color w:val="000000" w:themeColor="text1"/>
                <w:sz w:val="22"/>
                <w:szCs w:val="22"/>
              </w:rPr>
              <w:t>ного оператора, к общей площади муниципальн</w:t>
            </w:r>
            <w:r w:rsidRPr="007450CD">
              <w:rPr>
                <w:color w:val="000000" w:themeColor="text1"/>
                <w:sz w:val="22"/>
                <w:szCs w:val="22"/>
              </w:rPr>
              <w:t>о</w:t>
            </w:r>
            <w:r w:rsidRPr="007450CD">
              <w:rPr>
                <w:color w:val="000000" w:themeColor="text1"/>
                <w:sz w:val="22"/>
                <w:szCs w:val="22"/>
              </w:rPr>
              <w:t>го жилого фонда</w:t>
            </w:r>
          </w:p>
        </w:tc>
        <w:tc>
          <w:tcPr>
            <w:tcW w:w="601"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Временная х</w:t>
            </w:r>
            <w:r w:rsidRPr="007450CD">
              <w:rPr>
                <w:color w:val="000000" w:themeColor="text1"/>
                <w:sz w:val="22"/>
                <w:szCs w:val="22"/>
              </w:rPr>
              <w:t>а</w:t>
            </w:r>
            <w:r w:rsidRPr="007450CD">
              <w:rPr>
                <w:color w:val="000000" w:themeColor="text1"/>
                <w:sz w:val="22"/>
                <w:szCs w:val="22"/>
              </w:rPr>
              <w:t>рактеристика – 1 календарный год; периоди</w:t>
            </w:r>
            <w:r w:rsidRPr="007450CD">
              <w:rPr>
                <w:color w:val="000000" w:themeColor="text1"/>
                <w:sz w:val="22"/>
                <w:szCs w:val="22"/>
              </w:rPr>
              <w:t>ч</w:t>
            </w:r>
            <w:r w:rsidRPr="007450CD">
              <w:rPr>
                <w:color w:val="000000" w:themeColor="text1"/>
                <w:sz w:val="22"/>
                <w:szCs w:val="22"/>
              </w:rPr>
              <w:t>ность сбора данных – до 15 января года, следующего за отчетным</w:t>
            </w:r>
          </w:p>
        </w:tc>
        <w:tc>
          <w:tcPr>
            <w:tcW w:w="404"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vertAlign w:val="superscript"/>
              </w:rPr>
            </w:pPr>
            <w:proofErr w:type="spellStart"/>
            <w:r w:rsidRPr="007450CD">
              <w:rPr>
                <w:color w:val="000000" w:themeColor="text1"/>
                <w:sz w:val="22"/>
                <w:szCs w:val="22"/>
              </w:rPr>
              <w:t>Д</w:t>
            </w:r>
            <w:r w:rsidRPr="007450CD">
              <w:rPr>
                <w:color w:val="000000" w:themeColor="text1"/>
                <w:sz w:val="22"/>
                <w:szCs w:val="22"/>
                <w:vertAlign w:val="subscript"/>
              </w:rPr>
              <w:t>пл</w:t>
            </w:r>
            <w:r w:rsidRPr="007450CD">
              <w:rPr>
                <w:color w:val="000000" w:themeColor="text1"/>
                <w:sz w:val="22"/>
                <w:szCs w:val="22"/>
              </w:rPr>
              <w:t>=</w:t>
            </w:r>
            <w:proofErr w:type="spellEnd"/>
            <w:r w:rsidRPr="007450CD">
              <w:rPr>
                <w:color w:val="000000" w:themeColor="text1"/>
                <w:sz w:val="22"/>
                <w:szCs w:val="22"/>
                <w:lang w:val="en-US"/>
              </w:rPr>
              <w:t>S</w:t>
            </w:r>
            <w:proofErr w:type="spellStart"/>
            <w:r w:rsidRPr="007450CD">
              <w:rPr>
                <w:color w:val="000000" w:themeColor="text1"/>
                <w:sz w:val="22"/>
                <w:szCs w:val="22"/>
              </w:rPr>
              <w:t>опл</w:t>
            </w:r>
            <w:proofErr w:type="spellEnd"/>
            <w:r w:rsidRPr="007450CD">
              <w:rPr>
                <w:color w:val="000000" w:themeColor="text1"/>
                <w:sz w:val="22"/>
                <w:szCs w:val="22"/>
              </w:rPr>
              <w:t xml:space="preserve">/ </w:t>
            </w:r>
            <w:r w:rsidRPr="007450CD">
              <w:rPr>
                <w:color w:val="000000" w:themeColor="text1"/>
                <w:sz w:val="22"/>
                <w:szCs w:val="22"/>
                <w:lang w:val="en-US"/>
              </w:rPr>
              <w:t>S</w:t>
            </w:r>
            <w:r w:rsidRPr="007450CD">
              <w:rPr>
                <w:color w:val="000000" w:themeColor="text1"/>
                <w:sz w:val="22"/>
                <w:szCs w:val="22"/>
              </w:rPr>
              <w:t>общ*100%</w:t>
            </w:r>
          </w:p>
        </w:tc>
        <w:tc>
          <w:tcPr>
            <w:tcW w:w="893"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lang w:val="en-US"/>
              </w:rPr>
              <w:t>S</w:t>
            </w:r>
            <w:proofErr w:type="spellStart"/>
            <w:r w:rsidRPr="007450CD">
              <w:rPr>
                <w:color w:val="000000" w:themeColor="text1"/>
                <w:sz w:val="22"/>
                <w:szCs w:val="22"/>
              </w:rPr>
              <w:t>опл</w:t>
            </w:r>
            <w:proofErr w:type="spellEnd"/>
            <w:r w:rsidRPr="007450CD">
              <w:rPr>
                <w:color w:val="000000" w:themeColor="text1"/>
                <w:sz w:val="22"/>
                <w:szCs w:val="22"/>
              </w:rPr>
              <w:t xml:space="preserve"> - площадь муниц</w:t>
            </w:r>
            <w:r w:rsidRPr="007450CD">
              <w:rPr>
                <w:color w:val="000000" w:themeColor="text1"/>
                <w:sz w:val="22"/>
                <w:szCs w:val="22"/>
              </w:rPr>
              <w:t>и</w:t>
            </w:r>
            <w:r w:rsidRPr="007450CD">
              <w:rPr>
                <w:color w:val="000000" w:themeColor="text1"/>
                <w:sz w:val="22"/>
                <w:szCs w:val="22"/>
              </w:rPr>
              <w:t>пального жилого фонда, за капитальный ремонт которого внесена плата в фонд регионального оп</w:t>
            </w:r>
            <w:r w:rsidRPr="007450CD">
              <w:rPr>
                <w:color w:val="000000" w:themeColor="text1"/>
                <w:sz w:val="22"/>
                <w:szCs w:val="22"/>
              </w:rPr>
              <w:t>е</w:t>
            </w:r>
            <w:r w:rsidRPr="007450CD">
              <w:rPr>
                <w:color w:val="000000" w:themeColor="text1"/>
                <w:sz w:val="22"/>
                <w:szCs w:val="22"/>
              </w:rPr>
              <w:t>ратора,</w:t>
            </w:r>
            <w:r w:rsidR="007450CD">
              <w:rPr>
                <w:color w:val="000000" w:themeColor="text1"/>
                <w:sz w:val="22"/>
                <w:szCs w:val="22"/>
              </w:rPr>
              <w:t xml:space="preserve"> </w:t>
            </w:r>
            <w:r w:rsidRPr="007450CD">
              <w:rPr>
                <w:color w:val="000000" w:themeColor="text1"/>
                <w:sz w:val="22"/>
                <w:szCs w:val="22"/>
                <w:lang w:val="en-US"/>
              </w:rPr>
              <w:t>S</w:t>
            </w:r>
            <w:r w:rsidRPr="007450CD">
              <w:rPr>
                <w:color w:val="000000" w:themeColor="text1"/>
                <w:sz w:val="22"/>
                <w:szCs w:val="22"/>
              </w:rPr>
              <w:t>общ - общая площадь муниципальн</w:t>
            </w:r>
            <w:r w:rsidRPr="007450CD">
              <w:rPr>
                <w:color w:val="000000" w:themeColor="text1"/>
                <w:sz w:val="22"/>
                <w:szCs w:val="22"/>
              </w:rPr>
              <w:t>о</w:t>
            </w:r>
            <w:r w:rsidRPr="007450CD">
              <w:rPr>
                <w:color w:val="000000" w:themeColor="text1"/>
                <w:sz w:val="22"/>
                <w:szCs w:val="22"/>
              </w:rPr>
              <w:t>го жилого фонда</w:t>
            </w:r>
          </w:p>
        </w:tc>
        <w:tc>
          <w:tcPr>
            <w:tcW w:w="417"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2-финансовая отчетность</w:t>
            </w:r>
          </w:p>
        </w:tc>
        <w:tc>
          <w:tcPr>
            <w:tcW w:w="416" w:type="pct"/>
            <w:tcBorders>
              <w:top w:val="single" w:sz="4" w:space="0" w:color="auto"/>
              <w:left w:val="single" w:sz="4" w:space="0" w:color="auto"/>
              <w:bottom w:val="single" w:sz="4" w:space="0" w:color="auto"/>
              <w:right w:val="single" w:sz="4" w:space="0" w:color="auto"/>
            </w:tcBorders>
          </w:tcPr>
          <w:p w:rsidR="008A7F18" w:rsidRPr="007450CD" w:rsidRDefault="008A7F18" w:rsidP="007450CD">
            <w:pPr>
              <w:autoSpaceDE w:val="0"/>
              <w:autoSpaceDN w:val="0"/>
              <w:adjustRightInd w:val="0"/>
              <w:rPr>
                <w:color w:val="000000" w:themeColor="text1"/>
                <w:sz w:val="22"/>
                <w:szCs w:val="22"/>
              </w:rPr>
            </w:pPr>
            <w:r w:rsidRPr="007450CD">
              <w:rPr>
                <w:color w:val="000000" w:themeColor="text1"/>
                <w:sz w:val="22"/>
                <w:szCs w:val="22"/>
              </w:rPr>
              <w:t>Управление ЖКХ</w:t>
            </w:r>
          </w:p>
        </w:tc>
      </w:tr>
      <w:tr w:rsidR="0099121D" w:rsidRPr="007450CD" w:rsidTr="00DF2AAF">
        <w:trPr>
          <w:trHeight w:val="564"/>
        </w:trPr>
        <w:tc>
          <w:tcPr>
            <w:tcW w:w="186" w:type="pct"/>
            <w:tcBorders>
              <w:top w:val="single" w:sz="4" w:space="0" w:color="auto"/>
              <w:left w:val="single" w:sz="4" w:space="0" w:color="auto"/>
              <w:bottom w:val="single" w:sz="4" w:space="0" w:color="auto"/>
              <w:right w:val="single" w:sz="4" w:space="0" w:color="auto"/>
            </w:tcBorders>
            <w:vAlign w:val="center"/>
          </w:tcPr>
          <w:p w:rsidR="0099121D" w:rsidRPr="007450CD" w:rsidRDefault="0099121D" w:rsidP="00AF0E0E">
            <w:pPr>
              <w:jc w:val="center"/>
              <w:rPr>
                <w:color w:val="000000" w:themeColor="text1"/>
                <w:sz w:val="22"/>
                <w:szCs w:val="22"/>
              </w:rPr>
            </w:pPr>
            <w:r w:rsidRPr="007450CD">
              <w:rPr>
                <w:color w:val="000000" w:themeColor="text1"/>
                <w:sz w:val="22"/>
                <w:szCs w:val="22"/>
              </w:rPr>
              <w:t>3</w:t>
            </w:r>
          </w:p>
        </w:tc>
        <w:tc>
          <w:tcPr>
            <w:tcW w:w="879" w:type="pct"/>
            <w:tcBorders>
              <w:top w:val="single" w:sz="4" w:space="0" w:color="auto"/>
              <w:left w:val="single" w:sz="4" w:space="0" w:color="auto"/>
              <w:bottom w:val="single" w:sz="4" w:space="0" w:color="auto"/>
              <w:right w:val="single" w:sz="4" w:space="0" w:color="auto"/>
            </w:tcBorders>
            <w:vAlign w:val="center"/>
          </w:tcPr>
          <w:p w:rsidR="0099121D" w:rsidRPr="007450CD" w:rsidRDefault="0099121D" w:rsidP="007450CD">
            <w:pPr>
              <w:rPr>
                <w:color w:val="000000" w:themeColor="text1"/>
                <w:sz w:val="22"/>
                <w:szCs w:val="22"/>
              </w:rPr>
            </w:pPr>
            <w:r w:rsidRPr="007450CD">
              <w:rPr>
                <w:sz w:val="22"/>
                <w:szCs w:val="22"/>
              </w:rPr>
              <w:t>Доля семей отдельных категорий граждан, улучшивших жили</w:t>
            </w:r>
            <w:r w:rsidRPr="007450CD">
              <w:rPr>
                <w:sz w:val="22"/>
                <w:szCs w:val="22"/>
              </w:rPr>
              <w:t>щ</w:t>
            </w:r>
            <w:r w:rsidRPr="007450CD">
              <w:rPr>
                <w:sz w:val="22"/>
                <w:szCs w:val="22"/>
              </w:rPr>
              <w:t>ные условия в соотве</w:t>
            </w:r>
            <w:r w:rsidRPr="007450CD">
              <w:rPr>
                <w:sz w:val="22"/>
                <w:szCs w:val="22"/>
              </w:rPr>
              <w:t>т</w:t>
            </w:r>
            <w:r w:rsidRPr="007450CD">
              <w:rPr>
                <w:sz w:val="22"/>
                <w:szCs w:val="22"/>
              </w:rPr>
              <w:t xml:space="preserve">ствии с федеральным законодательством, из </w:t>
            </w:r>
            <w:r w:rsidRPr="007450CD">
              <w:rPr>
                <w:sz w:val="22"/>
                <w:szCs w:val="22"/>
              </w:rPr>
              <w:lastRenderedPageBreak/>
              <w:t>числа отдельных кат</w:t>
            </w:r>
            <w:r w:rsidRPr="007450CD">
              <w:rPr>
                <w:sz w:val="22"/>
                <w:szCs w:val="22"/>
              </w:rPr>
              <w:t>е</w:t>
            </w:r>
            <w:r w:rsidRPr="007450CD">
              <w:rPr>
                <w:sz w:val="22"/>
                <w:szCs w:val="22"/>
              </w:rPr>
              <w:t>горий граждан, перед которыми имеются об</w:t>
            </w:r>
            <w:r w:rsidRPr="007450CD">
              <w:rPr>
                <w:sz w:val="22"/>
                <w:szCs w:val="22"/>
              </w:rPr>
              <w:t>я</w:t>
            </w:r>
            <w:r w:rsidRPr="007450CD">
              <w:rPr>
                <w:sz w:val="22"/>
                <w:szCs w:val="22"/>
              </w:rPr>
              <w:t>зательства по обеспеч</w:t>
            </w:r>
            <w:r w:rsidRPr="007450CD">
              <w:rPr>
                <w:sz w:val="22"/>
                <w:szCs w:val="22"/>
              </w:rPr>
              <w:t>е</w:t>
            </w:r>
            <w:r w:rsidRPr="007450CD">
              <w:rPr>
                <w:sz w:val="22"/>
                <w:szCs w:val="22"/>
              </w:rPr>
              <w:t>нию жильем в соотве</w:t>
            </w:r>
            <w:r w:rsidRPr="007450CD">
              <w:rPr>
                <w:sz w:val="22"/>
                <w:szCs w:val="22"/>
              </w:rPr>
              <w:t>т</w:t>
            </w:r>
            <w:r w:rsidRPr="007450CD">
              <w:rPr>
                <w:sz w:val="22"/>
                <w:szCs w:val="22"/>
              </w:rPr>
              <w:t>ствии с федеральным законодательством</w:t>
            </w:r>
          </w:p>
        </w:tc>
        <w:tc>
          <w:tcPr>
            <w:tcW w:w="324" w:type="pct"/>
            <w:tcBorders>
              <w:top w:val="single" w:sz="4" w:space="0" w:color="auto"/>
              <w:left w:val="single" w:sz="4" w:space="0" w:color="auto"/>
              <w:bottom w:val="single" w:sz="4" w:space="0" w:color="auto"/>
              <w:right w:val="single" w:sz="4" w:space="0" w:color="auto"/>
            </w:tcBorders>
            <w:vAlign w:val="center"/>
          </w:tcPr>
          <w:p w:rsidR="0099121D" w:rsidRPr="007450CD" w:rsidRDefault="0099121D" w:rsidP="007450CD">
            <w:pPr>
              <w:rPr>
                <w:color w:val="000000" w:themeColor="text1"/>
                <w:sz w:val="22"/>
                <w:szCs w:val="22"/>
              </w:rPr>
            </w:pPr>
            <w:r w:rsidRPr="007450CD">
              <w:rPr>
                <w:color w:val="000000" w:themeColor="text1"/>
                <w:sz w:val="22"/>
                <w:szCs w:val="22"/>
              </w:rPr>
              <w:lastRenderedPageBreak/>
              <w:t>%</w:t>
            </w:r>
          </w:p>
        </w:tc>
        <w:tc>
          <w:tcPr>
            <w:tcW w:w="880" w:type="pct"/>
            <w:tcBorders>
              <w:top w:val="single" w:sz="4" w:space="0" w:color="auto"/>
              <w:left w:val="single" w:sz="4" w:space="0" w:color="auto"/>
              <w:bottom w:val="single" w:sz="4" w:space="0" w:color="auto"/>
              <w:right w:val="single" w:sz="4" w:space="0" w:color="auto"/>
            </w:tcBorders>
            <w:vAlign w:val="center"/>
          </w:tcPr>
          <w:p w:rsidR="0099121D" w:rsidRPr="007450CD" w:rsidRDefault="0099121D" w:rsidP="007450CD">
            <w:pPr>
              <w:rPr>
                <w:color w:val="000000" w:themeColor="text1"/>
                <w:sz w:val="22"/>
                <w:szCs w:val="22"/>
              </w:rPr>
            </w:pPr>
            <w:r w:rsidRPr="007450CD">
              <w:rPr>
                <w:sz w:val="22"/>
                <w:szCs w:val="22"/>
              </w:rPr>
              <w:t>Отношение количества семей граждан, улу</w:t>
            </w:r>
            <w:r w:rsidRPr="007450CD">
              <w:rPr>
                <w:sz w:val="22"/>
                <w:szCs w:val="22"/>
              </w:rPr>
              <w:t>ч</w:t>
            </w:r>
            <w:r w:rsidRPr="007450CD">
              <w:rPr>
                <w:sz w:val="22"/>
                <w:szCs w:val="22"/>
              </w:rPr>
              <w:t>шивших жилищные у</w:t>
            </w:r>
            <w:r w:rsidRPr="007450CD">
              <w:rPr>
                <w:sz w:val="22"/>
                <w:szCs w:val="22"/>
              </w:rPr>
              <w:t>с</w:t>
            </w:r>
            <w:r w:rsidRPr="007450CD">
              <w:rPr>
                <w:sz w:val="22"/>
                <w:szCs w:val="22"/>
              </w:rPr>
              <w:t>ловия в соответствии с федеральным законод</w:t>
            </w:r>
            <w:r w:rsidRPr="007450CD">
              <w:rPr>
                <w:sz w:val="22"/>
                <w:szCs w:val="22"/>
              </w:rPr>
              <w:t>а</w:t>
            </w:r>
            <w:r w:rsidRPr="007450CD">
              <w:rPr>
                <w:sz w:val="22"/>
                <w:szCs w:val="22"/>
              </w:rPr>
              <w:t xml:space="preserve">тельством, к количеству </w:t>
            </w:r>
            <w:r w:rsidRPr="007450CD">
              <w:rPr>
                <w:sz w:val="22"/>
                <w:szCs w:val="22"/>
              </w:rPr>
              <w:lastRenderedPageBreak/>
              <w:t>семей граждан, ну</w:t>
            </w:r>
            <w:r w:rsidRPr="007450CD">
              <w:rPr>
                <w:sz w:val="22"/>
                <w:szCs w:val="22"/>
              </w:rPr>
              <w:t>ж</w:t>
            </w:r>
            <w:r w:rsidRPr="007450CD">
              <w:rPr>
                <w:sz w:val="22"/>
                <w:szCs w:val="22"/>
              </w:rPr>
              <w:t>дающихся в улучшении жилищных условий, в соответствии с фед</w:t>
            </w:r>
            <w:r w:rsidRPr="007450CD">
              <w:rPr>
                <w:sz w:val="22"/>
                <w:szCs w:val="22"/>
              </w:rPr>
              <w:t>е</w:t>
            </w:r>
            <w:r w:rsidRPr="007450CD">
              <w:rPr>
                <w:sz w:val="22"/>
                <w:szCs w:val="22"/>
              </w:rPr>
              <w:t>ральным законодател</w:t>
            </w:r>
            <w:r w:rsidRPr="007450CD">
              <w:rPr>
                <w:sz w:val="22"/>
                <w:szCs w:val="22"/>
              </w:rPr>
              <w:t>ь</w:t>
            </w:r>
            <w:r w:rsidRPr="007450CD">
              <w:rPr>
                <w:sz w:val="22"/>
                <w:szCs w:val="22"/>
              </w:rPr>
              <w:t>ством</w:t>
            </w:r>
          </w:p>
        </w:tc>
        <w:tc>
          <w:tcPr>
            <w:tcW w:w="601" w:type="pct"/>
            <w:tcBorders>
              <w:top w:val="single" w:sz="4" w:space="0" w:color="auto"/>
              <w:left w:val="single" w:sz="4" w:space="0" w:color="auto"/>
              <w:bottom w:val="single" w:sz="4" w:space="0" w:color="auto"/>
              <w:right w:val="single" w:sz="4" w:space="0" w:color="auto"/>
            </w:tcBorders>
          </w:tcPr>
          <w:p w:rsidR="0099121D" w:rsidRPr="007450CD" w:rsidRDefault="0099121D" w:rsidP="007450CD">
            <w:pPr>
              <w:autoSpaceDE w:val="0"/>
              <w:autoSpaceDN w:val="0"/>
              <w:adjustRightInd w:val="0"/>
              <w:rPr>
                <w:color w:val="000000" w:themeColor="text1"/>
                <w:sz w:val="22"/>
                <w:szCs w:val="22"/>
              </w:rPr>
            </w:pPr>
            <w:r w:rsidRPr="007450CD">
              <w:rPr>
                <w:sz w:val="22"/>
                <w:szCs w:val="22"/>
              </w:rPr>
              <w:lastRenderedPageBreak/>
              <w:t>Временная х</w:t>
            </w:r>
            <w:r w:rsidRPr="007450CD">
              <w:rPr>
                <w:sz w:val="22"/>
                <w:szCs w:val="22"/>
              </w:rPr>
              <w:t>а</w:t>
            </w:r>
            <w:r w:rsidRPr="007450CD">
              <w:rPr>
                <w:sz w:val="22"/>
                <w:szCs w:val="22"/>
              </w:rPr>
              <w:t>рактеристика – 1 календарный год; периоди</w:t>
            </w:r>
            <w:r w:rsidRPr="007450CD">
              <w:rPr>
                <w:sz w:val="22"/>
                <w:szCs w:val="22"/>
              </w:rPr>
              <w:t>ч</w:t>
            </w:r>
            <w:r w:rsidRPr="007450CD">
              <w:rPr>
                <w:sz w:val="22"/>
                <w:szCs w:val="22"/>
              </w:rPr>
              <w:t xml:space="preserve">ность сбора данных – до 15 </w:t>
            </w:r>
            <w:r w:rsidRPr="007450CD">
              <w:rPr>
                <w:sz w:val="22"/>
                <w:szCs w:val="22"/>
              </w:rPr>
              <w:lastRenderedPageBreak/>
              <w:t>января года, следующего за отчетным</w:t>
            </w:r>
          </w:p>
        </w:tc>
        <w:tc>
          <w:tcPr>
            <w:tcW w:w="404" w:type="pct"/>
            <w:tcBorders>
              <w:top w:val="single" w:sz="4" w:space="0" w:color="auto"/>
              <w:left w:val="single" w:sz="4" w:space="0" w:color="auto"/>
              <w:bottom w:val="single" w:sz="4" w:space="0" w:color="auto"/>
              <w:right w:val="single" w:sz="4" w:space="0" w:color="auto"/>
            </w:tcBorders>
          </w:tcPr>
          <w:p w:rsidR="0099121D" w:rsidRPr="007450CD" w:rsidRDefault="0099121D" w:rsidP="007450CD">
            <w:pPr>
              <w:autoSpaceDE w:val="0"/>
              <w:autoSpaceDN w:val="0"/>
              <w:adjustRightInd w:val="0"/>
              <w:rPr>
                <w:color w:val="000000" w:themeColor="text1"/>
                <w:sz w:val="22"/>
                <w:szCs w:val="22"/>
              </w:rPr>
            </w:pPr>
            <w:r w:rsidRPr="007450CD">
              <w:rPr>
                <w:sz w:val="22"/>
                <w:szCs w:val="22"/>
              </w:rPr>
              <w:lastRenderedPageBreak/>
              <w:t>Д</w:t>
            </w:r>
            <w:r w:rsidRPr="007450CD">
              <w:rPr>
                <w:sz w:val="22"/>
                <w:szCs w:val="22"/>
                <w:vertAlign w:val="subscript"/>
              </w:rPr>
              <w:t>1</w:t>
            </w:r>
            <w:r w:rsidRPr="007450CD">
              <w:rPr>
                <w:sz w:val="22"/>
                <w:szCs w:val="22"/>
              </w:rPr>
              <w:t>=Ку/</w:t>
            </w:r>
            <w:proofErr w:type="spellStart"/>
            <w:r w:rsidRPr="007450CD">
              <w:rPr>
                <w:sz w:val="22"/>
                <w:szCs w:val="22"/>
              </w:rPr>
              <w:t>Кн</w:t>
            </w:r>
            <w:proofErr w:type="spellEnd"/>
            <w:r w:rsidRPr="007450CD">
              <w:rPr>
                <w:sz w:val="22"/>
                <w:szCs w:val="22"/>
              </w:rPr>
              <w:t xml:space="preserve"> *100%</w:t>
            </w:r>
          </w:p>
        </w:tc>
        <w:tc>
          <w:tcPr>
            <w:tcW w:w="893" w:type="pct"/>
            <w:tcBorders>
              <w:top w:val="single" w:sz="4" w:space="0" w:color="auto"/>
              <w:left w:val="single" w:sz="4" w:space="0" w:color="auto"/>
              <w:bottom w:val="single" w:sz="4" w:space="0" w:color="auto"/>
              <w:right w:val="single" w:sz="4" w:space="0" w:color="auto"/>
            </w:tcBorders>
          </w:tcPr>
          <w:p w:rsidR="007450CD" w:rsidRDefault="0099121D" w:rsidP="007450CD">
            <w:pPr>
              <w:autoSpaceDE w:val="0"/>
              <w:autoSpaceDN w:val="0"/>
              <w:adjustRightInd w:val="0"/>
              <w:rPr>
                <w:sz w:val="22"/>
                <w:szCs w:val="22"/>
              </w:rPr>
            </w:pPr>
            <w:proofErr w:type="spellStart"/>
            <w:r w:rsidRPr="007450CD">
              <w:rPr>
                <w:sz w:val="22"/>
                <w:szCs w:val="22"/>
              </w:rPr>
              <w:t>Ку</w:t>
            </w:r>
            <w:proofErr w:type="spellEnd"/>
            <w:r w:rsidRPr="007450CD">
              <w:rPr>
                <w:sz w:val="22"/>
                <w:szCs w:val="22"/>
              </w:rPr>
              <w:t xml:space="preserve"> – кол-во семей гра</w:t>
            </w:r>
            <w:r w:rsidRPr="007450CD">
              <w:rPr>
                <w:sz w:val="22"/>
                <w:szCs w:val="22"/>
              </w:rPr>
              <w:t>ж</w:t>
            </w:r>
            <w:r w:rsidRPr="007450CD">
              <w:rPr>
                <w:sz w:val="22"/>
                <w:szCs w:val="22"/>
              </w:rPr>
              <w:t>дан, улучшивших ж</w:t>
            </w:r>
            <w:r w:rsidRPr="007450CD">
              <w:rPr>
                <w:sz w:val="22"/>
                <w:szCs w:val="22"/>
              </w:rPr>
              <w:t>и</w:t>
            </w:r>
            <w:r w:rsidRPr="007450CD">
              <w:rPr>
                <w:sz w:val="22"/>
                <w:szCs w:val="22"/>
              </w:rPr>
              <w:t>лищные условия в соо</w:t>
            </w:r>
            <w:r w:rsidRPr="007450CD">
              <w:rPr>
                <w:sz w:val="22"/>
                <w:szCs w:val="22"/>
              </w:rPr>
              <w:t>т</w:t>
            </w:r>
            <w:r w:rsidRPr="007450CD">
              <w:rPr>
                <w:sz w:val="22"/>
                <w:szCs w:val="22"/>
              </w:rPr>
              <w:t xml:space="preserve">ветствии с федеральным законодательством </w:t>
            </w:r>
          </w:p>
          <w:p w:rsidR="0099121D" w:rsidRPr="007450CD" w:rsidRDefault="0099121D" w:rsidP="007450CD">
            <w:pPr>
              <w:autoSpaceDE w:val="0"/>
              <w:autoSpaceDN w:val="0"/>
              <w:adjustRightInd w:val="0"/>
              <w:rPr>
                <w:sz w:val="22"/>
                <w:szCs w:val="22"/>
              </w:rPr>
            </w:pPr>
            <w:proofErr w:type="spellStart"/>
            <w:r w:rsidRPr="007450CD">
              <w:rPr>
                <w:sz w:val="22"/>
                <w:szCs w:val="22"/>
              </w:rPr>
              <w:t>Кн</w:t>
            </w:r>
            <w:proofErr w:type="spellEnd"/>
            <w:r w:rsidRPr="007450CD">
              <w:rPr>
                <w:sz w:val="22"/>
                <w:szCs w:val="22"/>
              </w:rPr>
              <w:t xml:space="preserve"> – кол-во семей гра</w:t>
            </w:r>
            <w:r w:rsidRPr="007450CD">
              <w:rPr>
                <w:sz w:val="22"/>
                <w:szCs w:val="22"/>
              </w:rPr>
              <w:t>ж</w:t>
            </w:r>
            <w:r w:rsidRPr="007450CD">
              <w:rPr>
                <w:sz w:val="22"/>
                <w:szCs w:val="22"/>
              </w:rPr>
              <w:lastRenderedPageBreak/>
              <w:t>дан, нуждающихся в улучшении жилищных условий, в соответствии с федеральным закон</w:t>
            </w:r>
            <w:r w:rsidRPr="007450CD">
              <w:rPr>
                <w:sz w:val="22"/>
                <w:szCs w:val="22"/>
              </w:rPr>
              <w:t>о</w:t>
            </w:r>
            <w:r w:rsidRPr="007450CD">
              <w:rPr>
                <w:sz w:val="22"/>
                <w:szCs w:val="22"/>
              </w:rPr>
              <w:t>дательством</w:t>
            </w:r>
          </w:p>
        </w:tc>
        <w:tc>
          <w:tcPr>
            <w:tcW w:w="417" w:type="pct"/>
            <w:tcBorders>
              <w:top w:val="single" w:sz="4" w:space="0" w:color="auto"/>
              <w:left w:val="single" w:sz="4" w:space="0" w:color="auto"/>
              <w:bottom w:val="single" w:sz="4" w:space="0" w:color="auto"/>
              <w:right w:val="single" w:sz="4" w:space="0" w:color="auto"/>
            </w:tcBorders>
          </w:tcPr>
          <w:p w:rsidR="0099121D" w:rsidRPr="007450CD" w:rsidRDefault="0099121D" w:rsidP="007450CD">
            <w:pPr>
              <w:autoSpaceDE w:val="0"/>
              <w:autoSpaceDN w:val="0"/>
              <w:adjustRightInd w:val="0"/>
              <w:rPr>
                <w:color w:val="000000" w:themeColor="text1"/>
                <w:sz w:val="22"/>
                <w:szCs w:val="22"/>
              </w:rPr>
            </w:pPr>
            <w:r w:rsidRPr="007450CD">
              <w:rPr>
                <w:sz w:val="22"/>
                <w:szCs w:val="22"/>
              </w:rPr>
              <w:lastRenderedPageBreak/>
              <w:t>2 - ведомс</w:t>
            </w:r>
            <w:r w:rsidRPr="007450CD">
              <w:rPr>
                <w:sz w:val="22"/>
                <w:szCs w:val="22"/>
              </w:rPr>
              <w:t>т</w:t>
            </w:r>
            <w:r w:rsidRPr="007450CD">
              <w:rPr>
                <w:sz w:val="22"/>
                <w:szCs w:val="22"/>
              </w:rPr>
              <w:t>венная отче</w:t>
            </w:r>
            <w:r w:rsidRPr="007450CD">
              <w:rPr>
                <w:sz w:val="22"/>
                <w:szCs w:val="22"/>
              </w:rPr>
              <w:t>т</w:t>
            </w:r>
            <w:r w:rsidRPr="007450CD">
              <w:rPr>
                <w:sz w:val="22"/>
                <w:szCs w:val="22"/>
              </w:rPr>
              <w:t>ность</w:t>
            </w:r>
          </w:p>
        </w:tc>
        <w:tc>
          <w:tcPr>
            <w:tcW w:w="416" w:type="pct"/>
            <w:tcBorders>
              <w:top w:val="single" w:sz="4" w:space="0" w:color="auto"/>
              <w:left w:val="single" w:sz="4" w:space="0" w:color="auto"/>
              <w:bottom w:val="single" w:sz="4" w:space="0" w:color="auto"/>
              <w:right w:val="single" w:sz="4" w:space="0" w:color="auto"/>
            </w:tcBorders>
          </w:tcPr>
          <w:p w:rsidR="0099121D" w:rsidRPr="007450CD" w:rsidRDefault="0099121D" w:rsidP="007450CD">
            <w:pPr>
              <w:autoSpaceDE w:val="0"/>
              <w:autoSpaceDN w:val="0"/>
              <w:adjustRightInd w:val="0"/>
              <w:rPr>
                <w:color w:val="000000" w:themeColor="text1"/>
                <w:sz w:val="22"/>
                <w:szCs w:val="22"/>
              </w:rPr>
            </w:pPr>
            <w:r w:rsidRPr="007450CD">
              <w:rPr>
                <w:sz w:val="22"/>
                <w:szCs w:val="22"/>
              </w:rPr>
              <w:t>Управление ЖКХ</w:t>
            </w:r>
          </w:p>
        </w:tc>
      </w:tr>
    </w:tbl>
    <w:p w:rsidR="007450CD" w:rsidRDefault="007450CD">
      <w:pPr>
        <w:rPr>
          <w:color w:val="000000" w:themeColor="text1"/>
        </w:rPr>
      </w:pPr>
      <w:r>
        <w:rPr>
          <w:color w:val="000000" w:themeColor="text1"/>
        </w:rPr>
        <w:lastRenderedPageBreak/>
        <w:br w:type="page"/>
      </w:r>
    </w:p>
    <w:p w:rsidR="00DD2E9E" w:rsidRDefault="00E741FC" w:rsidP="00DD2E9E">
      <w:pPr>
        <w:autoSpaceDE w:val="0"/>
        <w:autoSpaceDN w:val="0"/>
        <w:adjustRightInd w:val="0"/>
        <w:ind w:right="-30"/>
        <w:jc w:val="right"/>
        <w:outlineLvl w:val="2"/>
        <w:rPr>
          <w:color w:val="000000" w:themeColor="text1"/>
        </w:rPr>
      </w:pPr>
      <w:r w:rsidRPr="002515B7">
        <w:rPr>
          <w:color w:val="000000" w:themeColor="text1"/>
        </w:rPr>
        <w:lastRenderedPageBreak/>
        <w:t>Приложение 3</w:t>
      </w:r>
    </w:p>
    <w:p w:rsidR="00E741FC" w:rsidRPr="002515B7" w:rsidRDefault="00E741FC" w:rsidP="00DD2E9E">
      <w:pPr>
        <w:autoSpaceDE w:val="0"/>
        <w:autoSpaceDN w:val="0"/>
        <w:adjustRightInd w:val="0"/>
        <w:ind w:right="-30"/>
        <w:jc w:val="right"/>
        <w:outlineLvl w:val="2"/>
        <w:rPr>
          <w:rFonts w:eastAsia="Calibri"/>
          <w:color w:val="000000" w:themeColor="text1"/>
          <w:lang w:eastAsia="en-US"/>
        </w:rPr>
      </w:pPr>
      <w:r w:rsidRPr="002515B7">
        <w:rPr>
          <w:rFonts w:eastAsia="Calibri"/>
          <w:color w:val="000000" w:themeColor="text1"/>
          <w:lang w:eastAsia="en-US"/>
        </w:rPr>
        <w:t xml:space="preserve">к подпрограмме 1 </w:t>
      </w:r>
    </w:p>
    <w:p w:rsidR="00E741FC" w:rsidRPr="002515B7" w:rsidRDefault="00E741FC" w:rsidP="00E741FC">
      <w:pPr>
        <w:autoSpaceDE w:val="0"/>
        <w:autoSpaceDN w:val="0"/>
        <w:adjustRightInd w:val="0"/>
        <w:jc w:val="right"/>
        <w:outlineLvl w:val="2"/>
        <w:rPr>
          <w:color w:val="000000" w:themeColor="text1"/>
        </w:rPr>
      </w:pPr>
    </w:p>
    <w:p w:rsidR="00E741FC" w:rsidRPr="002515B7" w:rsidRDefault="00E741FC" w:rsidP="00E741FC">
      <w:pPr>
        <w:autoSpaceDE w:val="0"/>
        <w:autoSpaceDN w:val="0"/>
        <w:adjustRightInd w:val="0"/>
        <w:jc w:val="center"/>
        <w:rPr>
          <w:b/>
          <w:caps/>
          <w:color w:val="000000" w:themeColor="text1"/>
        </w:rPr>
      </w:pPr>
      <w:r w:rsidRPr="002515B7">
        <w:rPr>
          <w:b/>
          <w:caps/>
          <w:color w:val="000000" w:themeColor="text1"/>
        </w:rPr>
        <w:t xml:space="preserve">Финансовое обеспечение </w:t>
      </w:r>
    </w:p>
    <w:p w:rsidR="00E741FC" w:rsidRPr="002515B7" w:rsidRDefault="00E741FC" w:rsidP="00E741FC">
      <w:pPr>
        <w:autoSpaceDE w:val="0"/>
        <w:autoSpaceDN w:val="0"/>
        <w:adjustRightInd w:val="0"/>
        <w:jc w:val="center"/>
        <w:rPr>
          <w:b/>
          <w:color w:val="000000" w:themeColor="text1"/>
        </w:rPr>
      </w:pPr>
      <w:r w:rsidRPr="002515B7">
        <w:rPr>
          <w:b/>
          <w:color w:val="000000" w:themeColor="text1"/>
        </w:rPr>
        <w:t xml:space="preserve">подпрограммы 1 за счет средств районного бюджета </w:t>
      </w:r>
    </w:p>
    <w:tbl>
      <w:tblPr>
        <w:tblW w:w="5000" w:type="pct"/>
        <w:tblCellSpacing w:w="5" w:type="nil"/>
        <w:tblCellMar>
          <w:left w:w="75" w:type="dxa"/>
          <w:right w:w="75" w:type="dxa"/>
        </w:tblCellMar>
        <w:tblLook w:val="0000"/>
      </w:tblPr>
      <w:tblGrid>
        <w:gridCol w:w="1702"/>
        <w:gridCol w:w="4261"/>
        <w:gridCol w:w="1972"/>
        <w:gridCol w:w="1315"/>
        <w:gridCol w:w="2283"/>
        <w:gridCol w:w="873"/>
        <w:gridCol w:w="756"/>
        <w:gridCol w:w="756"/>
        <w:gridCol w:w="756"/>
        <w:gridCol w:w="755"/>
      </w:tblGrid>
      <w:tr w:rsidR="003117D1" w:rsidRPr="007450CD" w:rsidTr="00DF2AAF">
        <w:trPr>
          <w:trHeight w:val="313"/>
          <w:tblCellSpacing w:w="5" w:type="nil"/>
        </w:trPr>
        <w:tc>
          <w:tcPr>
            <w:tcW w:w="552" w:type="pct"/>
            <w:vMerge w:val="restart"/>
            <w:tcBorders>
              <w:top w:val="single" w:sz="8" w:space="0" w:color="auto"/>
              <w:left w:val="single" w:sz="8" w:space="0" w:color="auto"/>
              <w:bottom w:val="single" w:sz="8" w:space="0" w:color="auto"/>
              <w:right w:val="single" w:sz="8" w:space="0" w:color="auto"/>
            </w:tcBorders>
          </w:tcPr>
          <w:p w:rsidR="00E741FC" w:rsidRPr="007450CD" w:rsidRDefault="00E741FC" w:rsidP="00AF0E0E">
            <w:pPr>
              <w:autoSpaceDE w:val="0"/>
              <w:autoSpaceDN w:val="0"/>
              <w:adjustRightInd w:val="0"/>
              <w:jc w:val="center"/>
              <w:rPr>
                <w:color w:val="000000" w:themeColor="text1"/>
                <w:sz w:val="22"/>
                <w:szCs w:val="22"/>
              </w:rPr>
            </w:pPr>
            <w:r w:rsidRPr="007450CD">
              <w:rPr>
                <w:color w:val="000000" w:themeColor="text1"/>
                <w:sz w:val="22"/>
                <w:szCs w:val="22"/>
              </w:rPr>
              <w:t>Статус</w:t>
            </w:r>
          </w:p>
        </w:tc>
        <w:tc>
          <w:tcPr>
            <w:tcW w:w="1381" w:type="pct"/>
            <w:vMerge w:val="restart"/>
            <w:tcBorders>
              <w:top w:val="single" w:sz="8" w:space="0" w:color="auto"/>
              <w:left w:val="single" w:sz="8" w:space="0" w:color="auto"/>
              <w:bottom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Наименование</w:t>
            </w:r>
            <w:r w:rsidR="007450CD">
              <w:rPr>
                <w:color w:val="000000" w:themeColor="text1"/>
                <w:sz w:val="22"/>
                <w:szCs w:val="22"/>
              </w:rPr>
              <w:t xml:space="preserve"> </w:t>
            </w:r>
            <w:r w:rsidRPr="007450CD">
              <w:rPr>
                <w:color w:val="000000" w:themeColor="text1"/>
                <w:sz w:val="22"/>
                <w:szCs w:val="22"/>
              </w:rPr>
              <w:t>ведомственной целевой программы, основного</w:t>
            </w:r>
            <w:r w:rsidR="007450CD">
              <w:rPr>
                <w:color w:val="000000" w:themeColor="text1"/>
                <w:sz w:val="22"/>
                <w:szCs w:val="22"/>
              </w:rPr>
              <w:t xml:space="preserve"> </w:t>
            </w:r>
            <w:r w:rsidRPr="007450CD">
              <w:rPr>
                <w:color w:val="000000" w:themeColor="text1"/>
                <w:sz w:val="22"/>
                <w:szCs w:val="22"/>
              </w:rPr>
              <w:t>мероприятия</w:t>
            </w:r>
          </w:p>
        </w:tc>
        <w:tc>
          <w:tcPr>
            <w:tcW w:w="639" w:type="pct"/>
            <w:vMerge w:val="restart"/>
            <w:tcBorders>
              <w:top w:val="single" w:sz="8" w:space="0" w:color="auto"/>
              <w:left w:val="single" w:sz="8" w:space="0" w:color="auto"/>
              <w:bottom w:val="single" w:sz="8" w:space="0" w:color="auto"/>
              <w:right w:val="single" w:sz="8" w:space="0" w:color="auto"/>
            </w:tcBorders>
          </w:tcPr>
          <w:p w:rsidR="00E741FC" w:rsidRPr="007450CD" w:rsidRDefault="00E741FC" w:rsidP="007450CD">
            <w:pPr>
              <w:autoSpaceDE w:val="0"/>
              <w:autoSpaceDN w:val="0"/>
              <w:adjustRightInd w:val="0"/>
              <w:jc w:val="center"/>
              <w:rPr>
                <w:color w:val="000000" w:themeColor="text1"/>
                <w:sz w:val="22"/>
                <w:szCs w:val="22"/>
              </w:rPr>
            </w:pPr>
            <w:r w:rsidRPr="007450CD">
              <w:rPr>
                <w:color w:val="000000" w:themeColor="text1"/>
                <w:sz w:val="22"/>
                <w:szCs w:val="22"/>
              </w:rPr>
              <w:t>Ответственный исполнитель,</w:t>
            </w:r>
            <w:r w:rsidR="007450CD">
              <w:rPr>
                <w:color w:val="000000" w:themeColor="text1"/>
                <w:sz w:val="22"/>
                <w:szCs w:val="22"/>
              </w:rPr>
              <w:t xml:space="preserve"> </w:t>
            </w:r>
            <w:r w:rsidRPr="007450CD">
              <w:rPr>
                <w:color w:val="000000" w:themeColor="text1"/>
                <w:sz w:val="22"/>
                <w:szCs w:val="22"/>
              </w:rPr>
              <w:t>уч</w:t>
            </w:r>
            <w:r w:rsidRPr="007450CD">
              <w:rPr>
                <w:color w:val="000000" w:themeColor="text1"/>
                <w:sz w:val="22"/>
                <w:szCs w:val="22"/>
              </w:rPr>
              <w:t>а</w:t>
            </w:r>
            <w:r w:rsidRPr="007450CD">
              <w:rPr>
                <w:color w:val="000000" w:themeColor="text1"/>
                <w:sz w:val="22"/>
                <w:szCs w:val="22"/>
              </w:rPr>
              <w:t>стник</w:t>
            </w:r>
          </w:p>
        </w:tc>
        <w:tc>
          <w:tcPr>
            <w:tcW w:w="426" w:type="pct"/>
            <w:vMerge w:val="restart"/>
            <w:tcBorders>
              <w:top w:val="single" w:sz="8" w:space="0" w:color="auto"/>
              <w:left w:val="single" w:sz="8" w:space="0" w:color="auto"/>
              <w:right w:val="single" w:sz="8" w:space="0" w:color="auto"/>
            </w:tcBorders>
          </w:tcPr>
          <w:p w:rsidR="00E741FC" w:rsidRPr="007450CD" w:rsidRDefault="00E741FC" w:rsidP="003A1BFF">
            <w:pPr>
              <w:jc w:val="center"/>
              <w:rPr>
                <w:i/>
                <w:color w:val="000000" w:themeColor="text1"/>
                <w:sz w:val="22"/>
                <w:szCs w:val="22"/>
              </w:rPr>
            </w:pPr>
            <w:r w:rsidRPr="007450CD">
              <w:rPr>
                <w:color w:val="000000" w:themeColor="text1"/>
                <w:sz w:val="22"/>
                <w:szCs w:val="22"/>
              </w:rPr>
              <w:t>Целевой показатель</w:t>
            </w:r>
          </w:p>
        </w:tc>
        <w:tc>
          <w:tcPr>
            <w:tcW w:w="740" w:type="pct"/>
            <w:vMerge w:val="restart"/>
            <w:tcBorders>
              <w:top w:val="single" w:sz="8" w:space="0" w:color="auto"/>
              <w:left w:val="single" w:sz="8" w:space="0" w:color="auto"/>
              <w:right w:val="single" w:sz="8" w:space="0" w:color="auto"/>
            </w:tcBorders>
          </w:tcPr>
          <w:p w:rsidR="00E741FC" w:rsidRPr="007450CD" w:rsidRDefault="00E741FC" w:rsidP="00AF0E0E">
            <w:pPr>
              <w:autoSpaceDE w:val="0"/>
              <w:autoSpaceDN w:val="0"/>
              <w:adjustRightInd w:val="0"/>
              <w:jc w:val="center"/>
              <w:rPr>
                <w:color w:val="000000" w:themeColor="text1"/>
                <w:sz w:val="22"/>
                <w:szCs w:val="22"/>
              </w:rPr>
            </w:pPr>
            <w:r w:rsidRPr="007450CD">
              <w:rPr>
                <w:color w:val="000000" w:themeColor="text1"/>
                <w:sz w:val="22"/>
                <w:szCs w:val="22"/>
              </w:rPr>
              <w:t>Источник финансов</w:t>
            </w:r>
            <w:r w:rsidRPr="007450CD">
              <w:rPr>
                <w:color w:val="000000" w:themeColor="text1"/>
                <w:sz w:val="22"/>
                <w:szCs w:val="22"/>
              </w:rPr>
              <w:t>о</w:t>
            </w:r>
            <w:r w:rsidRPr="007450CD">
              <w:rPr>
                <w:color w:val="000000" w:themeColor="text1"/>
                <w:sz w:val="22"/>
                <w:szCs w:val="22"/>
              </w:rPr>
              <w:t>го обеспечения</w:t>
            </w:r>
          </w:p>
        </w:tc>
        <w:tc>
          <w:tcPr>
            <w:tcW w:w="1262" w:type="pct"/>
            <w:gridSpan w:val="5"/>
            <w:tcBorders>
              <w:top w:val="single" w:sz="8" w:space="0" w:color="auto"/>
              <w:left w:val="single" w:sz="8" w:space="0" w:color="auto"/>
              <w:bottom w:val="single" w:sz="8" w:space="0" w:color="auto"/>
              <w:right w:val="single" w:sz="8" w:space="0" w:color="auto"/>
            </w:tcBorders>
          </w:tcPr>
          <w:p w:rsidR="00E741FC" w:rsidRPr="007450CD" w:rsidRDefault="00E741FC" w:rsidP="003117D1">
            <w:pPr>
              <w:autoSpaceDE w:val="0"/>
              <w:autoSpaceDN w:val="0"/>
              <w:adjustRightInd w:val="0"/>
              <w:jc w:val="center"/>
              <w:rPr>
                <w:color w:val="000000" w:themeColor="text1"/>
                <w:sz w:val="22"/>
                <w:szCs w:val="22"/>
              </w:rPr>
            </w:pPr>
            <w:r w:rsidRPr="007450CD">
              <w:rPr>
                <w:color w:val="000000" w:themeColor="text1"/>
                <w:sz w:val="22"/>
                <w:szCs w:val="22"/>
              </w:rPr>
              <w:t>Расходы (тыс. руб.)</w:t>
            </w:r>
          </w:p>
        </w:tc>
      </w:tr>
      <w:tr w:rsidR="003117D1" w:rsidRPr="007450CD" w:rsidTr="00DF2AAF">
        <w:trPr>
          <w:tblCellSpacing w:w="5" w:type="nil"/>
        </w:trPr>
        <w:tc>
          <w:tcPr>
            <w:tcW w:w="552" w:type="pct"/>
            <w:vMerge/>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p>
        </w:tc>
        <w:tc>
          <w:tcPr>
            <w:tcW w:w="1381" w:type="pct"/>
            <w:vMerge/>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p>
        </w:tc>
        <w:tc>
          <w:tcPr>
            <w:tcW w:w="639" w:type="pct"/>
            <w:vMerge/>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p>
        </w:tc>
        <w:tc>
          <w:tcPr>
            <w:tcW w:w="426" w:type="pct"/>
            <w:vMerge/>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strike/>
                <w:color w:val="000000" w:themeColor="text1"/>
                <w:sz w:val="22"/>
                <w:szCs w:val="22"/>
              </w:rPr>
            </w:pPr>
          </w:p>
        </w:tc>
        <w:tc>
          <w:tcPr>
            <w:tcW w:w="740" w:type="pct"/>
            <w:vMerge/>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strike/>
                <w:color w:val="000000" w:themeColor="text1"/>
                <w:sz w:val="22"/>
                <w:szCs w:val="22"/>
              </w:rPr>
            </w:pPr>
          </w:p>
        </w:tc>
        <w:tc>
          <w:tcPr>
            <w:tcW w:w="283" w:type="pct"/>
            <w:tcBorders>
              <w:left w:val="single" w:sz="8" w:space="0" w:color="auto"/>
              <w:bottom w:val="single" w:sz="8" w:space="0" w:color="auto"/>
              <w:right w:val="single" w:sz="8" w:space="0" w:color="auto"/>
            </w:tcBorders>
            <w:tcMar>
              <w:left w:w="28" w:type="dxa"/>
              <w:right w:w="28" w:type="dxa"/>
            </w:tcMar>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2021</w:t>
            </w:r>
          </w:p>
        </w:tc>
        <w:tc>
          <w:tcPr>
            <w:tcW w:w="245" w:type="pct"/>
            <w:tcBorders>
              <w:left w:val="single" w:sz="8" w:space="0" w:color="auto"/>
              <w:bottom w:val="single" w:sz="8" w:space="0" w:color="auto"/>
              <w:right w:val="single" w:sz="8" w:space="0" w:color="auto"/>
            </w:tcBorders>
            <w:tcMar>
              <w:left w:w="28" w:type="dxa"/>
              <w:right w:w="28" w:type="dxa"/>
            </w:tcMar>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2022</w:t>
            </w:r>
          </w:p>
        </w:tc>
        <w:tc>
          <w:tcPr>
            <w:tcW w:w="245" w:type="pct"/>
            <w:tcBorders>
              <w:left w:val="single" w:sz="8" w:space="0" w:color="auto"/>
              <w:bottom w:val="single" w:sz="8" w:space="0" w:color="auto"/>
              <w:right w:val="single" w:sz="8" w:space="0" w:color="auto"/>
            </w:tcBorders>
            <w:tcMar>
              <w:left w:w="28" w:type="dxa"/>
              <w:right w:w="28" w:type="dxa"/>
            </w:tcMar>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2023</w:t>
            </w:r>
          </w:p>
        </w:tc>
        <w:tc>
          <w:tcPr>
            <w:tcW w:w="245"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2024</w:t>
            </w:r>
          </w:p>
        </w:tc>
        <w:tc>
          <w:tcPr>
            <w:tcW w:w="245"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2025</w:t>
            </w:r>
          </w:p>
        </w:tc>
      </w:tr>
      <w:tr w:rsidR="003117D1" w:rsidRPr="007450CD" w:rsidTr="00DF2AAF">
        <w:trPr>
          <w:tblCellSpacing w:w="5" w:type="nil"/>
        </w:trPr>
        <w:tc>
          <w:tcPr>
            <w:tcW w:w="552" w:type="pct"/>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r w:rsidRPr="007450CD">
              <w:rPr>
                <w:color w:val="000000" w:themeColor="text1"/>
                <w:sz w:val="22"/>
                <w:szCs w:val="22"/>
              </w:rPr>
              <w:t>1</w:t>
            </w:r>
          </w:p>
        </w:tc>
        <w:tc>
          <w:tcPr>
            <w:tcW w:w="1381" w:type="pct"/>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r w:rsidRPr="007450CD">
              <w:rPr>
                <w:color w:val="000000" w:themeColor="text1"/>
                <w:sz w:val="22"/>
                <w:szCs w:val="22"/>
              </w:rPr>
              <w:t>2</w:t>
            </w:r>
          </w:p>
        </w:tc>
        <w:tc>
          <w:tcPr>
            <w:tcW w:w="639" w:type="pct"/>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r w:rsidRPr="007450CD">
              <w:rPr>
                <w:color w:val="000000" w:themeColor="text1"/>
                <w:sz w:val="22"/>
                <w:szCs w:val="22"/>
              </w:rPr>
              <w:t>3</w:t>
            </w:r>
          </w:p>
        </w:tc>
        <w:tc>
          <w:tcPr>
            <w:tcW w:w="426" w:type="pct"/>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r w:rsidRPr="007450CD">
              <w:rPr>
                <w:color w:val="000000" w:themeColor="text1"/>
                <w:sz w:val="22"/>
                <w:szCs w:val="22"/>
              </w:rPr>
              <w:t>4</w:t>
            </w:r>
          </w:p>
        </w:tc>
        <w:tc>
          <w:tcPr>
            <w:tcW w:w="740" w:type="pct"/>
            <w:tcBorders>
              <w:left w:val="single" w:sz="8" w:space="0" w:color="auto"/>
              <w:bottom w:val="single" w:sz="8" w:space="0" w:color="auto"/>
              <w:right w:val="single" w:sz="8" w:space="0" w:color="auto"/>
            </w:tcBorders>
          </w:tcPr>
          <w:p w:rsidR="00ED2717" w:rsidRPr="007450CD" w:rsidRDefault="00ED2717" w:rsidP="00AF0E0E">
            <w:pPr>
              <w:autoSpaceDE w:val="0"/>
              <w:autoSpaceDN w:val="0"/>
              <w:adjustRightInd w:val="0"/>
              <w:jc w:val="center"/>
              <w:rPr>
                <w:color w:val="000000" w:themeColor="text1"/>
                <w:sz w:val="22"/>
                <w:szCs w:val="22"/>
              </w:rPr>
            </w:pPr>
            <w:r w:rsidRPr="007450CD">
              <w:rPr>
                <w:color w:val="000000" w:themeColor="text1"/>
                <w:sz w:val="22"/>
                <w:szCs w:val="22"/>
              </w:rPr>
              <w:t>5</w:t>
            </w:r>
          </w:p>
        </w:tc>
        <w:tc>
          <w:tcPr>
            <w:tcW w:w="283"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6</w:t>
            </w:r>
          </w:p>
        </w:tc>
        <w:tc>
          <w:tcPr>
            <w:tcW w:w="245"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7</w:t>
            </w:r>
          </w:p>
        </w:tc>
        <w:tc>
          <w:tcPr>
            <w:tcW w:w="245"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8</w:t>
            </w:r>
          </w:p>
        </w:tc>
        <w:tc>
          <w:tcPr>
            <w:tcW w:w="245"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9</w:t>
            </w:r>
          </w:p>
        </w:tc>
        <w:tc>
          <w:tcPr>
            <w:tcW w:w="245" w:type="pct"/>
            <w:tcBorders>
              <w:left w:val="single" w:sz="8" w:space="0" w:color="auto"/>
              <w:bottom w:val="single" w:sz="8" w:space="0" w:color="auto"/>
              <w:right w:val="single" w:sz="8" w:space="0" w:color="auto"/>
            </w:tcBorders>
          </w:tcPr>
          <w:p w:rsidR="00ED2717" w:rsidRPr="007450CD" w:rsidRDefault="00ED2717" w:rsidP="003117D1">
            <w:pPr>
              <w:autoSpaceDE w:val="0"/>
              <w:autoSpaceDN w:val="0"/>
              <w:adjustRightInd w:val="0"/>
              <w:jc w:val="center"/>
              <w:rPr>
                <w:color w:val="000000" w:themeColor="text1"/>
                <w:sz w:val="22"/>
                <w:szCs w:val="22"/>
              </w:rPr>
            </w:pPr>
            <w:r w:rsidRPr="007450CD">
              <w:rPr>
                <w:color w:val="000000" w:themeColor="text1"/>
                <w:sz w:val="22"/>
                <w:szCs w:val="22"/>
              </w:rPr>
              <w:t>10</w:t>
            </w:r>
          </w:p>
        </w:tc>
      </w:tr>
      <w:tr w:rsidR="003117D1" w:rsidRPr="007450CD" w:rsidTr="00DF2AAF">
        <w:trPr>
          <w:trHeight w:val="409"/>
          <w:tblCellSpacing w:w="5" w:type="nil"/>
        </w:trPr>
        <w:tc>
          <w:tcPr>
            <w:tcW w:w="552" w:type="pct"/>
            <w:vMerge w:val="restart"/>
            <w:tcBorders>
              <w:top w:val="single" w:sz="8" w:space="0" w:color="auto"/>
              <w:left w:val="single" w:sz="8" w:space="0" w:color="auto"/>
              <w:bottom w:val="single" w:sz="4" w:space="0" w:color="auto"/>
              <w:right w:val="single" w:sz="8" w:space="0" w:color="auto"/>
            </w:tcBorders>
          </w:tcPr>
          <w:p w:rsidR="00A33989" w:rsidRPr="007450CD" w:rsidRDefault="00A33989" w:rsidP="004A0346">
            <w:pPr>
              <w:autoSpaceDE w:val="0"/>
              <w:autoSpaceDN w:val="0"/>
              <w:adjustRightInd w:val="0"/>
              <w:rPr>
                <w:color w:val="000000" w:themeColor="text1"/>
                <w:sz w:val="22"/>
                <w:szCs w:val="22"/>
              </w:rPr>
            </w:pPr>
            <w:r w:rsidRPr="007450CD">
              <w:rPr>
                <w:color w:val="000000" w:themeColor="text1"/>
                <w:sz w:val="22"/>
                <w:szCs w:val="22"/>
              </w:rPr>
              <w:t>Подпрограмма</w:t>
            </w:r>
          </w:p>
        </w:tc>
        <w:tc>
          <w:tcPr>
            <w:tcW w:w="1381" w:type="pct"/>
            <w:vMerge w:val="restart"/>
            <w:tcBorders>
              <w:top w:val="single" w:sz="8" w:space="0" w:color="auto"/>
              <w:left w:val="single" w:sz="8" w:space="0" w:color="auto"/>
              <w:bottom w:val="single" w:sz="4" w:space="0" w:color="auto"/>
              <w:right w:val="single" w:sz="8" w:space="0" w:color="auto"/>
            </w:tcBorders>
          </w:tcPr>
          <w:p w:rsidR="00A33989" w:rsidRPr="007450CD" w:rsidRDefault="00A33989" w:rsidP="003E0F24">
            <w:pPr>
              <w:autoSpaceDE w:val="0"/>
              <w:autoSpaceDN w:val="0"/>
              <w:adjustRightInd w:val="0"/>
              <w:rPr>
                <w:color w:val="000000" w:themeColor="text1"/>
                <w:sz w:val="22"/>
                <w:szCs w:val="22"/>
              </w:rPr>
            </w:pPr>
            <w:r w:rsidRPr="007450CD">
              <w:rPr>
                <w:color w:val="000000" w:themeColor="text1"/>
                <w:sz w:val="22"/>
                <w:szCs w:val="22"/>
              </w:rPr>
              <w:t>Обеспечение жильем отдельных категорий граждан и выполнение капитального, т</w:t>
            </w:r>
            <w:r w:rsidRPr="007450CD">
              <w:rPr>
                <w:color w:val="000000" w:themeColor="text1"/>
                <w:sz w:val="22"/>
                <w:szCs w:val="22"/>
              </w:rPr>
              <w:t>е</w:t>
            </w:r>
            <w:r w:rsidRPr="007450CD">
              <w:rPr>
                <w:color w:val="000000" w:themeColor="text1"/>
                <w:sz w:val="22"/>
                <w:szCs w:val="22"/>
              </w:rPr>
              <w:t>кущего ремонта муниципального жили</w:t>
            </w:r>
            <w:r w:rsidRPr="007450CD">
              <w:rPr>
                <w:color w:val="000000" w:themeColor="text1"/>
                <w:sz w:val="22"/>
                <w:szCs w:val="22"/>
              </w:rPr>
              <w:t>щ</w:t>
            </w:r>
            <w:r w:rsidRPr="007450CD">
              <w:rPr>
                <w:color w:val="000000" w:themeColor="text1"/>
                <w:sz w:val="22"/>
                <w:szCs w:val="22"/>
              </w:rPr>
              <w:t>ного фонда Вытегорского района на 2021-2025 годы</w:t>
            </w:r>
          </w:p>
        </w:tc>
        <w:tc>
          <w:tcPr>
            <w:tcW w:w="639" w:type="pct"/>
            <w:vMerge w:val="restart"/>
            <w:tcBorders>
              <w:top w:val="single" w:sz="8" w:space="0" w:color="auto"/>
              <w:left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Управление ЖКХ</w:t>
            </w:r>
          </w:p>
        </w:tc>
        <w:tc>
          <w:tcPr>
            <w:tcW w:w="426" w:type="pct"/>
            <w:vMerge w:val="restart"/>
            <w:tcBorders>
              <w:top w:val="single" w:sz="8" w:space="0" w:color="auto"/>
              <w:left w:val="single" w:sz="8" w:space="0" w:color="auto"/>
              <w:right w:val="single" w:sz="8" w:space="0" w:color="auto"/>
            </w:tcBorders>
          </w:tcPr>
          <w:p w:rsidR="00A33989" w:rsidRPr="007450CD" w:rsidRDefault="00A33989" w:rsidP="00AF0E0E">
            <w:pPr>
              <w:autoSpaceDE w:val="0"/>
              <w:autoSpaceDN w:val="0"/>
              <w:adjustRightInd w:val="0"/>
              <w:jc w:val="center"/>
              <w:rPr>
                <w:color w:val="000000" w:themeColor="text1"/>
                <w:sz w:val="22"/>
                <w:szCs w:val="22"/>
              </w:rPr>
            </w:pPr>
            <w:r w:rsidRPr="007450CD">
              <w:rPr>
                <w:color w:val="000000" w:themeColor="text1"/>
                <w:sz w:val="22"/>
                <w:szCs w:val="22"/>
              </w:rPr>
              <w:t>Х</w:t>
            </w:r>
          </w:p>
        </w:tc>
        <w:tc>
          <w:tcPr>
            <w:tcW w:w="740" w:type="pct"/>
            <w:tcBorders>
              <w:left w:val="single" w:sz="8" w:space="0" w:color="auto"/>
              <w:bottom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всего, в том числе</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9132,9</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9337</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7450CD">
              <w:rPr>
                <w:color w:val="000000"/>
                <w:sz w:val="22"/>
                <w:szCs w:val="22"/>
              </w:rPr>
              <w:t>,0</w:t>
            </w:r>
          </w:p>
        </w:tc>
      </w:tr>
      <w:tr w:rsidR="003117D1" w:rsidRPr="007450CD" w:rsidTr="00DF2AAF">
        <w:trPr>
          <w:trHeight w:val="379"/>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8" w:space="0" w:color="auto"/>
              <w:right w:val="single" w:sz="8"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8" w:space="0" w:color="auto"/>
              <w:right w:val="single" w:sz="8" w:space="0" w:color="auto"/>
            </w:tcBorders>
          </w:tcPr>
          <w:p w:rsidR="00A33989" w:rsidRPr="007450CD" w:rsidRDefault="00A33989" w:rsidP="00A04239">
            <w:pPr>
              <w:autoSpaceDE w:val="0"/>
              <w:autoSpaceDN w:val="0"/>
              <w:adjustRightInd w:val="0"/>
              <w:rPr>
                <w:color w:val="000000" w:themeColor="text1"/>
                <w:sz w:val="22"/>
                <w:szCs w:val="22"/>
              </w:rPr>
            </w:pPr>
            <w:r w:rsidRPr="007450CD">
              <w:rPr>
                <w:color w:val="000000" w:themeColor="text1"/>
                <w:sz w:val="22"/>
                <w:szCs w:val="22"/>
              </w:rPr>
              <w:t xml:space="preserve">собственные доходы </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9132,9</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9337</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7450CD">
              <w:rPr>
                <w:color w:val="000000"/>
                <w:sz w:val="22"/>
                <w:szCs w:val="22"/>
              </w:rPr>
              <w:t>,0</w:t>
            </w:r>
          </w:p>
        </w:tc>
      </w:tr>
      <w:tr w:rsidR="003117D1" w:rsidRPr="007450CD" w:rsidTr="00DF2AAF">
        <w:trPr>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8" w:space="0" w:color="auto"/>
              <w:right w:val="single" w:sz="8"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средства федеральн</w:t>
            </w:r>
            <w:r w:rsidRPr="007450CD">
              <w:rPr>
                <w:color w:val="000000" w:themeColor="text1"/>
                <w:sz w:val="22"/>
                <w:szCs w:val="22"/>
              </w:rPr>
              <w:t>о</w:t>
            </w:r>
            <w:r w:rsidRPr="007450CD">
              <w:rPr>
                <w:color w:val="000000" w:themeColor="text1"/>
                <w:sz w:val="22"/>
                <w:szCs w:val="22"/>
              </w:rPr>
              <w:t>го бюджета</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r>
      <w:tr w:rsidR="003117D1" w:rsidRPr="007450CD" w:rsidTr="00DF2AAF">
        <w:trPr>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8" w:space="0" w:color="auto"/>
              <w:right w:val="single" w:sz="8"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средства областного бюджета</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7450CD">
              <w:rPr>
                <w:color w:val="000000"/>
                <w:sz w:val="22"/>
                <w:szCs w:val="22"/>
              </w:rPr>
              <w:t>,0</w:t>
            </w:r>
          </w:p>
        </w:tc>
      </w:tr>
      <w:tr w:rsidR="003117D1" w:rsidRPr="007450CD" w:rsidTr="00DF2AAF">
        <w:trPr>
          <w:trHeight w:val="748"/>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8" w:space="0" w:color="auto"/>
              <w:bottom w:val="single" w:sz="4" w:space="0" w:color="auto"/>
              <w:right w:val="single" w:sz="8"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безвозмездные пост</w:t>
            </w:r>
            <w:r w:rsidRPr="007450CD">
              <w:rPr>
                <w:color w:val="000000" w:themeColor="text1"/>
                <w:sz w:val="22"/>
                <w:szCs w:val="22"/>
              </w:rPr>
              <w:t>у</w:t>
            </w:r>
            <w:r w:rsidRPr="007450CD">
              <w:rPr>
                <w:color w:val="000000" w:themeColor="text1"/>
                <w:sz w:val="22"/>
                <w:szCs w:val="22"/>
              </w:rPr>
              <w:t xml:space="preserve">пления физических и юридических лиц </w:t>
            </w:r>
          </w:p>
        </w:tc>
        <w:tc>
          <w:tcPr>
            <w:tcW w:w="283" w:type="pct"/>
            <w:tcBorders>
              <w:left w:val="single" w:sz="8" w:space="0" w:color="auto"/>
              <w:bottom w:val="single" w:sz="4"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4"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4"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4"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4"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val="restart"/>
            <w:tcBorders>
              <w:top w:val="single" w:sz="4" w:space="0" w:color="auto"/>
              <w:left w:val="single" w:sz="8" w:space="0" w:color="auto"/>
              <w:right w:val="single" w:sz="8" w:space="0" w:color="auto"/>
            </w:tcBorders>
          </w:tcPr>
          <w:p w:rsidR="00A33989" w:rsidRPr="007450CD" w:rsidRDefault="00A33989" w:rsidP="00056F4E">
            <w:pPr>
              <w:autoSpaceDE w:val="0"/>
              <w:autoSpaceDN w:val="0"/>
              <w:adjustRightInd w:val="0"/>
              <w:jc w:val="both"/>
              <w:rPr>
                <w:color w:val="000000" w:themeColor="text1"/>
                <w:sz w:val="22"/>
                <w:szCs w:val="22"/>
              </w:rPr>
            </w:pPr>
            <w:r w:rsidRPr="007450CD">
              <w:rPr>
                <w:color w:val="000000" w:themeColor="text1"/>
                <w:sz w:val="22"/>
                <w:szCs w:val="22"/>
              </w:rPr>
              <w:t>Основное мер</w:t>
            </w:r>
            <w:r w:rsidRPr="007450CD">
              <w:rPr>
                <w:color w:val="000000" w:themeColor="text1"/>
                <w:sz w:val="22"/>
                <w:szCs w:val="22"/>
              </w:rPr>
              <w:t>о</w:t>
            </w:r>
            <w:r w:rsidRPr="007450CD">
              <w:rPr>
                <w:color w:val="000000" w:themeColor="text1"/>
                <w:sz w:val="22"/>
                <w:szCs w:val="22"/>
              </w:rPr>
              <w:t>приятие 1</w:t>
            </w:r>
          </w:p>
        </w:tc>
        <w:tc>
          <w:tcPr>
            <w:tcW w:w="1381" w:type="pct"/>
            <w:vMerge w:val="restart"/>
            <w:tcBorders>
              <w:top w:val="single" w:sz="4" w:space="0" w:color="auto"/>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r w:rsidRPr="007450CD">
              <w:rPr>
                <w:color w:val="000000" w:themeColor="text1"/>
                <w:sz w:val="22"/>
                <w:szCs w:val="22"/>
              </w:rPr>
              <w:t xml:space="preserve">Обеспечение жильем молодых семей </w:t>
            </w:r>
          </w:p>
        </w:tc>
        <w:tc>
          <w:tcPr>
            <w:tcW w:w="639" w:type="pct"/>
            <w:vMerge w:val="restart"/>
            <w:tcBorders>
              <w:top w:val="single" w:sz="4" w:space="0" w:color="auto"/>
              <w:left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Управление ЖКХ</w:t>
            </w:r>
          </w:p>
        </w:tc>
        <w:tc>
          <w:tcPr>
            <w:tcW w:w="426" w:type="pct"/>
            <w:vMerge w:val="restart"/>
            <w:tcBorders>
              <w:top w:val="single" w:sz="4" w:space="0" w:color="auto"/>
              <w:left w:val="single" w:sz="8" w:space="0" w:color="auto"/>
              <w:right w:val="single" w:sz="8" w:space="0" w:color="auto"/>
            </w:tcBorders>
          </w:tcPr>
          <w:p w:rsidR="00A33989" w:rsidRPr="007450CD" w:rsidRDefault="00A33989" w:rsidP="007450CD">
            <w:pPr>
              <w:autoSpaceDE w:val="0"/>
              <w:autoSpaceDN w:val="0"/>
              <w:adjustRightInd w:val="0"/>
              <w:jc w:val="center"/>
              <w:rPr>
                <w:color w:val="000000" w:themeColor="text1"/>
                <w:sz w:val="22"/>
                <w:szCs w:val="22"/>
              </w:rPr>
            </w:pPr>
            <w:r w:rsidRPr="007450CD">
              <w:rPr>
                <w:color w:val="000000" w:themeColor="text1"/>
                <w:sz w:val="22"/>
                <w:szCs w:val="22"/>
              </w:rPr>
              <w:t>Х</w:t>
            </w:r>
          </w:p>
        </w:tc>
        <w:tc>
          <w:tcPr>
            <w:tcW w:w="740" w:type="pct"/>
            <w:tcBorders>
              <w:top w:val="single" w:sz="4" w:space="0" w:color="auto"/>
              <w:left w:val="single" w:sz="8" w:space="0" w:color="auto"/>
              <w:bottom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всего, в том числе</w:t>
            </w:r>
          </w:p>
        </w:tc>
        <w:tc>
          <w:tcPr>
            <w:tcW w:w="283" w:type="pct"/>
            <w:tcBorders>
              <w:top w:val="single" w:sz="4" w:space="0" w:color="auto"/>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8" w:space="0" w:color="auto"/>
              <w:bottom w:val="single" w:sz="4" w:space="0" w:color="auto"/>
              <w:right w:val="single" w:sz="8"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8" w:space="0" w:color="auto"/>
              <w:right w:val="single" w:sz="8" w:space="0" w:color="auto"/>
            </w:tcBorders>
          </w:tcPr>
          <w:p w:rsidR="00A33989" w:rsidRPr="007450CD" w:rsidRDefault="00A33989" w:rsidP="00A04239">
            <w:pPr>
              <w:autoSpaceDE w:val="0"/>
              <w:autoSpaceDN w:val="0"/>
              <w:adjustRightInd w:val="0"/>
              <w:rPr>
                <w:color w:val="000000" w:themeColor="text1"/>
                <w:sz w:val="22"/>
                <w:szCs w:val="22"/>
              </w:rPr>
            </w:pPr>
            <w:r w:rsidRPr="007450CD">
              <w:rPr>
                <w:color w:val="000000" w:themeColor="text1"/>
                <w:sz w:val="22"/>
                <w:szCs w:val="22"/>
              </w:rPr>
              <w:t xml:space="preserve">собственные доходы </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top w:val="single" w:sz="4" w:space="0" w:color="auto"/>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top w:val="single" w:sz="4" w:space="0" w:color="auto"/>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средства федеральн</w:t>
            </w:r>
            <w:r w:rsidRPr="007450CD">
              <w:rPr>
                <w:color w:val="000000" w:themeColor="text1"/>
                <w:sz w:val="22"/>
                <w:szCs w:val="22"/>
              </w:rPr>
              <w:t>о</w:t>
            </w:r>
            <w:r w:rsidRPr="007450CD">
              <w:rPr>
                <w:color w:val="000000" w:themeColor="text1"/>
                <w:sz w:val="22"/>
                <w:szCs w:val="22"/>
              </w:rPr>
              <w:t>го бюджета</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bottom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средства областного бюджета</w:t>
            </w:r>
          </w:p>
        </w:tc>
        <w:tc>
          <w:tcPr>
            <w:tcW w:w="283"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bottom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left w:val="single" w:sz="8" w:space="0" w:color="auto"/>
              <w:right w:val="single" w:sz="8"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безвозмездные пост</w:t>
            </w:r>
            <w:r w:rsidRPr="007450CD">
              <w:rPr>
                <w:color w:val="000000" w:themeColor="text1"/>
                <w:sz w:val="22"/>
                <w:szCs w:val="22"/>
              </w:rPr>
              <w:t>у</w:t>
            </w:r>
            <w:r w:rsidRPr="007450CD">
              <w:rPr>
                <w:color w:val="000000" w:themeColor="text1"/>
                <w:sz w:val="22"/>
                <w:szCs w:val="22"/>
              </w:rPr>
              <w:t>пления физических и юридических лиц</w:t>
            </w:r>
          </w:p>
        </w:tc>
        <w:tc>
          <w:tcPr>
            <w:tcW w:w="283" w:type="pct"/>
            <w:tcBorders>
              <w:left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left w:val="single" w:sz="8" w:space="0" w:color="auto"/>
              <w:right w:val="single" w:sz="8"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val="restart"/>
            <w:tcBorders>
              <w:top w:val="single" w:sz="4" w:space="0" w:color="auto"/>
              <w:left w:val="single" w:sz="8" w:space="0" w:color="auto"/>
              <w:bottom w:val="single" w:sz="4" w:space="0" w:color="auto"/>
              <w:right w:val="single" w:sz="8" w:space="0" w:color="auto"/>
            </w:tcBorders>
          </w:tcPr>
          <w:p w:rsidR="00A33989" w:rsidRPr="007450CD" w:rsidRDefault="00A33989" w:rsidP="00DD2E9E">
            <w:pPr>
              <w:autoSpaceDE w:val="0"/>
              <w:autoSpaceDN w:val="0"/>
              <w:adjustRightInd w:val="0"/>
              <w:jc w:val="both"/>
              <w:rPr>
                <w:color w:val="000000" w:themeColor="text1"/>
                <w:sz w:val="22"/>
                <w:szCs w:val="22"/>
              </w:rPr>
            </w:pPr>
            <w:r w:rsidRPr="007450CD">
              <w:rPr>
                <w:color w:val="000000" w:themeColor="text1"/>
                <w:sz w:val="22"/>
                <w:szCs w:val="22"/>
              </w:rPr>
              <w:t>Основное мер</w:t>
            </w:r>
            <w:r w:rsidRPr="007450CD">
              <w:rPr>
                <w:color w:val="000000" w:themeColor="text1"/>
                <w:sz w:val="22"/>
                <w:szCs w:val="22"/>
              </w:rPr>
              <w:t>о</w:t>
            </w:r>
            <w:r w:rsidRPr="007450CD">
              <w:rPr>
                <w:color w:val="000000" w:themeColor="text1"/>
                <w:sz w:val="22"/>
                <w:szCs w:val="22"/>
              </w:rPr>
              <w:t>приятие 2</w:t>
            </w:r>
          </w:p>
        </w:tc>
        <w:tc>
          <w:tcPr>
            <w:tcW w:w="1381" w:type="pct"/>
            <w:vMerge w:val="restart"/>
            <w:tcBorders>
              <w:top w:val="single" w:sz="4" w:space="0" w:color="auto"/>
              <w:left w:val="single" w:sz="8" w:space="0" w:color="auto"/>
              <w:bottom w:val="single" w:sz="4" w:space="0" w:color="auto"/>
              <w:right w:val="single" w:sz="8" w:space="0" w:color="auto"/>
            </w:tcBorders>
          </w:tcPr>
          <w:p w:rsidR="00A33989" w:rsidRPr="007450CD" w:rsidRDefault="00A33989" w:rsidP="00DD2E9E">
            <w:pPr>
              <w:autoSpaceDE w:val="0"/>
              <w:autoSpaceDN w:val="0"/>
              <w:adjustRightInd w:val="0"/>
              <w:jc w:val="both"/>
              <w:rPr>
                <w:color w:val="000000" w:themeColor="text1"/>
                <w:sz w:val="22"/>
                <w:szCs w:val="22"/>
              </w:rPr>
            </w:pPr>
            <w:r w:rsidRPr="007450CD">
              <w:rPr>
                <w:color w:val="000000" w:themeColor="text1"/>
                <w:sz w:val="22"/>
                <w:szCs w:val="22"/>
              </w:rPr>
              <w:t>Оплата капитального, текущего ремонта муниципального жилого фонда</w:t>
            </w:r>
          </w:p>
        </w:tc>
        <w:tc>
          <w:tcPr>
            <w:tcW w:w="639" w:type="pct"/>
            <w:vMerge w:val="restart"/>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r w:rsidRPr="007450CD">
              <w:rPr>
                <w:color w:val="000000" w:themeColor="text1"/>
                <w:sz w:val="22"/>
                <w:szCs w:val="22"/>
              </w:rPr>
              <w:t>Управление ЖКХ</w:t>
            </w:r>
          </w:p>
        </w:tc>
        <w:tc>
          <w:tcPr>
            <w:tcW w:w="426" w:type="pct"/>
            <w:vMerge w:val="restart"/>
            <w:tcBorders>
              <w:left w:val="single" w:sz="4" w:space="0" w:color="auto"/>
              <w:bottom w:val="single" w:sz="4" w:space="0" w:color="auto"/>
              <w:right w:val="single" w:sz="4" w:space="0" w:color="auto"/>
            </w:tcBorders>
          </w:tcPr>
          <w:p w:rsidR="00A33989" w:rsidRPr="007450CD" w:rsidRDefault="00A33989" w:rsidP="00DD2E9E">
            <w:pPr>
              <w:autoSpaceDE w:val="0"/>
              <w:autoSpaceDN w:val="0"/>
              <w:adjustRightInd w:val="0"/>
              <w:jc w:val="center"/>
              <w:rPr>
                <w:color w:val="000000" w:themeColor="text1"/>
                <w:sz w:val="22"/>
                <w:szCs w:val="22"/>
              </w:rPr>
            </w:pPr>
            <w:r w:rsidRPr="007450CD">
              <w:rPr>
                <w:color w:val="000000" w:themeColor="text1"/>
                <w:sz w:val="22"/>
                <w:szCs w:val="22"/>
              </w:rPr>
              <w:t>Х</w:t>
            </w: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всего, в том числе</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9132,9</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9337</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A04239">
            <w:pPr>
              <w:autoSpaceDE w:val="0"/>
              <w:autoSpaceDN w:val="0"/>
              <w:adjustRightInd w:val="0"/>
              <w:rPr>
                <w:color w:val="000000" w:themeColor="text1"/>
                <w:sz w:val="22"/>
                <w:szCs w:val="22"/>
              </w:rPr>
            </w:pPr>
            <w:r w:rsidRPr="007450CD">
              <w:rPr>
                <w:color w:val="000000" w:themeColor="text1"/>
                <w:sz w:val="22"/>
                <w:szCs w:val="22"/>
              </w:rPr>
              <w:t xml:space="preserve">собственные доходы </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9132,9</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9337</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6730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средства федеральн</w:t>
            </w:r>
            <w:r w:rsidRPr="007450CD">
              <w:rPr>
                <w:color w:val="000000" w:themeColor="text1"/>
                <w:sz w:val="22"/>
                <w:szCs w:val="22"/>
              </w:rPr>
              <w:t>о</w:t>
            </w:r>
            <w:r w:rsidRPr="007450CD">
              <w:rPr>
                <w:color w:val="000000" w:themeColor="text1"/>
                <w:sz w:val="22"/>
                <w:szCs w:val="22"/>
              </w:rPr>
              <w:t>го бюджета</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средства областного бюджета</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rHeight w:val="503"/>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AF0E0E">
            <w:pPr>
              <w:autoSpaceDE w:val="0"/>
              <w:autoSpaceDN w:val="0"/>
              <w:adjustRightInd w:val="0"/>
              <w:rPr>
                <w:color w:val="000000" w:themeColor="text1"/>
                <w:sz w:val="22"/>
                <w:szCs w:val="22"/>
              </w:rPr>
            </w:pPr>
            <w:r w:rsidRPr="007450CD">
              <w:rPr>
                <w:color w:val="000000" w:themeColor="text1"/>
                <w:sz w:val="22"/>
                <w:szCs w:val="22"/>
              </w:rPr>
              <w:t>безвозмездные пост</w:t>
            </w:r>
            <w:r w:rsidRPr="007450CD">
              <w:rPr>
                <w:color w:val="000000" w:themeColor="text1"/>
                <w:sz w:val="22"/>
                <w:szCs w:val="22"/>
              </w:rPr>
              <w:t>у</w:t>
            </w:r>
            <w:r w:rsidRPr="007450CD">
              <w:rPr>
                <w:color w:val="000000" w:themeColor="text1"/>
                <w:sz w:val="22"/>
                <w:szCs w:val="22"/>
              </w:rPr>
              <w:t xml:space="preserve">пления физических и </w:t>
            </w:r>
            <w:r w:rsidRPr="007450CD">
              <w:rPr>
                <w:color w:val="000000" w:themeColor="text1"/>
                <w:sz w:val="22"/>
                <w:szCs w:val="22"/>
              </w:rPr>
              <w:lastRenderedPageBreak/>
              <w:t>юридических лиц</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lastRenderedPageBreak/>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rHeight w:val="367"/>
          <w:tblCellSpacing w:w="5" w:type="nil"/>
        </w:trPr>
        <w:tc>
          <w:tcPr>
            <w:tcW w:w="552" w:type="pct"/>
            <w:vMerge w:val="restart"/>
            <w:tcBorders>
              <w:top w:val="single" w:sz="4" w:space="0" w:color="auto"/>
              <w:left w:val="single" w:sz="8" w:space="0" w:color="auto"/>
              <w:right w:val="single" w:sz="8" w:space="0" w:color="auto"/>
            </w:tcBorders>
          </w:tcPr>
          <w:p w:rsidR="00A33989" w:rsidRPr="007450CD" w:rsidRDefault="00DD2E9E" w:rsidP="00AF0E0E">
            <w:pPr>
              <w:autoSpaceDE w:val="0"/>
              <w:autoSpaceDN w:val="0"/>
              <w:adjustRightInd w:val="0"/>
              <w:jc w:val="both"/>
              <w:rPr>
                <w:color w:val="000000" w:themeColor="text1"/>
                <w:sz w:val="22"/>
                <w:szCs w:val="22"/>
              </w:rPr>
            </w:pPr>
            <w:r w:rsidRPr="007450CD">
              <w:rPr>
                <w:color w:val="000000" w:themeColor="text1"/>
                <w:sz w:val="22"/>
                <w:szCs w:val="22"/>
              </w:rPr>
              <w:lastRenderedPageBreak/>
              <w:t>Основное мер</w:t>
            </w:r>
            <w:r w:rsidRPr="007450CD">
              <w:rPr>
                <w:color w:val="000000" w:themeColor="text1"/>
                <w:sz w:val="22"/>
                <w:szCs w:val="22"/>
              </w:rPr>
              <w:t>о</w:t>
            </w:r>
            <w:r w:rsidRPr="007450CD">
              <w:rPr>
                <w:color w:val="000000" w:themeColor="text1"/>
                <w:sz w:val="22"/>
                <w:szCs w:val="22"/>
              </w:rPr>
              <w:t>приятие 3</w:t>
            </w:r>
          </w:p>
        </w:tc>
        <w:tc>
          <w:tcPr>
            <w:tcW w:w="1381" w:type="pct"/>
            <w:vMerge w:val="restart"/>
            <w:tcBorders>
              <w:left w:val="single" w:sz="8" w:space="0" w:color="auto"/>
              <w:bottom w:val="single" w:sz="4" w:space="0" w:color="auto"/>
              <w:right w:val="single" w:sz="8" w:space="0" w:color="auto"/>
            </w:tcBorders>
          </w:tcPr>
          <w:p w:rsidR="00A33989" w:rsidRPr="007450CD" w:rsidRDefault="00DD2E9E" w:rsidP="00AF0E0E">
            <w:pPr>
              <w:autoSpaceDE w:val="0"/>
              <w:autoSpaceDN w:val="0"/>
              <w:adjustRightInd w:val="0"/>
              <w:jc w:val="both"/>
              <w:rPr>
                <w:color w:val="000000" w:themeColor="text1"/>
                <w:sz w:val="22"/>
                <w:szCs w:val="22"/>
              </w:rPr>
            </w:pPr>
            <w:r w:rsidRPr="007450CD">
              <w:rPr>
                <w:color w:val="000000" w:themeColor="text1"/>
                <w:sz w:val="22"/>
                <w:szCs w:val="22"/>
              </w:rPr>
              <w:t>Обеспечение жильем отдельных категорий граждан</w:t>
            </w:r>
          </w:p>
        </w:tc>
        <w:tc>
          <w:tcPr>
            <w:tcW w:w="639" w:type="pct"/>
            <w:vMerge w:val="restart"/>
            <w:tcBorders>
              <w:left w:val="single" w:sz="8" w:space="0" w:color="auto"/>
              <w:bottom w:val="single" w:sz="4" w:space="0" w:color="auto"/>
              <w:right w:val="single" w:sz="4" w:space="0" w:color="auto"/>
            </w:tcBorders>
          </w:tcPr>
          <w:p w:rsidR="00A33989" w:rsidRPr="007450CD" w:rsidRDefault="00DD2E9E" w:rsidP="00AF0E0E">
            <w:pPr>
              <w:autoSpaceDE w:val="0"/>
              <w:autoSpaceDN w:val="0"/>
              <w:adjustRightInd w:val="0"/>
              <w:rPr>
                <w:strike/>
                <w:color w:val="000000" w:themeColor="text1"/>
                <w:sz w:val="22"/>
                <w:szCs w:val="22"/>
              </w:rPr>
            </w:pPr>
            <w:r w:rsidRPr="007450CD">
              <w:rPr>
                <w:color w:val="000000" w:themeColor="text1"/>
                <w:sz w:val="22"/>
                <w:szCs w:val="22"/>
              </w:rPr>
              <w:t>Управление ЖКХ</w:t>
            </w:r>
          </w:p>
        </w:tc>
        <w:tc>
          <w:tcPr>
            <w:tcW w:w="426" w:type="pct"/>
            <w:vMerge w:val="restart"/>
            <w:tcBorders>
              <w:left w:val="single" w:sz="4" w:space="0" w:color="auto"/>
              <w:bottom w:val="single" w:sz="4" w:space="0" w:color="auto"/>
              <w:right w:val="single" w:sz="4" w:space="0" w:color="auto"/>
            </w:tcBorders>
          </w:tcPr>
          <w:p w:rsidR="00A33989" w:rsidRPr="007450CD" w:rsidRDefault="00DD2E9E" w:rsidP="00DD2E9E">
            <w:pPr>
              <w:autoSpaceDE w:val="0"/>
              <w:autoSpaceDN w:val="0"/>
              <w:adjustRightInd w:val="0"/>
              <w:jc w:val="center"/>
              <w:rPr>
                <w:color w:val="000000" w:themeColor="text1"/>
                <w:sz w:val="22"/>
                <w:szCs w:val="22"/>
              </w:rPr>
            </w:pPr>
            <w:r w:rsidRPr="007450CD">
              <w:rPr>
                <w:color w:val="000000" w:themeColor="text1"/>
                <w:sz w:val="22"/>
                <w:szCs w:val="22"/>
              </w:rPr>
              <w:t>Х</w:t>
            </w: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233B8C">
            <w:pPr>
              <w:autoSpaceDE w:val="0"/>
              <w:autoSpaceDN w:val="0"/>
              <w:adjustRightInd w:val="0"/>
              <w:rPr>
                <w:color w:val="000000" w:themeColor="text1"/>
                <w:sz w:val="22"/>
                <w:szCs w:val="22"/>
              </w:rPr>
            </w:pPr>
            <w:r w:rsidRPr="007450CD">
              <w:rPr>
                <w:color w:val="000000" w:themeColor="text1"/>
                <w:sz w:val="22"/>
                <w:szCs w:val="22"/>
              </w:rPr>
              <w:t>всего, в том числе</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rHeight w:val="294"/>
          <w:tblCellSpacing w:w="5" w:type="nil"/>
        </w:trPr>
        <w:tc>
          <w:tcPr>
            <w:tcW w:w="552"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233B8C">
            <w:pPr>
              <w:autoSpaceDE w:val="0"/>
              <w:autoSpaceDN w:val="0"/>
              <w:adjustRightInd w:val="0"/>
              <w:rPr>
                <w:color w:val="000000" w:themeColor="text1"/>
                <w:sz w:val="22"/>
                <w:szCs w:val="22"/>
              </w:rPr>
            </w:pPr>
            <w:r w:rsidRPr="007450CD">
              <w:rPr>
                <w:color w:val="000000" w:themeColor="text1"/>
                <w:sz w:val="22"/>
                <w:szCs w:val="22"/>
              </w:rPr>
              <w:t xml:space="preserve">собственные доходы </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rHeight w:val="270"/>
          <w:tblCellSpacing w:w="5" w:type="nil"/>
        </w:trPr>
        <w:tc>
          <w:tcPr>
            <w:tcW w:w="552"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233B8C">
            <w:pPr>
              <w:autoSpaceDE w:val="0"/>
              <w:autoSpaceDN w:val="0"/>
              <w:adjustRightInd w:val="0"/>
              <w:rPr>
                <w:color w:val="000000" w:themeColor="text1"/>
                <w:sz w:val="22"/>
                <w:szCs w:val="22"/>
              </w:rPr>
            </w:pPr>
            <w:r w:rsidRPr="007450CD">
              <w:rPr>
                <w:color w:val="000000" w:themeColor="text1"/>
                <w:sz w:val="22"/>
                <w:szCs w:val="22"/>
              </w:rPr>
              <w:t>средства федеральн</w:t>
            </w:r>
            <w:r w:rsidRPr="007450CD">
              <w:rPr>
                <w:color w:val="000000" w:themeColor="text1"/>
                <w:sz w:val="22"/>
                <w:szCs w:val="22"/>
              </w:rPr>
              <w:t>о</w:t>
            </w:r>
            <w:r w:rsidRPr="007450CD">
              <w:rPr>
                <w:color w:val="000000" w:themeColor="text1"/>
                <w:sz w:val="22"/>
                <w:szCs w:val="22"/>
              </w:rPr>
              <w:t>го бюджета</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rHeight w:val="274"/>
          <w:tblCellSpacing w:w="5" w:type="nil"/>
        </w:trPr>
        <w:tc>
          <w:tcPr>
            <w:tcW w:w="552" w:type="pct"/>
            <w:vMerge/>
            <w:tcBorders>
              <w:left w:val="single" w:sz="8"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233B8C">
            <w:pPr>
              <w:autoSpaceDE w:val="0"/>
              <w:autoSpaceDN w:val="0"/>
              <w:adjustRightInd w:val="0"/>
              <w:rPr>
                <w:color w:val="000000" w:themeColor="text1"/>
                <w:sz w:val="22"/>
                <w:szCs w:val="22"/>
              </w:rPr>
            </w:pPr>
            <w:r w:rsidRPr="007450CD">
              <w:rPr>
                <w:color w:val="000000" w:themeColor="text1"/>
                <w:sz w:val="22"/>
                <w:szCs w:val="22"/>
              </w:rPr>
              <w:t>средства областного бюджета</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r>
      <w:tr w:rsidR="003117D1" w:rsidRPr="007450CD" w:rsidTr="00DF2AAF">
        <w:trPr>
          <w:trHeight w:val="503"/>
          <w:tblCellSpacing w:w="5" w:type="nil"/>
        </w:trPr>
        <w:tc>
          <w:tcPr>
            <w:tcW w:w="552"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1381" w:type="pct"/>
            <w:vMerge/>
            <w:tcBorders>
              <w:left w:val="single" w:sz="8" w:space="0" w:color="auto"/>
              <w:bottom w:val="single" w:sz="4" w:space="0" w:color="auto"/>
              <w:right w:val="single" w:sz="8" w:space="0" w:color="auto"/>
            </w:tcBorders>
          </w:tcPr>
          <w:p w:rsidR="00A33989" w:rsidRPr="007450CD" w:rsidRDefault="00A33989" w:rsidP="00AF0E0E">
            <w:pPr>
              <w:autoSpaceDE w:val="0"/>
              <w:autoSpaceDN w:val="0"/>
              <w:adjustRightInd w:val="0"/>
              <w:jc w:val="both"/>
              <w:rPr>
                <w:color w:val="000000" w:themeColor="text1"/>
                <w:sz w:val="22"/>
                <w:szCs w:val="22"/>
              </w:rPr>
            </w:pPr>
          </w:p>
        </w:tc>
        <w:tc>
          <w:tcPr>
            <w:tcW w:w="639" w:type="pct"/>
            <w:vMerge/>
            <w:tcBorders>
              <w:left w:val="single" w:sz="8" w:space="0" w:color="auto"/>
              <w:bottom w:val="single" w:sz="4" w:space="0" w:color="auto"/>
              <w:right w:val="single" w:sz="4" w:space="0" w:color="auto"/>
            </w:tcBorders>
          </w:tcPr>
          <w:p w:rsidR="00A33989" w:rsidRPr="007450CD" w:rsidRDefault="00A33989" w:rsidP="00AF0E0E">
            <w:pPr>
              <w:autoSpaceDE w:val="0"/>
              <w:autoSpaceDN w:val="0"/>
              <w:adjustRightInd w:val="0"/>
              <w:rPr>
                <w:strike/>
                <w:color w:val="000000" w:themeColor="text1"/>
                <w:sz w:val="22"/>
                <w:szCs w:val="22"/>
              </w:rPr>
            </w:pPr>
          </w:p>
        </w:tc>
        <w:tc>
          <w:tcPr>
            <w:tcW w:w="426" w:type="pct"/>
            <w:vMerge/>
            <w:tcBorders>
              <w:left w:val="single" w:sz="4" w:space="0" w:color="auto"/>
              <w:bottom w:val="single" w:sz="4" w:space="0" w:color="auto"/>
              <w:right w:val="single" w:sz="4" w:space="0" w:color="auto"/>
            </w:tcBorders>
            <w:vAlign w:val="center"/>
          </w:tcPr>
          <w:p w:rsidR="00A33989" w:rsidRPr="007450CD" w:rsidRDefault="00A33989" w:rsidP="00AF0E0E">
            <w:pPr>
              <w:autoSpaceDE w:val="0"/>
              <w:autoSpaceDN w:val="0"/>
              <w:adjustRightInd w:val="0"/>
              <w:jc w:val="center"/>
              <w:rPr>
                <w:color w:val="000000" w:themeColor="text1"/>
                <w:sz w:val="22"/>
                <w:szCs w:val="22"/>
              </w:rPr>
            </w:pPr>
          </w:p>
        </w:tc>
        <w:tc>
          <w:tcPr>
            <w:tcW w:w="740" w:type="pct"/>
            <w:tcBorders>
              <w:top w:val="single" w:sz="4" w:space="0" w:color="auto"/>
              <w:left w:val="single" w:sz="4" w:space="0" w:color="auto"/>
              <w:bottom w:val="single" w:sz="4" w:space="0" w:color="auto"/>
              <w:right w:val="single" w:sz="4" w:space="0" w:color="auto"/>
            </w:tcBorders>
          </w:tcPr>
          <w:p w:rsidR="00A33989" w:rsidRPr="007450CD" w:rsidRDefault="00A33989" w:rsidP="00233B8C">
            <w:pPr>
              <w:autoSpaceDE w:val="0"/>
              <w:autoSpaceDN w:val="0"/>
              <w:adjustRightInd w:val="0"/>
              <w:rPr>
                <w:color w:val="000000" w:themeColor="text1"/>
                <w:sz w:val="22"/>
                <w:szCs w:val="22"/>
              </w:rPr>
            </w:pPr>
            <w:r w:rsidRPr="007450CD">
              <w:rPr>
                <w:color w:val="000000" w:themeColor="text1"/>
                <w:sz w:val="22"/>
                <w:szCs w:val="22"/>
              </w:rPr>
              <w:t>безвозмездные пост</w:t>
            </w:r>
            <w:r w:rsidRPr="007450CD">
              <w:rPr>
                <w:color w:val="000000" w:themeColor="text1"/>
                <w:sz w:val="22"/>
                <w:szCs w:val="22"/>
              </w:rPr>
              <w:t>у</w:t>
            </w:r>
            <w:r w:rsidRPr="007450CD">
              <w:rPr>
                <w:color w:val="000000" w:themeColor="text1"/>
                <w:sz w:val="22"/>
                <w:szCs w:val="22"/>
              </w:rPr>
              <w:t>пления физических и юридических лиц</w:t>
            </w:r>
          </w:p>
        </w:tc>
        <w:tc>
          <w:tcPr>
            <w:tcW w:w="283"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A33989" w:rsidP="003117D1">
            <w:pPr>
              <w:jc w:val="center"/>
              <w:rPr>
                <w:color w:val="000000"/>
                <w:sz w:val="22"/>
                <w:szCs w:val="22"/>
              </w:rPr>
            </w:pPr>
            <w:r w:rsidRPr="007450CD">
              <w:rPr>
                <w:color w:val="000000"/>
                <w:sz w:val="22"/>
                <w:szCs w:val="22"/>
              </w:rPr>
              <w:t>0</w:t>
            </w:r>
            <w:r w:rsidR="003117D1">
              <w:rPr>
                <w:color w:val="000000"/>
                <w:sz w:val="22"/>
                <w:szCs w:val="22"/>
              </w:rPr>
              <w:t>,0</w:t>
            </w:r>
          </w:p>
        </w:tc>
        <w:tc>
          <w:tcPr>
            <w:tcW w:w="245" w:type="pct"/>
            <w:tcBorders>
              <w:top w:val="single" w:sz="4" w:space="0" w:color="auto"/>
              <w:left w:val="single" w:sz="4" w:space="0" w:color="auto"/>
              <w:bottom w:val="single" w:sz="4" w:space="0" w:color="auto"/>
              <w:right w:val="single" w:sz="4" w:space="0" w:color="auto"/>
            </w:tcBorders>
          </w:tcPr>
          <w:p w:rsidR="00A33989" w:rsidRPr="007450CD" w:rsidRDefault="003117D1" w:rsidP="003117D1">
            <w:pPr>
              <w:jc w:val="center"/>
              <w:rPr>
                <w:color w:val="000000"/>
                <w:sz w:val="22"/>
                <w:szCs w:val="22"/>
              </w:rPr>
            </w:pPr>
            <w:r>
              <w:rPr>
                <w:color w:val="000000"/>
                <w:sz w:val="22"/>
                <w:szCs w:val="22"/>
              </w:rPr>
              <w:t>0,0</w:t>
            </w:r>
          </w:p>
        </w:tc>
      </w:tr>
    </w:tbl>
    <w:p w:rsidR="00E741FC" w:rsidRPr="002515B7" w:rsidRDefault="00E741FC" w:rsidP="00E741FC">
      <w:pPr>
        <w:jc w:val="right"/>
        <w:textAlignment w:val="top"/>
        <w:rPr>
          <w:color w:val="000000" w:themeColor="text1"/>
          <w:sz w:val="24"/>
          <w:szCs w:val="24"/>
        </w:rPr>
      </w:pPr>
    </w:p>
    <w:p w:rsidR="00DA7EAC" w:rsidRPr="002515B7" w:rsidRDefault="00DA7EAC" w:rsidP="00DA7EAC">
      <w:pPr>
        <w:rPr>
          <w:b/>
          <w:color w:val="000000" w:themeColor="text1"/>
          <w:sz w:val="24"/>
          <w:szCs w:val="24"/>
        </w:rPr>
        <w:sectPr w:rsidR="00DA7EAC" w:rsidRPr="002515B7" w:rsidSect="00D93926">
          <w:footerReference w:type="default" r:id="rId13"/>
          <w:pgSz w:w="16838" w:h="11906" w:orient="landscape"/>
          <w:pgMar w:top="902" w:right="567" w:bottom="851" w:left="992" w:header="709" w:footer="709" w:gutter="0"/>
          <w:cols w:space="708"/>
          <w:titlePg/>
          <w:docGrid w:linePitch="360"/>
        </w:sectPr>
      </w:pPr>
    </w:p>
    <w:p w:rsidR="003451C2" w:rsidRPr="002515B7" w:rsidRDefault="003451C2" w:rsidP="003451C2">
      <w:pPr>
        <w:jc w:val="right"/>
        <w:rPr>
          <w:b/>
          <w:color w:val="000000" w:themeColor="text1"/>
        </w:rPr>
      </w:pPr>
      <w:r w:rsidRPr="002515B7">
        <w:rPr>
          <w:color w:val="000000" w:themeColor="text1"/>
        </w:rPr>
        <w:lastRenderedPageBreak/>
        <w:t>Приложение 6</w:t>
      </w:r>
    </w:p>
    <w:p w:rsidR="003451C2" w:rsidRPr="002515B7" w:rsidRDefault="003451C2" w:rsidP="003451C2">
      <w:pPr>
        <w:jc w:val="right"/>
        <w:rPr>
          <w:color w:val="000000" w:themeColor="text1"/>
        </w:rPr>
      </w:pPr>
      <w:r w:rsidRPr="002515B7">
        <w:rPr>
          <w:color w:val="000000" w:themeColor="text1"/>
        </w:rPr>
        <w:t xml:space="preserve">к муниципальной программе </w:t>
      </w:r>
    </w:p>
    <w:p w:rsidR="003451C2" w:rsidRPr="002515B7" w:rsidRDefault="003451C2" w:rsidP="003451C2">
      <w:pPr>
        <w:jc w:val="right"/>
        <w:rPr>
          <w:color w:val="000000" w:themeColor="text1"/>
        </w:rPr>
      </w:pPr>
      <w:r w:rsidRPr="002515B7">
        <w:rPr>
          <w:color w:val="000000" w:themeColor="text1"/>
        </w:rPr>
        <w:t xml:space="preserve">«Формирование комфортной среды проживания </w:t>
      </w:r>
    </w:p>
    <w:p w:rsidR="003451C2" w:rsidRPr="002515B7" w:rsidRDefault="003451C2" w:rsidP="003451C2">
      <w:pPr>
        <w:jc w:val="right"/>
        <w:rPr>
          <w:color w:val="000000" w:themeColor="text1"/>
        </w:rPr>
      </w:pPr>
      <w:r w:rsidRPr="002515B7">
        <w:rPr>
          <w:color w:val="000000" w:themeColor="text1"/>
        </w:rPr>
        <w:t>на территории Вытегорского муниципального</w:t>
      </w:r>
    </w:p>
    <w:p w:rsidR="003451C2" w:rsidRPr="002515B7" w:rsidRDefault="003451C2" w:rsidP="003451C2">
      <w:pPr>
        <w:jc w:val="right"/>
        <w:rPr>
          <w:color w:val="000000" w:themeColor="text1"/>
        </w:rPr>
      </w:pPr>
      <w:r w:rsidRPr="002515B7">
        <w:rPr>
          <w:color w:val="000000" w:themeColor="text1"/>
        </w:rPr>
        <w:t xml:space="preserve"> района на 20</w:t>
      </w:r>
      <w:r w:rsidR="00047F7C" w:rsidRPr="002515B7">
        <w:rPr>
          <w:color w:val="000000" w:themeColor="text1"/>
        </w:rPr>
        <w:t>21</w:t>
      </w:r>
      <w:r w:rsidRPr="002515B7">
        <w:rPr>
          <w:color w:val="000000" w:themeColor="text1"/>
        </w:rPr>
        <w:t>-202</w:t>
      </w:r>
      <w:r w:rsidR="00047F7C" w:rsidRPr="002515B7">
        <w:rPr>
          <w:color w:val="000000" w:themeColor="text1"/>
        </w:rPr>
        <w:t>5</w:t>
      </w:r>
      <w:r w:rsidRPr="002515B7">
        <w:rPr>
          <w:color w:val="000000" w:themeColor="text1"/>
        </w:rPr>
        <w:t xml:space="preserve"> годы»</w:t>
      </w:r>
    </w:p>
    <w:p w:rsidR="003451C2" w:rsidRPr="002515B7" w:rsidRDefault="003451C2" w:rsidP="003451C2">
      <w:pPr>
        <w:jc w:val="right"/>
        <w:rPr>
          <w:color w:val="000000" w:themeColor="text1"/>
        </w:rPr>
      </w:pPr>
    </w:p>
    <w:p w:rsidR="003451C2" w:rsidRPr="002515B7" w:rsidRDefault="003451C2" w:rsidP="003451C2">
      <w:pPr>
        <w:jc w:val="center"/>
        <w:rPr>
          <w:b/>
          <w:color w:val="000000" w:themeColor="text1"/>
        </w:rPr>
      </w:pPr>
      <w:r w:rsidRPr="002515B7">
        <w:rPr>
          <w:b/>
          <w:color w:val="000000" w:themeColor="text1"/>
        </w:rPr>
        <w:t xml:space="preserve"> Подпрограмма</w:t>
      </w:r>
      <w:r w:rsidR="004A0346">
        <w:rPr>
          <w:b/>
          <w:color w:val="000000" w:themeColor="text1"/>
        </w:rPr>
        <w:t xml:space="preserve"> </w:t>
      </w:r>
      <w:r w:rsidRPr="002515B7">
        <w:rPr>
          <w:b/>
          <w:color w:val="000000" w:themeColor="text1"/>
        </w:rPr>
        <w:t>«Переселение граждан из аварийного жилищного фонда в В</w:t>
      </w:r>
      <w:r w:rsidR="003A1BFF">
        <w:rPr>
          <w:b/>
          <w:color w:val="000000" w:themeColor="text1"/>
        </w:rPr>
        <w:t>ы</w:t>
      </w:r>
      <w:r w:rsidRPr="002515B7">
        <w:rPr>
          <w:b/>
          <w:color w:val="000000" w:themeColor="text1"/>
        </w:rPr>
        <w:t xml:space="preserve">тегорском муниципальном </w:t>
      </w:r>
      <w:r w:rsidR="000E4D53" w:rsidRPr="002515B7">
        <w:rPr>
          <w:b/>
          <w:color w:val="000000" w:themeColor="text1"/>
        </w:rPr>
        <w:t>районе с учетом необходимости развития мал</w:t>
      </w:r>
      <w:r w:rsidR="000E4D53" w:rsidRPr="002515B7">
        <w:rPr>
          <w:b/>
          <w:color w:val="000000" w:themeColor="text1"/>
        </w:rPr>
        <w:t>о</w:t>
      </w:r>
      <w:r w:rsidR="000E4D53" w:rsidRPr="002515B7">
        <w:rPr>
          <w:b/>
          <w:color w:val="000000" w:themeColor="text1"/>
        </w:rPr>
        <w:t xml:space="preserve">этажного </w:t>
      </w:r>
      <w:r w:rsidR="00375597" w:rsidRPr="002515B7">
        <w:rPr>
          <w:b/>
          <w:color w:val="000000" w:themeColor="text1"/>
        </w:rPr>
        <w:t xml:space="preserve">жилищного </w:t>
      </w:r>
      <w:r w:rsidR="000E4D53" w:rsidRPr="002515B7">
        <w:rPr>
          <w:b/>
          <w:color w:val="000000" w:themeColor="text1"/>
        </w:rPr>
        <w:t xml:space="preserve">строительства </w:t>
      </w:r>
      <w:r w:rsidRPr="002515B7">
        <w:rPr>
          <w:b/>
          <w:color w:val="000000" w:themeColor="text1"/>
        </w:rPr>
        <w:t>на 20</w:t>
      </w:r>
      <w:r w:rsidR="00047F7C" w:rsidRPr="002515B7">
        <w:rPr>
          <w:b/>
          <w:color w:val="000000" w:themeColor="text1"/>
        </w:rPr>
        <w:t>21</w:t>
      </w:r>
      <w:r w:rsidRPr="002515B7">
        <w:rPr>
          <w:b/>
          <w:color w:val="000000" w:themeColor="text1"/>
        </w:rPr>
        <w:t>-20</w:t>
      </w:r>
      <w:r w:rsidR="00047F7C" w:rsidRPr="002515B7">
        <w:rPr>
          <w:b/>
          <w:color w:val="000000" w:themeColor="text1"/>
        </w:rPr>
        <w:t>25</w:t>
      </w:r>
      <w:r w:rsidRPr="002515B7">
        <w:rPr>
          <w:b/>
          <w:color w:val="000000" w:themeColor="text1"/>
        </w:rPr>
        <w:t xml:space="preserve"> годы» </w:t>
      </w:r>
    </w:p>
    <w:p w:rsidR="003451C2" w:rsidRPr="002515B7" w:rsidRDefault="003451C2" w:rsidP="003451C2">
      <w:pPr>
        <w:jc w:val="center"/>
        <w:rPr>
          <w:b/>
          <w:color w:val="000000" w:themeColor="text1"/>
          <w:sz w:val="18"/>
          <w:szCs w:val="18"/>
        </w:rPr>
      </w:pPr>
    </w:p>
    <w:p w:rsidR="003451C2" w:rsidRPr="002515B7" w:rsidRDefault="003451C2" w:rsidP="003451C2">
      <w:pPr>
        <w:jc w:val="center"/>
        <w:rPr>
          <w:b/>
          <w:color w:val="000000" w:themeColor="text1"/>
        </w:rPr>
      </w:pPr>
      <w:r w:rsidRPr="002515B7">
        <w:rPr>
          <w:b/>
          <w:color w:val="000000" w:themeColor="text1"/>
        </w:rPr>
        <w:t xml:space="preserve">ПАСПОРТ ПОДПРОГРАММЫ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4"/>
        <w:gridCol w:w="6057"/>
      </w:tblGrid>
      <w:tr w:rsidR="003451C2" w:rsidRPr="002515B7" w:rsidTr="00DF2AAF">
        <w:tc>
          <w:tcPr>
            <w:tcW w:w="2094" w:type="pct"/>
          </w:tcPr>
          <w:p w:rsidR="003451C2" w:rsidRPr="002515B7" w:rsidRDefault="003451C2" w:rsidP="00A0135A">
            <w:pPr>
              <w:rPr>
                <w:color w:val="000000" w:themeColor="text1"/>
              </w:rPr>
            </w:pPr>
            <w:r w:rsidRPr="002515B7">
              <w:rPr>
                <w:color w:val="000000" w:themeColor="text1"/>
              </w:rPr>
              <w:t>Ответственный исполнитель по</w:t>
            </w:r>
            <w:r w:rsidRPr="002515B7">
              <w:rPr>
                <w:color w:val="000000" w:themeColor="text1"/>
              </w:rPr>
              <w:t>д</w:t>
            </w:r>
            <w:r w:rsidRPr="002515B7">
              <w:rPr>
                <w:color w:val="000000" w:themeColor="text1"/>
              </w:rPr>
              <w:t xml:space="preserve">программы 2 </w:t>
            </w:r>
          </w:p>
        </w:tc>
        <w:tc>
          <w:tcPr>
            <w:tcW w:w="2906" w:type="pct"/>
          </w:tcPr>
          <w:p w:rsidR="003451C2" w:rsidRPr="002515B7" w:rsidRDefault="003451C2" w:rsidP="00B14629">
            <w:pPr>
              <w:rPr>
                <w:color w:val="000000" w:themeColor="text1"/>
              </w:rPr>
            </w:pPr>
            <w:r w:rsidRPr="002515B7">
              <w:rPr>
                <w:color w:val="000000" w:themeColor="text1"/>
              </w:rPr>
              <w:t>Управление ЖКХ</w:t>
            </w:r>
          </w:p>
        </w:tc>
      </w:tr>
      <w:tr w:rsidR="003451C2" w:rsidRPr="002515B7" w:rsidTr="00DF2AAF">
        <w:trPr>
          <w:trHeight w:val="1126"/>
        </w:trPr>
        <w:tc>
          <w:tcPr>
            <w:tcW w:w="2094" w:type="pct"/>
          </w:tcPr>
          <w:p w:rsidR="003451C2" w:rsidRPr="002515B7" w:rsidRDefault="003451C2" w:rsidP="00A0135A">
            <w:pPr>
              <w:rPr>
                <w:color w:val="000000" w:themeColor="text1"/>
              </w:rPr>
            </w:pPr>
            <w:r w:rsidRPr="002515B7">
              <w:rPr>
                <w:color w:val="000000" w:themeColor="text1"/>
              </w:rPr>
              <w:t>Цели и задачи подпрограммы 2</w:t>
            </w:r>
          </w:p>
        </w:tc>
        <w:tc>
          <w:tcPr>
            <w:tcW w:w="2906" w:type="pct"/>
          </w:tcPr>
          <w:p w:rsidR="00F97B30" w:rsidRPr="002515B7" w:rsidRDefault="003451C2" w:rsidP="00F97B30">
            <w:pPr>
              <w:tabs>
                <w:tab w:val="left" w:pos="10440"/>
              </w:tabs>
              <w:jc w:val="both"/>
              <w:rPr>
                <w:color w:val="000000" w:themeColor="text1"/>
              </w:rPr>
            </w:pPr>
            <w:r w:rsidRPr="002515B7">
              <w:rPr>
                <w:color w:val="000000" w:themeColor="text1"/>
              </w:rPr>
              <w:t>Цель:</w:t>
            </w:r>
            <w:r w:rsidR="00F97B30" w:rsidRPr="002515B7">
              <w:rPr>
                <w:color w:val="000000" w:themeColor="text1"/>
              </w:rPr>
              <w:t xml:space="preserve"> Ликвидация аварийного жилищного фо</w:t>
            </w:r>
            <w:r w:rsidR="00F97B30" w:rsidRPr="002515B7">
              <w:rPr>
                <w:color w:val="000000" w:themeColor="text1"/>
              </w:rPr>
              <w:t>н</w:t>
            </w:r>
            <w:r w:rsidR="00F97B30" w:rsidRPr="002515B7">
              <w:rPr>
                <w:color w:val="000000" w:themeColor="text1"/>
              </w:rPr>
              <w:t xml:space="preserve">да общей площадью </w:t>
            </w:r>
            <w:r w:rsidR="00092623" w:rsidRPr="002515B7">
              <w:rPr>
                <w:color w:val="000000" w:themeColor="text1"/>
              </w:rPr>
              <w:t>5</w:t>
            </w:r>
            <w:r w:rsidR="00731B02" w:rsidRPr="002515B7">
              <w:rPr>
                <w:color w:val="000000" w:themeColor="text1"/>
              </w:rPr>
              <w:t>548</w:t>
            </w:r>
            <w:r w:rsidR="00092623" w:rsidRPr="002515B7">
              <w:rPr>
                <w:color w:val="000000" w:themeColor="text1"/>
              </w:rPr>
              <w:t>,5</w:t>
            </w:r>
            <w:r w:rsidR="00F97B30" w:rsidRPr="002515B7">
              <w:rPr>
                <w:color w:val="000000" w:themeColor="text1"/>
              </w:rPr>
              <w:t xml:space="preserve"> кв.м. и переселение </w:t>
            </w:r>
            <w:r w:rsidR="00092623" w:rsidRPr="002515B7">
              <w:rPr>
                <w:color w:val="000000" w:themeColor="text1"/>
              </w:rPr>
              <w:t>233</w:t>
            </w:r>
            <w:r w:rsidR="00F97B30" w:rsidRPr="002515B7">
              <w:rPr>
                <w:color w:val="000000" w:themeColor="text1"/>
              </w:rPr>
              <w:t xml:space="preserve"> человек, из жилых помещений в многоква</w:t>
            </w:r>
            <w:r w:rsidR="00F97B30" w:rsidRPr="002515B7">
              <w:rPr>
                <w:color w:val="000000" w:themeColor="text1"/>
              </w:rPr>
              <w:t>р</w:t>
            </w:r>
            <w:r w:rsidR="00F97B30" w:rsidRPr="002515B7">
              <w:rPr>
                <w:color w:val="000000" w:themeColor="text1"/>
              </w:rPr>
              <w:t>тирных домах, признанных в установленном порядке до 1 января 2017 года аварийными и подлежащими сносу</w:t>
            </w:r>
            <w:r w:rsidR="00375597" w:rsidRPr="002515B7">
              <w:rPr>
                <w:color w:val="000000" w:themeColor="text1"/>
              </w:rPr>
              <w:t>.</w:t>
            </w:r>
          </w:p>
          <w:p w:rsidR="00D1292E" w:rsidRPr="002515B7" w:rsidRDefault="00F97B30" w:rsidP="00F97B30">
            <w:pPr>
              <w:tabs>
                <w:tab w:val="left" w:pos="10440"/>
              </w:tabs>
              <w:jc w:val="both"/>
              <w:rPr>
                <w:color w:val="000000" w:themeColor="text1"/>
              </w:rPr>
            </w:pPr>
            <w:r w:rsidRPr="002515B7">
              <w:rPr>
                <w:color w:val="000000" w:themeColor="text1"/>
              </w:rPr>
              <w:t>Задачи:</w:t>
            </w:r>
          </w:p>
          <w:p w:rsidR="00C2121C" w:rsidRPr="002515B7" w:rsidRDefault="00C2121C" w:rsidP="00C2121C">
            <w:pPr>
              <w:tabs>
                <w:tab w:val="left" w:pos="10440"/>
              </w:tabs>
              <w:jc w:val="both"/>
              <w:rPr>
                <w:color w:val="000000" w:themeColor="text1"/>
              </w:rPr>
            </w:pPr>
            <w:r w:rsidRPr="002515B7">
              <w:rPr>
                <w:color w:val="000000" w:themeColor="text1"/>
              </w:rPr>
              <w:t>1. Переселение граждан, проживающих в ж</w:t>
            </w:r>
            <w:r w:rsidRPr="002515B7">
              <w:rPr>
                <w:color w:val="000000" w:themeColor="text1"/>
              </w:rPr>
              <w:t>и</w:t>
            </w:r>
            <w:r w:rsidRPr="002515B7">
              <w:rPr>
                <w:color w:val="000000" w:themeColor="text1"/>
              </w:rPr>
              <w:t>лищном фонде, признанном до 1 января 2017 года в установленном законом порядке авари</w:t>
            </w:r>
            <w:r w:rsidRPr="002515B7">
              <w:rPr>
                <w:color w:val="000000" w:themeColor="text1"/>
              </w:rPr>
              <w:t>й</w:t>
            </w:r>
            <w:r w:rsidRPr="002515B7">
              <w:rPr>
                <w:color w:val="000000" w:themeColor="text1"/>
              </w:rPr>
              <w:t>ным и подлежащим сносу в связи с физическим износом в процессе его эксплуатации.</w:t>
            </w:r>
          </w:p>
          <w:p w:rsidR="003451C2" w:rsidRPr="002515B7" w:rsidRDefault="00C2121C" w:rsidP="003117D1">
            <w:pPr>
              <w:tabs>
                <w:tab w:val="left" w:pos="10440"/>
              </w:tabs>
              <w:jc w:val="both"/>
              <w:rPr>
                <w:color w:val="000000" w:themeColor="text1"/>
              </w:rPr>
            </w:pPr>
            <w:r w:rsidRPr="002515B7">
              <w:rPr>
                <w:color w:val="000000" w:themeColor="text1"/>
              </w:rPr>
              <w:t>2. Ликвидация многоквартирных домов, пр</w:t>
            </w:r>
            <w:r w:rsidRPr="002515B7">
              <w:rPr>
                <w:color w:val="000000" w:themeColor="text1"/>
              </w:rPr>
              <w:t>и</w:t>
            </w:r>
            <w:r w:rsidRPr="002515B7">
              <w:rPr>
                <w:color w:val="000000" w:themeColor="text1"/>
              </w:rPr>
              <w:t>знанных</w:t>
            </w:r>
            <w:r w:rsidR="00F97B30" w:rsidRPr="002515B7">
              <w:rPr>
                <w:color w:val="000000" w:themeColor="text1"/>
              </w:rPr>
              <w:t xml:space="preserve"> до 1 января 2017 года в установленном порядке аварийными и подлежащими сносу в связи с физическим износом в процессе их эк</w:t>
            </w:r>
            <w:r w:rsidR="00F97B30" w:rsidRPr="002515B7">
              <w:rPr>
                <w:color w:val="000000" w:themeColor="text1"/>
              </w:rPr>
              <w:t>с</w:t>
            </w:r>
            <w:r w:rsidR="00F97B30" w:rsidRPr="002515B7">
              <w:rPr>
                <w:color w:val="000000" w:themeColor="text1"/>
              </w:rPr>
              <w:t>плуатации</w:t>
            </w:r>
            <w:r w:rsidRPr="002515B7">
              <w:rPr>
                <w:color w:val="000000" w:themeColor="text1"/>
              </w:rPr>
              <w:t xml:space="preserve">. </w:t>
            </w:r>
          </w:p>
        </w:tc>
      </w:tr>
      <w:tr w:rsidR="003451C2" w:rsidRPr="002515B7" w:rsidTr="00DF2AAF">
        <w:tc>
          <w:tcPr>
            <w:tcW w:w="2094" w:type="pct"/>
          </w:tcPr>
          <w:p w:rsidR="003451C2" w:rsidRPr="002515B7" w:rsidRDefault="003451C2" w:rsidP="00A0135A">
            <w:pPr>
              <w:rPr>
                <w:color w:val="000000" w:themeColor="text1"/>
              </w:rPr>
            </w:pPr>
            <w:r w:rsidRPr="002515B7">
              <w:rPr>
                <w:color w:val="000000" w:themeColor="text1"/>
              </w:rPr>
              <w:t>Программно-целевые инструме</w:t>
            </w:r>
            <w:r w:rsidRPr="002515B7">
              <w:rPr>
                <w:color w:val="000000" w:themeColor="text1"/>
              </w:rPr>
              <w:t>н</w:t>
            </w:r>
            <w:r w:rsidRPr="002515B7">
              <w:rPr>
                <w:color w:val="000000" w:themeColor="text1"/>
              </w:rPr>
              <w:t xml:space="preserve">ты подпрограммы 2 </w:t>
            </w:r>
          </w:p>
        </w:tc>
        <w:tc>
          <w:tcPr>
            <w:tcW w:w="2906" w:type="pct"/>
          </w:tcPr>
          <w:p w:rsidR="003451C2" w:rsidRPr="002515B7" w:rsidRDefault="000D1F7F" w:rsidP="00A0135A">
            <w:pPr>
              <w:tabs>
                <w:tab w:val="left" w:pos="975"/>
              </w:tabs>
              <w:jc w:val="both"/>
              <w:rPr>
                <w:color w:val="000000" w:themeColor="text1"/>
              </w:rPr>
            </w:pPr>
            <w:r w:rsidRPr="002515B7">
              <w:rPr>
                <w:color w:val="000000" w:themeColor="text1"/>
              </w:rPr>
              <w:t>Постановление Правительства Вологодской о</w:t>
            </w:r>
            <w:r w:rsidRPr="002515B7">
              <w:rPr>
                <w:color w:val="000000" w:themeColor="text1"/>
              </w:rPr>
              <w:t>б</w:t>
            </w:r>
            <w:r w:rsidRPr="002515B7">
              <w:rPr>
                <w:color w:val="000000" w:themeColor="text1"/>
              </w:rPr>
              <w:t>ласти от 01 апреля 2019 года №</w:t>
            </w:r>
            <w:r w:rsidR="00C2121C" w:rsidRPr="002515B7">
              <w:rPr>
                <w:color w:val="000000" w:themeColor="text1"/>
              </w:rPr>
              <w:t xml:space="preserve"> </w:t>
            </w:r>
            <w:r w:rsidRPr="002515B7">
              <w:rPr>
                <w:color w:val="000000" w:themeColor="text1"/>
              </w:rPr>
              <w:t>322 «Об облас</w:t>
            </w:r>
            <w:r w:rsidRPr="002515B7">
              <w:rPr>
                <w:color w:val="000000" w:themeColor="text1"/>
              </w:rPr>
              <w:t>т</w:t>
            </w:r>
            <w:r w:rsidRPr="002515B7">
              <w:rPr>
                <w:color w:val="000000" w:themeColor="text1"/>
              </w:rPr>
              <w:t>ной адресной программе №</w:t>
            </w:r>
            <w:r w:rsidR="00C2121C" w:rsidRPr="002515B7">
              <w:rPr>
                <w:color w:val="000000" w:themeColor="text1"/>
              </w:rPr>
              <w:t xml:space="preserve"> </w:t>
            </w:r>
            <w:r w:rsidRPr="002515B7">
              <w:rPr>
                <w:color w:val="000000" w:themeColor="text1"/>
              </w:rPr>
              <w:t>8 «Переселение граждан из аварийного жилищного фонда в м</w:t>
            </w:r>
            <w:r w:rsidRPr="002515B7">
              <w:rPr>
                <w:color w:val="000000" w:themeColor="text1"/>
              </w:rPr>
              <w:t>у</w:t>
            </w:r>
            <w:r w:rsidRPr="002515B7">
              <w:rPr>
                <w:color w:val="000000" w:themeColor="text1"/>
              </w:rPr>
              <w:t>ниципальных образованиях Вологодской обла</w:t>
            </w:r>
            <w:r w:rsidRPr="002515B7">
              <w:rPr>
                <w:color w:val="000000" w:themeColor="text1"/>
              </w:rPr>
              <w:t>с</w:t>
            </w:r>
            <w:r w:rsidRPr="002515B7">
              <w:rPr>
                <w:color w:val="000000" w:themeColor="text1"/>
              </w:rPr>
              <w:t>ти на 2019-2025 годы» (с последующими изм</w:t>
            </w:r>
            <w:r w:rsidRPr="002515B7">
              <w:rPr>
                <w:color w:val="000000" w:themeColor="text1"/>
              </w:rPr>
              <w:t>е</w:t>
            </w:r>
            <w:r w:rsidRPr="002515B7">
              <w:rPr>
                <w:color w:val="000000" w:themeColor="text1"/>
              </w:rPr>
              <w:t>нениями).</w:t>
            </w:r>
          </w:p>
        </w:tc>
      </w:tr>
      <w:tr w:rsidR="003451C2" w:rsidRPr="002515B7" w:rsidTr="00DF2AAF">
        <w:tc>
          <w:tcPr>
            <w:tcW w:w="2094" w:type="pct"/>
          </w:tcPr>
          <w:p w:rsidR="003451C2" w:rsidRPr="002515B7" w:rsidRDefault="003451C2" w:rsidP="00A0135A">
            <w:pPr>
              <w:rPr>
                <w:color w:val="000000" w:themeColor="text1"/>
              </w:rPr>
            </w:pPr>
            <w:r w:rsidRPr="002515B7">
              <w:rPr>
                <w:color w:val="000000" w:themeColor="text1"/>
              </w:rPr>
              <w:t>Сроки и этапы реализации по</w:t>
            </w:r>
            <w:r w:rsidRPr="002515B7">
              <w:rPr>
                <w:color w:val="000000" w:themeColor="text1"/>
              </w:rPr>
              <w:t>д</w:t>
            </w:r>
            <w:r w:rsidRPr="002515B7">
              <w:rPr>
                <w:color w:val="000000" w:themeColor="text1"/>
              </w:rPr>
              <w:t>программы 2</w:t>
            </w:r>
          </w:p>
        </w:tc>
        <w:tc>
          <w:tcPr>
            <w:tcW w:w="2906" w:type="pct"/>
          </w:tcPr>
          <w:p w:rsidR="003451C2" w:rsidRPr="002515B7" w:rsidRDefault="00A55141" w:rsidP="003117D1">
            <w:pPr>
              <w:rPr>
                <w:color w:val="000000" w:themeColor="text1"/>
              </w:rPr>
            </w:pPr>
            <w:r w:rsidRPr="002515B7">
              <w:rPr>
                <w:color w:val="000000" w:themeColor="text1"/>
              </w:rPr>
              <w:t>2021-2025</w:t>
            </w:r>
            <w:r w:rsidR="004A0346">
              <w:rPr>
                <w:color w:val="000000" w:themeColor="text1"/>
              </w:rPr>
              <w:t xml:space="preserve"> </w:t>
            </w:r>
            <w:r w:rsidR="00D1292E" w:rsidRPr="002515B7">
              <w:rPr>
                <w:color w:val="000000" w:themeColor="text1"/>
              </w:rPr>
              <w:t>годы</w:t>
            </w:r>
            <w:r w:rsidR="003451C2" w:rsidRPr="002515B7">
              <w:rPr>
                <w:color w:val="000000" w:themeColor="text1"/>
              </w:rPr>
              <w:t xml:space="preserve"> </w:t>
            </w:r>
          </w:p>
        </w:tc>
      </w:tr>
      <w:tr w:rsidR="003451C2" w:rsidRPr="002515B7" w:rsidTr="00DF2AAF">
        <w:tc>
          <w:tcPr>
            <w:tcW w:w="2094" w:type="pct"/>
          </w:tcPr>
          <w:p w:rsidR="003451C2" w:rsidRPr="002515B7" w:rsidRDefault="003451C2" w:rsidP="00A0135A">
            <w:pPr>
              <w:rPr>
                <w:color w:val="000000" w:themeColor="text1"/>
              </w:rPr>
            </w:pPr>
            <w:r w:rsidRPr="002515B7">
              <w:rPr>
                <w:color w:val="000000" w:themeColor="text1"/>
              </w:rPr>
              <w:t>Целевые показатели подпрогра</w:t>
            </w:r>
            <w:r w:rsidRPr="002515B7">
              <w:rPr>
                <w:color w:val="000000" w:themeColor="text1"/>
              </w:rPr>
              <w:t>м</w:t>
            </w:r>
            <w:r w:rsidRPr="002515B7">
              <w:rPr>
                <w:color w:val="000000" w:themeColor="text1"/>
              </w:rPr>
              <w:t>мы</w:t>
            </w:r>
            <w:r w:rsidR="00C2121C" w:rsidRPr="002515B7">
              <w:rPr>
                <w:color w:val="000000" w:themeColor="text1"/>
              </w:rPr>
              <w:t xml:space="preserve"> 2</w:t>
            </w:r>
          </w:p>
        </w:tc>
        <w:tc>
          <w:tcPr>
            <w:tcW w:w="2906" w:type="pct"/>
          </w:tcPr>
          <w:p w:rsidR="003117D1" w:rsidRDefault="00C2121C" w:rsidP="00410E07">
            <w:pPr>
              <w:rPr>
                <w:color w:val="000000" w:themeColor="text1"/>
              </w:rPr>
            </w:pPr>
            <w:r w:rsidRPr="002515B7">
              <w:rPr>
                <w:color w:val="000000" w:themeColor="text1"/>
              </w:rPr>
              <w:t>1. Количество ликвидированных аварийных ж</w:t>
            </w:r>
            <w:r w:rsidRPr="002515B7">
              <w:rPr>
                <w:color w:val="000000" w:themeColor="text1"/>
              </w:rPr>
              <w:t>и</w:t>
            </w:r>
            <w:r w:rsidRPr="002515B7">
              <w:rPr>
                <w:color w:val="000000" w:themeColor="text1"/>
              </w:rPr>
              <w:t>лых домов расселяемого аварийного жилищного фонда</w:t>
            </w:r>
            <w:r w:rsidR="00641C91" w:rsidRPr="002515B7">
              <w:rPr>
                <w:color w:val="000000" w:themeColor="text1"/>
              </w:rPr>
              <w:t>, ед</w:t>
            </w:r>
            <w:r w:rsidRPr="002515B7">
              <w:rPr>
                <w:color w:val="000000" w:themeColor="text1"/>
              </w:rPr>
              <w:t>.</w:t>
            </w:r>
          </w:p>
          <w:p w:rsidR="003451C2" w:rsidRPr="002515B7" w:rsidRDefault="00C2121C" w:rsidP="00410E07">
            <w:pPr>
              <w:rPr>
                <w:color w:val="000000" w:themeColor="text1"/>
              </w:rPr>
            </w:pPr>
            <w:r w:rsidRPr="002515B7">
              <w:rPr>
                <w:color w:val="000000" w:themeColor="text1"/>
              </w:rPr>
              <w:t xml:space="preserve">2. </w:t>
            </w:r>
            <w:r w:rsidR="006F1BC2" w:rsidRPr="002515B7">
              <w:rPr>
                <w:color w:val="000000" w:themeColor="text1"/>
              </w:rPr>
              <w:t>Количество кв</w:t>
            </w:r>
            <w:r w:rsidRPr="002515B7">
              <w:rPr>
                <w:color w:val="000000" w:themeColor="text1"/>
              </w:rPr>
              <w:t>адратных метров аварийного жилищного фонда</w:t>
            </w:r>
            <w:r w:rsidR="00641C91" w:rsidRPr="002515B7">
              <w:rPr>
                <w:color w:val="000000" w:themeColor="text1"/>
              </w:rPr>
              <w:t>, м2</w:t>
            </w:r>
            <w:r w:rsidRPr="002515B7">
              <w:rPr>
                <w:color w:val="000000" w:themeColor="text1"/>
              </w:rPr>
              <w:t>.</w:t>
            </w:r>
          </w:p>
          <w:p w:rsidR="006F1BC2" w:rsidRPr="002515B7" w:rsidRDefault="00C2121C" w:rsidP="00C2121C">
            <w:pPr>
              <w:rPr>
                <w:color w:val="000000" w:themeColor="text1"/>
              </w:rPr>
            </w:pPr>
            <w:r w:rsidRPr="002515B7">
              <w:rPr>
                <w:color w:val="000000" w:themeColor="text1"/>
              </w:rPr>
              <w:t xml:space="preserve">3. </w:t>
            </w:r>
            <w:r w:rsidR="006F1BC2" w:rsidRPr="002515B7">
              <w:rPr>
                <w:color w:val="000000" w:themeColor="text1"/>
              </w:rPr>
              <w:t xml:space="preserve">Количество граждан, </w:t>
            </w:r>
            <w:r w:rsidRPr="002515B7">
              <w:rPr>
                <w:color w:val="000000" w:themeColor="text1"/>
              </w:rPr>
              <w:t>пере</w:t>
            </w:r>
            <w:r w:rsidR="006F1BC2" w:rsidRPr="002515B7">
              <w:rPr>
                <w:color w:val="000000" w:themeColor="text1"/>
              </w:rPr>
              <w:t>селенных из ав</w:t>
            </w:r>
            <w:r w:rsidR="006F1BC2" w:rsidRPr="002515B7">
              <w:rPr>
                <w:color w:val="000000" w:themeColor="text1"/>
              </w:rPr>
              <w:t>а</w:t>
            </w:r>
            <w:r w:rsidR="006F1BC2" w:rsidRPr="002515B7">
              <w:rPr>
                <w:color w:val="000000" w:themeColor="text1"/>
              </w:rPr>
              <w:lastRenderedPageBreak/>
              <w:t>рийного жилищного фонда</w:t>
            </w:r>
            <w:r w:rsidR="00641C91" w:rsidRPr="002515B7">
              <w:rPr>
                <w:color w:val="000000" w:themeColor="text1"/>
              </w:rPr>
              <w:t>, чел.</w:t>
            </w:r>
          </w:p>
        </w:tc>
      </w:tr>
      <w:tr w:rsidR="003451C2" w:rsidRPr="002515B7" w:rsidTr="00DF2AAF">
        <w:tc>
          <w:tcPr>
            <w:tcW w:w="2094" w:type="pct"/>
          </w:tcPr>
          <w:p w:rsidR="003451C2" w:rsidRPr="002515B7" w:rsidRDefault="003451C2" w:rsidP="00A0135A">
            <w:pPr>
              <w:rPr>
                <w:color w:val="000000" w:themeColor="text1"/>
              </w:rPr>
            </w:pPr>
            <w:r w:rsidRPr="002515B7">
              <w:rPr>
                <w:color w:val="000000" w:themeColor="text1"/>
              </w:rPr>
              <w:lastRenderedPageBreak/>
              <w:t>Объемы финансового обеспеч</w:t>
            </w:r>
            <w:r w:rsidRPr="002515B7">
              <w:rPr>
                <w:color w:val="000000" w:themeColor="text1"/>
              </w:rPr>
              <w:t>е</w:t>
            </w:r>
            <w:r w:rsidRPr="002515B7">
              <w:rPr>
                <w:color w:val="000000" w:themeColor="text1"/>
              </w:rPr>
              <w:t>ния подпрограммы 2</w:t>
            </w:r>
          </w:p>
        </w:tc>
        <w:tc>
          <w:tcPr>
            <w:tcW w:w="2906" w:type="pct"/>
          </w:tcPr>
          <w:p w:rsidR="003451C2" w:rsidRPr="002515B7" w:rsidRDefault="003451C2" w:rsidP="00A0135A">
            <w:pPr>
              <w:rPr>
                <w:color w:val="000000" w:themeColor="text1"/>
              </w:rPr>
            </w:pPr>
            <w:r w:rsidRPr="002515B7">
              <w:rPr>
                <w:color w:val="000000" w:themeColor="text1"/>
              </w:rPr>
              <w:t>Общий объем финансового обеспечения</w:t>
            </w:r>
            <w:r w:rsidR="00B14629" w:rsidRPr="002515B7">
              <w:rPr>
                <w:color w:val="000000" w:themeColor="text1"/>
              </w:rPr>
              <w:t>,</w:t>
            </w:r>
            <w:r w:rsidRPr="002515B7">
              <w:rPr>
                <w:color w:val="000000" w:themeColor="text1"/>
              </w:rPr>
              <w:t xml:space="preserve"> нео</w:t>
            </w:r>
            <w:r w:rsidRPr="002515B7">
              <w:rPr>
                <w:color w:val="000000" w:themeColor="text1"/>
              </w:rPr>
              <w:t>б</w:t>
            </w:r>
            <w:r w:rsidRPr="002515B7">
              <w:rPr>
                <w:color w:val="000000" w:themeColor="text1"/>
              </w:rPr>
              <w:t>ходимый для реализации программных мер</w:t>
            </w:r>
            <w:r w:rsidRPr="002515B7">
              <w:rPr>
                <w:color w:val="000000" w:themeColor="text1"/>
              </w:rPr>
              <w:t>о</w:t>
            </w:r>
            <w:r w:rsidRPr="002515B7">
              <w:rPr>
                <w:color w:val="000000" w:themeColor="text1"/>
              </w:rPr>
              <w:t>приятий</w:t>
            </w:r>
            <w:r w:rsidR="00B14629" w:rsidRPr="002515B7">
              <w:rPr>
                <w:color w:val="000000" w:themeColor="text1"/>
              </w:rPr>
              <w:t>,</w:t>
            </w:r>
            <w:r w:rsidR="004A0346">
              <w:rPr>
                <w:color w:val="000000" w:themeColor="text1"/>
              </w:rPr>
              <w:t xml:space="preserve"> </w:t>
            </w:r>
            <w:r w:rsidR="00B14629" w:rsidRPr="002515B7">
              <w:rPr>
                <w:color w:val="000000" w:themeColor="text1"/>
              </w:rPr>
              <w:t xml:space="preserve">составляет </w:t>
            </w:r>
            <w:r w:rsidR="00472941">
              <w:rPr>
                <w:color w:val="000000" w:themeColor="text1"/>
              </w:rPr>
              <w:t>545 200,2</w:t>
            </w:r>
            <w:r w:rsidR="0046666B" w:rsidRPr="00F727E5">
              <w:rPr>
                <w:color w:val="000000" w:themeColor="text1"/>
              </w:rPr>
              <w:t xml:space="preserve"> </w:t>
            </w:r>
            <w:r w:rsidRPr="00F727E5">
              <w:rPr>
                <w:color w:val="000000" w:themeColor="text1"/>
              </w:rPr>
              <w:t>т</w:t>
            </w:r>
            <w:r w:rsidRPr="002515B7">
              <w:rPr>
                <w:color w:val="000000" w:themeColor="text1"/>
              </w:rPr>
              <w:t>ыс. руб., в том числе по годам:</w:t>
            </w:r>
          </w:p>
          <w:p w:rsidR="003451C2" w:rsidRPr="002515B7" w:rsidRDefault="00A55141" w:rsidP="00A0135A">
            <w:pPr>
              <w:rPr>
                <w:color w:val="000000" w:themeColor="text1"/>
              </w:rPr>
            </w:pPr>
            <w:r w:rsidRPr="002515B7">
              <w:rPr>
                <w:color w:val="000000" w:themeColor="text1"/>
              </w:rPr>
              <w:t>2021</w:t>
            </w:r>
            <w:r w:rsidR="003451C2" w:rsidRPr="002515B7">
              <w:rPr>
                <w:color w:val="000000" w:themeColor="text1"/>
              </w:rPr>
              <w:t xml:space="preserve">г. – </w:t>
            </w:r>
            <w:r w:rsidR="005C1E63" w:rsidRPr="002515B7">
              <w:rPr>
                <w:color w:val="000000" w:themeColor="text1"/>
              </w:rPr>
              <w:t>26 709,8</w:t>
            </w:r>
            <w:r w:rsidR="0046666B" w:rsidRPr="002515B7">
              <w:rPr>
                <w:color w:val="000000" w:themeColor="text1"/>
              </w:rPr>
              <w:t xml:space="preserve"> </w:t>
            </w:r>
            <w:r w:rsidR="003451C2" w:rsidRPr="002515B7">
              <w:rPr>
                <w:color w:val="000000" w:themeColor="text1"/>
              </w:rPr>
              <w:t>тыс. руб.</w:t>
            </w:r>
            <w:r w:rsidR="00BB70ED">
              <w:rPr>
                <w:color w:val="000000" w:themeColor="text1"/>
              </w:rPr>
              <w:t>,</w:t>
            </w:r>
          </w:p>
          <w:p w:rsidR="003451C2" w:rsidRPr="00B16F56" w:rsidRDefault="003451C2" w:rsidP="00A0135A">
            <w:pPr>
              <w:rPr>
                <w:color w:val="000000" w:themeColor="text1"/>
                <w:highlight w:val="yellow"/>
              </w:rPr>
            </w:pPr>
            <w:r w:rsidRPr="002515B7">
              <w:rPr>
                <w:color w:val="000000" w:themeColor="text1"/>
              </w:rPr>
              <w:t>20</w:t>
            </w:r>
            <w:r w:rsidR="00A55141" w:rsidRPr="002515B7">
              <w:rPr>
                <w:color w:val="000000" w:themeColor="text1"/>
              </w:rPr>
              <w:t>22</w:t>
            </w:r>
            <w:r w:rsidRPr="002515B7">
              <w:rPr>
                <w:color w:val="000000" w:themeColor="text1"/>
              </w:rPr>
              <w:t>г. –</w:t>
            </w:r>
            <w:r w:rsidR="004A0346">
              <w:rPr>
                <w:color w:val="000000" w:themeColor="text1"/>
              </w:rPr>
              <w:t xml:space="preserve"> </w:t>
            </w:r>
            <w:r w:rsidR="00472941">
              <w:rPr>
                <w:color w:val="000000" w:themeColor="text1"/>
              </w:rPr>
              <w:t>123 054,1</w:t>
            </w:r>
            <w:r w:rsidR="0046666B" w:rsidRPr="00F727E5">
              <w:rPr>
                <w:color w:val="000000" w:themeColor="text1"/>
              </w:rPr>
              <w:t xml:space="preserve"> </w:t>
            </w:r>
            <w:r w:rsidRPr="00F727E5">
              <w:rPr>
                <w:color w:val="000000" w:themeColor="text1"/>
              </w:rPr>
              <w:t>тыс. руб.</w:t>
            </w:r>
            <w:r w:rsidR="00BB70ED" w:rsidRPr="00F727E5">
              <w:rPr>
                <w:color w:val="000000" w:themeColor="text1"/>
              </w:rPr>
              <w:t>,</w:t>
            </w:r>
          </w:p>
          <w:p w:rsidR="00A55141" w:rsidRPr="002515B7" w:rsidRDefault="00A55141" w:rsidP="00A55141">
            <w:pPr>
              <w:jc w:val="both"/>
              <w:rPr>
                <w:color w:val="000000" w:themeColor="text1"/>
              </w:rPr>
            </w:pPr>
            <w:r w:rsidRPr="00F727E5">
              <w:rPr>
                <w:color w:val="000000" w:themeColor="text1"/>
              </w:rPr>
              <w:t>2023г.</w:t>
            </w:r>
            <w:r w:rsidR="00045147" w:rsidRPr="00F727E5">
              <w:rPr>
                <w:color w:val="000000" w:themeColor="text1"/>
              </w:rPr>
              <w:t xml:space="preserve"> – </w:t>
            </w:r>
            <w:r w:rsidR="00472941">
              <w:rPr>
                <w:color w:val="000000" w:themeColor="text1"/>
              </w:rPr>
              <w:t>302 603,7</w:t>
            </w:r>
            <w:r w:rsidRPr="002515B7">
              <w:rPr>
                <w:color w:val="000000" w:themeColor="text1"/>
              </w:rPr>
              <w:t xml:space="preserve"> тыс. руб.,</w:t>
            </w:r>
          </w:p>
          <w:p w:rsidR="00A55141" w:rsidRPr="002515B7" w:rsidRDefault="00A55141" w:rsidP="00A55141">
            <w:pPr>
              <w:jc w:val="both"/>
              <w:rPr>
                <w:color w:val="000000" w:themeColor="text1"/>
              </w:rPr>
            </w:pPr>
            <w:r w:rsidRPr="002515B7">
              <w:rPr>
                <w:color w:val="000000" w:themeColor="text1"/>
              </w:rPr>
              <w:t xml:space="preserve">2024г. </w:t>
            </w:r>
            <w:r w:rsidR="00045147" w:rsidRPr="002515B7">
              <w:rPr>
                <w:color w:val="000000" w:themeColor="text1"/>
              </w:rPr>
              <w:t xml:space="preserve">– </w:t>
            </w:r>
            <w:r w:rsidR="00472941">
              <w:rPr>
                <w:color w:val="000000" w:themeColor="text1"/>
              </w:rPr>
              <w:t>89 832,6</w:t>
            </w:r>
            <w:r w:rsidRPr="002515B7">
              <w:rPr>
                <w:color w:val="000000" w:themeColor="text1"/>
              </w:rPr>
              <w:t xml:space="preserve"> тыс. руб.,</w:t>
            </w:r>
          </w:p>
          <w:p w:rsidR="003451C2" w:rsidRPr="002515B7" w:rsidRDefault="00A55141" w:rsidP="00DF2AAF">
            <w:pPr>
              <w:rPr>
                <w:color w:val="000000" w:themeColor="text1"/>
              </w:rPr>
            </w:pPr>
            <w:r w:rsidRPr="002515B7">
              <w:rPr>
                <w:color w:val="000000" w:themeColor="text1"/>
              </w:rPr>
              <w:t xml:space="preserve">2025г. </w:t>
            </w:r>
            <w:r w:rsidR="00045147" w:rsidRPr="002515B7">
              <w:rPr>
                <w:color w:val="000000" w:themeColor="text1"/>
              </w:rPr>
              <w:t xml:space="preserve">– </w:t>
            </w:r>
            <w:r w:rsidR="00472941">
              <w:rPr>
                <w:color w:val="000000" w:themeColor="text1"/>
              </w:rPr>
              <w:t>3 000,0</w:t>
            </w:r>
            <w:r w:rsidRPr="002515B7">
              <w:rPr>
                <w:color w:val="000000" w:themeColor="text1"/>
              </w:rPr>
              <w:t xml:space="preserve"> тыс. руб.</w:t>
            </w:r>
          </w:p>
        </w:tc>
      </w:tr>
      <w:tr w:rsidR="003451C2" w:rsidRPr="002515B7" w:rsidTr="00DF2AAF">
        <w:tc>
          <w:tcPr>
            <w:tcW w:w="2094" w:type="pct"/>
          </w:tcPr>
          <w:p w:rsidR="003451C2" w:rsidRPr="002515B7" w:rsidRDefault="003451C2" w:rsidP="00A0135A">
            <w:pPr>
              <w:rPr>
                <w:color w:val="000000" w:themeColor="text1"/>
              </w:rPr>
            </w:pPr>
            <w:r w:rsidRPr="002515B7">
              <w:rPr>
                <w:color w:val="000000" w:themeColor="text1"/>
              </w:rPr>
              <w:t>Ожидаемые результаты реализ</w:t>
            </w:r>
            <w:r w:rsidRPr="002515B7">
              <w:rPr>
                <w:color w:val="000000" w:themeColor="text1"/>
              </w:rPr>
              <w:t>а</w:t>
            </w:r>
            <w:r w:rsidRPr="002515B7">
              <w:rPr>
                <w:color w:val="000000" w:themeColor="text1"/>
              </w:rPr>
              <w:t>ции подпрограммы 2</w:t>
            </w:r>
          </w:p>
        </w:tc>
        <w:tc>
          <w:tcPr>
            <w:tcW w:w="2906" w:type="pct"/>
          </w:tcPr>
          <w:p w:rsidR="00D777DD" w:rsidRPr="002515B7" w:rsidRDefault="00D777DD" w:rsidP="00A0135A">
            <w:pPr>
              <w:jc w:val="both"/>
              <w:rPr>
                <w:color w:val="000000" w:themeColor="text1"/>
              </w:rPr>
            </w:pPr>
            <w:r w:rsidRPr="002515B7">
              <w:rPr>
                <w:color w:val="000000" w:themeColor="text1"/>
              </w:rPr>
              <w:t>За период с 20</w:t>
            </w:r>
            <w:r w:rsidR="00A55141" w:rsidRPr="002515B7">
              <w:rPr>
                <w:color w:val="000000" w:themeColor="text1"/>
              </w:rPr>
              <w:t>21 года по 2025</w:t>
            </w:r>
            <w:r w:rsidRPr="002515B7">
              <w:rPr>
                <w:color w:val="000000" w:themeColor="text1"/>
              </w:rPr>
              <w:t xml:space="preserve"> год планируется достижение следующих результатов:</w:t>
            </w:r>
          </w:p>
          <w:p w:rsidR="00C2121C" w:rsidRPr="002515B7" w:rsidRDefault="00C2121C" w:rsidP="00C2121C">
            <w:pPr>
              <w:jc w:val="both"/>
              <w:rPr>
                <w:color w:val="000000" w:themeColor="text1"/>
              </w:rPr>
            </w:pPr>
            <w:r w:rsidRPr="002515B7">
              <w:rPr>
                <w:color w:val="000000" w:themeColor="text1"/>
              </w:rPr>
              <w:t>1. Ликвидировать 21 аварийный многокварти</w:t>
            </w:r>
            <w:r w:rsidRPr="002515B7">
              <w:rPr>
                <w:color w:val="000000" w:themeColor="text1"/>
              </w:rPr>
              <w:t>р</w:t>
            </w:r>
            <w:r w:rsidRPr="002515B7">
              <w:rPr>
                <w:color w:val="000000" w:themeColor="text1"/>
              </w:rPr>
              <w:t>ный</w:t>
            </w:r>
            <w:r w:rsidR="00F97B30" w:rsidRPr="002515B7">
              <w:rPr>
                <w:color w:val="000000" w:themeColor="text1"/>
              </w:rPr>
              <w:t xml:space="preserve"> </w:t>
            </w:r>
            <w:r w:rsidRPr="002515B7">
              <w:rPr>
                <w:color w:val="000000" w:themeColor="text1"/>
              </w:rPr>
              <w:t xml:space="preserve">жилой дом. </w:t>
            </w:r>
          </w:p>
          <w:p w:rsidR="00C2121C" w:rsidRPr="002515B7" w:rsidRDefault="00C2121C" w:rsidP="00C2121C">
            <w:pPr>
              <w:jc w:val="both"/>
              <w:rPr>
                <w:color w:val="000000" w:themeColor="text1"/>
              </w:rPr>
            </w:pPr>
            <w:r w:rsidRPr="002515B7">
              <w:rPr>
                <w:color w:val="000000" w:themeColor="text1"/>
              </w:rPr>
              <w:t>2. Площадь расселяемого аварийного жилищн</w:t>
            </w:r>
            <w:r w:rsidRPr="002515B7">
              <w:rPr>
                <w:color w:val="000000" w:themeColor="text1"/>
              </w:rPr>
              <w:t>о</w:t>
            </w:r>
            <w:r w:rsidRPr="002515B7">
              <w:rPr>
                <w:color w:val="000000" w:themeColor="text1"/>
              </w:rPr>
              <w:t xml:space="preserve">го фонда составит </w:t>
            </w:r>
            <w:r w:rsidR="00092623" w:rsidRPr="002515B7">
              <w:rPr>
                <w:color w:val="000000" w:themeColor="text1"/>
              </w:rPr>
              <w:t>55</w:t>
            </w:r>
            <w:r w:rsidR="00731B02" w:rsidRPr="002515B7">
              <w:rPr>
                <w:color w:val="000000" w:themeColor="text1"/>
              </w:rPr>
              <w:t>48</w:t>
            </w:r>
            <w:r w:rsidR="00092623" w:rsidRPr="002515B7">
              <w:rPr>
                <w:color w:val="000000" w:themeColor="text1"/>
              </w:rPr>
              <w:t>,5</w:t>
            </w:r>
            <w:r w:rsidR="00F97B30" w:rsidRPr="002515B7">
              <w:rPr>
                <w:color w:val="000000" w:themeColor="text1"/>
              </w:rPr>
              <w:t xml:space="preserve"> кв.м. </w:t>
            </w:r>
          </w:p>
          <w:p w:rsidR="003451C2" w:rsidRPr="002515B7" w:rsidRDefault="00C2121C" w:rsidP="00C2121C">
            <w:pPr>
              <w:jc w:val="both"/>
              <w:rPr>
                <w:color w:val="000000" w:themeColor="text1"/>
              </w:rPr>
            </w:pPr>
            <w:r w:rsidRPr="002515B7">
              <w:rPr>
                <w:color w:val="000000" w:themeColor="text1"/>
              </w:rPr>
              <w:t>3. П</w:t>
            </w:r>
            <w:r w:rsidR="00F97B30" w:rsidRPr="002515B7">
              <w:rPr>
                <w:color w:val="000000" w:themeColor="text1"/>
              </w:rPr>
              <w:t xml:space="preserve">ереселение </w:t>
            </w:r>
            <w:r w:rsidR="00092623" w:rsidRPr="002515B7">
              <w:rPr>
                <w:color w:val="000000" w:themeColor="text1"/>
              </w:rPr>
              <w:t>233</w:t>
            </w:r>
            <w:r w:rsidR="00F97B30" w:rsidRPr="002515B7">
              <w:rPr>
                <w:color w:val="000000" w:themeColor="text1"/>
              </w:rPr>
              <w:t xml:space="preserve"> человек</w:t>
            </w:r>
            <w:r w:rsidRPr="002515B7">
              <w:rPr>
                <w:color w:val="000000" w:themeColor="text1"/>
              </w:rPr>
              <w:t xml:space="preserve"> из аварийного ж</w:t>
            </w:r>
            <w:r w:rsidRPr="002515B7">
              <w:rPr>
                <w:color w:val="000000" w:themeColor="text1"/>
              </w:rPr>
              <w:t>и</w:t>
            </w:r>
            <w:r w:rsidRPr="002515B7">
              <w:rPr>
                <w:color w:val="000000" w:themeColor="text1"/>
              </w:rPr>
              <w:t>лищного фонда.</w:t>
            </w:r>
          </w:p>
        </w:tc>
      </w:tr>
    </w:tbl>
    <w:p w:rsidR="003451C2" w:rsidRPr="002515B7" w:rsidRDefault="003451C2" w:rsidP="003451C2">
      <w:pPr>
        <w:rPr>
          <w:color w:val="000000" w:themeColor="text1"/>
        </w:rPr>
      </w:pPr>
    </w:p>
    <w:p w:rsidR="003117D1" w:rsidRDefault="003117D1">
      <w:pPr>
        <w:rPr>
          <w:b/>
          <w:color w:val="000000" w:themeColor="text1"/>
        </w:rPr>
      </w:pPr>
      <w:r>
        <w:rPr>
          <w:b/>
          <w:color w:val="000000" w:themeColor="text1"/>
        </w:rPr>
        <w:br w:type="page"/>
      </w:r>
    </w:p>
    <w:p w:rsidR="003451C2" w:rsidRPr="002515B7" w:rsidRDefault="003451C2" w:rsidP="003451C2">
      <w:pPr>
        <w:ind w:left="360"/>
        <w:jc w:val="center"/>
        <w:rPr>
          <w:b/>
          <w:color w:val="000000" w:themeColor="text1"/>
        </w:rPr>
      </w:pPr>
      <w:r w:rsidRPr="002515B7">
        <w:rPr>
          <w:b/>
          <w:color w:val="000000" w:themeColor="text1"/>
        </w:rPr>
        <w:lastRenderedPageBreak/>
        <w:t xml:space="preserve">Раздел 1. Общая характеристика сферы реализации подпрограммы 2 </w:t>
      </w:r>
    </w:p>
    <w:p w:rsidR="003451C2" w:rsidRPr="002515B7" w:rsidRDefault="003451C2" w:rsidP="003451C2">
      <w:pPr>
        <w:jc w:val="both"/>
        <w:rPr>
          <w:b/>
          <w:color w:val="000000" w:themeColor="text1"/>
        </w:rPr>
      </w:pPr>
    </w:p>
    <w:p w:rsidR="008813D7" w:rsidRPr="002515B7" w:rsidRDefault="003451C2" w:rsidP="003451C2">
      <w:pPr>
        <w:jc w:val="both"/>
        <w:rPr>
          <w:color w:val="000000" w:themeColor="text1"/>
        </w:rPr>
      </w:pPr>
      <w:r w:rsidRPr="002515B7">
        <w:rPr>
          <w:b/>
          <w:color w:val="000000" w:themeColor="text1"/>
        </w:rPr>
        <w:tab/>
      </w:r>
      <w:r w:rsidR="008813D7" w:rsidRPr="002515B7">
        <w:rPr>
          <w:color w:val="000000" w:themeColor="text1"/>
        </w:rPr>
        <w:t>Одним из приоритетных направлений жилищной политики в Российской Ф</w:t>
      </w:r>
      <w:r w:rsidR="008813D7" w:rsidRPr="002515B7">
        <w:rPr>
          <w:color w:val="000000" w:themeColor="text1"/>
        </w:rPr>
        <w:t>е</w:t>
      </w:r>
      <w:r w:rsidR="008813D7" w:rsidRPr="002515B7">
        <w:rPr>
          <w:color w:val="000000" w:themeColor="text1"/>
        </w:rPr>
        <w:t>дерации является обеспечение комфортных условий проживания, в том числе в</w:t>
      </w:r>
      <w:r w:rsidR="008813D7" w:rsidRPr="002515B7">
        <w:rPr>
          <w:color w:val="000000" w:themeColor="text1"/>
        </w:rPr>
        <w:t>ы</w:t>
      </w:r>
      <w:r w:rsidR="008813D7" w:rsidRPr="002515B7">
        <w:rPr>
          <w:color w:val="000000" w:themeColor="text1"/>
        </w:rPr>
        <w:t>полнение обязательств государства по реализации права на улучшение жилищных условий граждан, проживающих в жилых домах, не соответствующих установле</w:t>
      </w:r>
      <w:r w:rsidR="008813D7" w:rsidRPr="002515B7">
        <w:rPr>
          <w:color w:val="000000" w:themeColor="text1"/>
        </w:rPr>
        <w:t>н</w:t>
      </w:r>
      <w:r w:rsidR="008813D7" w:rsidRPr="002515B7">
        <w:rPr>
          <w:color w:val="000000" w:themeColor="text1"/>
        </w:rPr>
        <w:t>ным санитарным и техническим требованиям</w:t>
      </w:r>
    </w:p>
    <w:p w:rsidR="003451C2" w:rsidRPr="002515B7" w:rsidRDefault="008813D7" w:rsidP="008813D7">
      <w:pPr>
        <w:ind w:firstLine="708"/>
        <w:jc w:val="both"/>
        <w:rPr>
          <w:color w:val="000000" w:themeColor="text1"/>
        </w:rPr>
      </w:pPr>
      <w:r w:rsidRPr="002515B7">
        <w:rPr>
          <w:color w:val="000000" w:themeColor="text1"/>
        </w:rPr>
        <w:t>Проблема аварийного жилищного фонда является причиной некоторых отр</w:t>
      </w:r>
      <w:r w:rsidRPr="002515B7">
        <w:rPr>
          <w:color w:val="000000" w:themeColor="text1"/>
        </w:rPr>
        <w:t>и</w:t>
      </w:r>
      <w:r w:rsidRPr="002515B7">
        <w:rPr>
          <w:color w:val="000000" w:themeColor="text1"/>
        </w:rPr>
        <w:t xml:space="preserve">цательных социальных тенденций. Условия проживания в аварийном жилищном фонде оказывают негативное влияние на здоровье граждан и на демографическую ситуацию, понижают </w:t>
      </w:r>
      <w:r w:rsidR="00072068" w:rsidRPr="002515B7">
        <w:rPr>
          <w:color w:val="000000" w:themeColor="text1"/>
        </w:rPr>
        <w:t>социальный статус гражданина. Проживание в аварийных ж</w:t>
      </w:r>
      <w:r w:rsidR="00072068" w:rsidRPr="002515B7">
        <w:rPr>
          <w:color w:val="000000" w:themeColor="text1"/>
        </w:rPr>
        <w:t>и</w:t>
      </w:r>
      <w:r w:rsidR="00072068" w:rsidRPr="002515B7">
        <w:rPr>
          <w:color w:val="000000" w:themeColor="text1"/>
        </w:rPr>
        <w:t xml:space="preserve">лых помещениях практически всегда связано с низким уровнем благоустройства, что создает неравные условия доступа граждан к ресурсам городского хозяйства и снижает возможности из использования. Переселение граждан </w:t>
      </w:r>
      <w:r w:rsidR="006D34AE" w:rsidRPr="002515B7">
        <w:rPr>
          <w:color w:val="000000" w:themeColor="text1"/>
        </w:rPr>
        <w:t>из аварийного ж</w:t>
      </w:r>
      <w:r w:rsidR="006D34AE" w:rsidRPr="002515B7">
        <w:rPr>
          <w:color w:val="000000" w:themeColor="text1"/>
        </w:rPr>
        <w:t>и</w:t>
      </w:r>
      <w:r w:rsidR="006D34AE" w:rsidRPr="002515B7">
        <w:rPr>
          <w:color w:val="000000" w:themeColor="text1"/>
        </w:rPr>
        <w:t>лищного фонда является одной из наиболее актуальных задач и требует скорейшего решения с использованием программно-целевого метода.</w:t>
      </w:r>
    </w:p>
    <w:p w:rsidR="00E63725" w:rsidRPr="002515B7" w:rsidRDefault="00E63725" w:rsidP="008813D7">
      <w:pPr>
        <w:ind w:firstLine="708"/>
        <w:jc w:val="both"/>
        <w:rPr>
          <w:color w:val="000000" w:themeColor="text1"/>
        </w:rPr>
      </w:pPr>
      <w:r w:rsidRPr="002515B7">
        <w:rPr>
          <w:color w:val="000000" w:themeColor="text1"/>
        </w:rPr>
        <w:t>Реализация мероприятий по переселению граждан из аварийного жилищного фонда на территории Вытегорского района будет осуществляться в рамках облас</w:t>
      </w:r>
      <w:r w:rsidRPr="002515B7">
        <w:rPr>
          <w:color w:val="000000" w:themeColor="text1"/>
        </w:rPr>
        <w:t>т</w:t>
      </w:r>
      <w:r w:rsidRPr="002515B7">
        <w:rPr>
          <w:color w:val="000000" w:themeColor="text1"/>
        </w:rPr>
        <w:t xml:space="preserve">ной адресной программы </w:t>
      </w:r>
      <w:r w:rsidR="00C2121C" w:rsidRPr="002515B7">
        <w:rPr>
          <w:color w:val="000000" w:themeColor="text1"/>
        </w:rPr>
        <w:t xml:space="preserve">№ 8 </w:t>
      </w:r>
      <w:r w:rsidRPr="002515B7">
        <w:rPr>
          <w:color w:val="000000" w:themeColor="text1"/>
        </w:rPr>
        <w:t xml:space="preserve">«Переселение граждан из аварийного жилищного фонда в муниципальных образованиях Вологодской области на 2019-2025 годы», </w:t>
      </w:r>
      <w:r w:rsidR="00C2121C" w:rsidRPr="002515B7">
        <w:rPr>
          <w:color w:val="000000" w:themeColor="text1"/>
        </w:rPr>
        <w:t xml:space="preserve">утвержденной постановлением Правительства Вологодской области от 01 апреля 2019 года № 322, и </w:t>
      </w:r>
      <w:r w:rsidRPr="002515B7">
        <w:rPr>
          <w:color w:val="000000" w:themeColor="text1"/>
        </w:rPr>
        <w:t xml:space="preserve">федерального проекта «Обеспечение устойчивого сокращения непригодного для проживания жилищного фонда» </w:t>
      </w:r>
      <w:r w:rsidR="007B4377" w:rsidRPr="002515B7">
        <w:rPr>
          <w:color w:val="000000" w:themeColor="text1"/>
        </w:rPr>
        <w:t xml:space="preserve">для достижения цели </w:t>
      </w:r>
      <w:r w:rsidRPr="002515B7">
        <w:rPr>
          <w:color w:val="000000" w:themeColor="text1"/>
        </w:rPr>
        <w:t>национал</w:t>
      </w:r>
      <w:r w:rsidRPr="002515B7">
        <w:rPr>
          <w:color w:val="000000" w:themeColor="text1"/>
        </w:rPr>
        <w:t>ь</w:t>
      </w:r>
      <w:r w:rsidRPr="002515B7">
        <w:rPr>
          <w:color w:val="000000" w:themeColor="text1"/>
        </w:rPr>
        <w:t>ного проекта «Жилье и городская среда».</w:t>
      </w:r>
    </w:p>
    <w:p w:rsidR="003451C2" w:rsidRPr="002515B7" w:rsidRDefault="000F0E61" w:rsidP="003451C2">
      <w:pPr>
        <w:ind w:firstLine="708"/>
        <w:jc w:val="both"/>
        <w:rPr>
          <w:color w:val="000000" w:themeColor="text1"/>
        </w:rPr>
      </w:pPr>
      <w:r w:rsidRPr="002515B7">
        <w:rPr>
          <w:color w:val="000000" w:themeColor="text1"/>
        </w:rPr>
        <w:t>На 1 января 2021</w:t>
      </w:r>
      <w:r w:rsidR="003451C2" w:rsidRPr="002515B7">
        <w:rPr>
          <w:color w:val="000000" w:themeColor="text1"/>
        </w:rPr>
        <w:t xml:space="preserve"> года жилищный фонд района составляет 695,9 тыс.кв. метров общей площади. Обеспеченность жильем по району составляет 26,3 кв.м. на одного жителя, что ниже обеспеченности жильем по области (27,5 кв.м.). На учете для п</w:t>
      </w:r>
      <w:r w:rsidR="003451C2" w:rsidRPr="002515B7">
        <w:rPr>
          <w:color w:val="000000" w:themeColor="text1"/>
        </w:rPr>
        <w:t>о</w:t>
      </w:r>
      <w:r w:rsidR="003451C2" w:rsidRPr="002515B7">
        <w:rPr>
          <w:color w:val="000000" w:themeColor="text1"/>
        </w:rPr>
        <w:t>лучения жилья по состоянию на 1 января 20</w:t>
      </w:r>
      <w:r w:rsidR="00254257" w:rsidRPr="002515B7">
        <w:rPr>
          <w:color w:val="000000" w:themeColor="text1"/>
        </w:rPr>
        <w:t>21</w:t>
      </w:r>
      <w:r w:rsidR="003451C2" w:rsidRPr="002515B7">
        <w:rPr>
          <w:color w:val="000000" w:themeColor="text1"/>
        </w:rPr>
        <w:t xml:space="preserve"> года состоит </w:t>
      </w:r>
      <w:r w:rsidR="00B14629" w:rsidRPr="002515B7">
        <w:rPr>
          <w:color w:val="000000" w:themeColor="text1"/>
        </w:rPr>
        <w:t>453</w:t>
      </w:r>
      <w:r w:rsidR="003451C2" w:rsidRPr="002515B7">
        <w:rPr>
          <w:color w:val="000000" w:themeColor="text1"/>
        </w:rPr>
        <w:t xml:space="preserve"> человека. В насто</w:t>
      </w:r>
      <w:r w:rsidR="003451C2" w:rsidRPr="002515B7">
        <w:rPr>
          <w:color w:val="000000" w:themeColor="text1"/>
        </w:rPr>
        <w:t>я</w:t>
      </w:r>
      <w:r w:rsidR="003451C2" w:rsidRPr="002515B7">
        <w:rPr>
          <w:color w:val="000000" w:themeColor="text1"/>
        </w:rPr>
        <w:t>щее время дефицит жилых помещений в районе усугубляется высокой степенью и</w:t>
      </w:r>
      <w:r w:rsidR="003451C2" w:rsidRPr="002515B7">
        <w:rPr>
          <w:color w:val="000000" w:themeColor="text1"/>
        </w:rPr>
        <w:t>з</w:t>
      </w:r>
      <w:r w:rsidR="003451C2" w:rsidRPr="002515B7">
        <w:rPr>
          <w:color w:val="000000" w:themeColor="text1"/>
        </w:rPr>
        <w:t>носа жилищного фонда, несоответствием</w:t>
      </w:r>
      <w:r w:rsidR="004A0346">
        <w:rPr>
          <w:color w:val="000000" w:themeColor="text1"/>
        </w:rPr>
        <w:t xml:space="preserve"> </w:t>
      </w:r>
      <w:r w:rsidR="003451C2" w:rsidRPr="002515B7">
        <w:rPr>
          <w:color w:val="000000" w:themeColor="text1"/>
        </w:rPr>
        <w:t>условий проживания нормативным треб</w:t>
      </w:r>
      <w:r w:rsidR="003451C2" w:rsidRPr="002515B7">
        <w:rPr>
          <w:color w:val="000000" w:themeColor="text1"/>
        </w:rPr>
        <w:t>о</w:t>
      </w:r>
      <w:r w:rsidR="003451C2" w:rsidRPr="002515B7">
        <w:rPr>
          <w:color w:val="000000" w:themeColor="text1"/>
        </w:rPr>
        <w:t xml:space="preserve">ваниям. Доля жилищного фонда, относящегося к аварийному и ветхому, составляет </w:t>
      </w:r>
      <w:r w:rsidR="00E14A42" w:rsidRPr="002515B7">
        <w:rPr>
          <w:color w:val="000000" w:themeColor="text1"/>
        </w:rPr>
        <w:t>2,11</w:t>
      </w:r>
      <w:r w:rsidR="003451C2" w:rsidRPr="002515B7">
        <w:rPr>
          <w:b/>
          <w:i/>
          <w:color w:val="000000" w:themeColor="text1"/>
        </w:rPr>
        <w:t xml:space="preserve"> </w:t>
      </w:r>
      <w:r w:rsidR="003451C2" w:rsidRPr="002515B7">
        <w:rPr>
          <w:color w:val="000000" w:themeColor="text1"/>
        </w:rPr>
        <w:t xml:space="preserve">% общей площади </w:t>
      </w:r>
      <w:r w:rsidR="00254257" w:rsidRPr="002515B7">
        <w:rPr>
          <w:color w:val="000000" w:themeColor="text1"/>
        </w:rPr>
        <w:t>жилищного фонда</w:t>
      </w:r>
      <w:r w:rsidR="003451C2" w:rsidRPr="002515B7">
        <w:rPr>
          <w:color w:val="000000" w:themeColor="text1"/>
        </w:rPr>
        <w:t>. Площадь аварийного и ветхого жили</w:t>
      </w:r>
      <w:r w:rsidR="003451C2" w:rsidRPr="002515B7">
        <w:rPr>
          <w:color w:val="000000" w:themeColor="text1"/>
        </w:rPr>
        <w:t>щ</w:t>
      </w:r>
      <w:r w:rsidR="003451C2" w:rsidRPr="002515B7">
        <w:rPr>
          <w:color w:val="000000" w:themeColor="text1"/>
        </w:rPr>
        <w:t xml:space="preserve">ного фонда составляет </w:t>
      </w:r>
      <w:r w:rsidR="00E14A42" w:rsidRPr="002515B7">
        <w:rPr>
          <w:color w:val="000000" w:themeColor="text1"/>
        </w:rPr>
        <w:t>5 507,6</w:t>
      </w:r>
      <w:r w:rsidR="003451C2" w:rsidRPr="002515B7">
        <w:rPr>
          <w:color w:val="000000" w:themeColor="text1"/>
        </w:rPr>
        <w:t xml:space="preserve"> тыс. кв. м.</w:t>
      </w:r>
    </w:p>
    <w:p w:rsidR="003451C2" w:rsidRPr="002515B7" w:rsidRDefault="003451C2" w:rsidP="003451C2">
      <w:pPr>
        <w:pStyle w:val="a7"/>
        <w:spacing w:after="0"/>
        <w:ind w:left="0" w:firstLine="709"/>
        <w:jc w:val="both"/>
        <w:rPr>
          <w:color w:val="000000" w:themeColor="text1"/>
          <w:szCs w:val="28"/>
        </w:rPr>
      </w:pPr>
      <w:r w:rsidRPr="002515B7">
        <w:rPr>
          <w:color w:val="000000" w:themeColor="text1"/>
          <w:szCs w:val="28"/>
        </w:rPr>
        <w:t>Федеральным законом № 185-ФЗ, Указом Президента РФ от 7 мая 2012 года № 600 «О мерах по обеспечению граждан Р</w:t>
      </w:r>
      <w:r w:rsidR="00B14629" w:rsidRPr="002515B7">
        <w:rPr>
          <w:color w:val="000000" w:themeColor="text1"/>
          <w:szCs w:val="28"/>
        </w:rPr>
        <w:t xml:space="preserve">оссийской </w:t>
      </w:r>
      <w:r w:rsidRPr="002515B7">
        <w:rPr>
          <w:color w:val="000000" w:themeColor="text1"/>
          <w:szCs w:val="28"/>
        </w:rPr>
        <w:t>Ф</w:t>
      </w:r>
      <w:r w:rsidR="00B14629" w:rsidRPr="002515B7">
        <w:rPr>
          <w:color w:val="000000" w:themeColor="text1"/>
          <w:szCs w:val="28"/>
        </w:rPr>
        <w:t>едерации</w:t>
      </w:r>
      <w:r w:rsidRPr="002515B7">
        <w:rPr>
          <w:color w:val="000000" w:themeColor="text1"/>
          <w:szCs w:val="28"/>
        </w:rPr>
        <w:t xml:space="preserve"> доступным и ко</w:t>
      </w:r>
      <w:r w:rsidRPr="002515B7">
        <w:rPr>
          <w:color w:val="000000" w:themeColor="text1"/>
          <w:szCs w:val="28"/>
        </w:rPr>
        <w:t>м</w:t>
      </w:r>
      <w:r w:rsidRPr="002515B7">
        <w:rPr>
          <w:color w:val="000000" w:themeColor="text1"/>
          <w:szCs w:val="28"/>
        </w:rPr>
        <w:t>фортным жильем и повышению качества жилищно-коммунальных услуг» пред</w:t>
      </w:r>
      <w:r w:rsidRPr="002515B7">
        <w:rPr>
          <w:color w:val="000000" w:themeColor="text1"/>
          <w:szCs w:val="28"/>
        </w:rPr>
        <w:t>у</w:t>
      </w:r>
      <w:r w:rsidRPr="002515B7">
        <w:rPr>
          <w:color w:val="000000" w:themeColor="text1"/>
          <w:szCs w:val="28"/>
        </w:rPr>
        <w:t>смотрена обязанность</w:t>
      </w:r>
      <w:r w:rsidR="004A0346">
        <w:rPr>
          <w:color w:val="000000" w:themeColor="text1"/>
          <w:szCs w:val="28"/>
        </w:rPr>
        <w:t xml:space="preserve"> </w:t>
      </w:r>
      <w:r w:rsidRPr="002515B7">
        <w:rPr>
          <w:color w:val="000000" w:themeColor="text1"/>
          <w:szCs w:val="28"/>
        </w:rPr>
        <w:t>субъекта Российской Федерации до конца 20</w:t>
      </w:r>
      <w:r w:rsidR="00254257" w:rsidRPr="002515B7">
        <w:rPr>
          <w:color w:val="000000" w:themeColor="text1"/>
          <w:szCs w:val="28"/>
        </w:rPr>
        <w:t>25</w:t>
      </w:r>
      <w:r w:rsidRPr="002515B7">
        <w:rPr>
          <w:color w:val="000000" w:themeColor="text1"/>
          <w:szCs w:val="28"/>
        </w:rPr>
        <w:t xml:space="preserve"> года расс</w:t>
      </w:r>
      <w:r w:rsidRPr="002515B7">
        <w:rPr>
          <w:color w:val="000000" w:themeColor="text1"/>
          <w:szCs w:val="28"/>
        </w:rPr>
        <w:t>е</w:t>
      </w:r>
      <w:r w:rsidRPr="002515B7">
        <w:rPr>
          <w:color w:val="000000" w:themeColor="text1"/>
          <w:szCs w:val="28"/>
        </w:rPr>
        <w:t>лить все многоквартирные дома, признанные до 1 января 20</w:t>
      </w:r>
      <w:r w:rsidR="00254257" w:rsidRPr="002515B7">
        <w:rPr>
          <w:color w:val="000000" w:themeColor="text1"/>
          <w:szCs w:val="28"/>
        </w:rPr>
        <w:t>17</w:t>
      </w:r>
      <w:r w:rsidRPr="002515B7">
        <w:rPr>
          <w:color w:val="000000" w:themeColor="text1"/>
          <w:szCs w:val="28"/>
        </w:rPr>
        <w:t xml:space="preserve"> года в установленном порядке аварийными и подлежащими сносу или реконструкции в связи с физич</w:t>
      </w:r>
      <w:r w:rsidRPr="002515B7">
        <w:rPr>
          <w:color w:val="000000" w:themeColor="text1"/>
          <w:szCs w:val="28"/>
        </w:rPr>
        <w:t>е</w:t>
      </w:r>
      <w:r w:rsidRPr="002515B7">
        <w:rPr>
          <w:color w:val="000000" w:themeColor="text1"/>
          <w:szCs w:val="28"/>
        </w:rPr>
        <w:t>ским износом. На территории района расположен</w:t>
      </w:r>
      <w:r w:rsidR="00E14A42" w:rsidRPr="002515B7">
        <w:rPr>
          <w:color w:val="000000" w:themeColor="text1"/>
          <w:szCs w:val="28"/>
        </w:rPr>
        <w:t>о</w:t>
      </w:r>
      <w:r w:rsidRPr="002515B7">
        <w:rPr>
          <w:color w:val="000000" w:themeColor="text1"/>
          <w:szCs w:val="28"/>
        </w:rPr>
        <w:t xml:space="preserve"> </w:t>
      </w:r>
      <w:r w:rsidR="00254257" w:rsidRPr="002515B7">
        <w:rPr>
          <w:color w:val="000000" w:themeColor="text1"/>
          <w:szCs w:val="28"/>
        </w:rPr>
        <w:t>21</w:t>
      </w:r>
      <w:r w:rsidRPr="002515B7">
        <w:rPr>
          <w:color w:val="000000" w:themeColor="text1"/>
          <w:szCs w:val="28"/>
        </w:rPr>
        <w:t xml:space="preserve"> так</w:t>
      </w:r>
      <w:r w:rsidR="00234B13" w:rsidRPr="002515B7">
        <w:rPr>
          <w:color w:val="000000" w:themeColor="text1"/>
          <w:szCs w:val="28"/>
        </w:rPr>
        <w:t>ой</w:t>
      </w:r>
      <w:r w:rsidRPr="002515B7">
        <w:rPr>
          <w:color w:val="000000" w:themeColor="text1"/>
          <w:szCs w:val="28"/>
        </w:rPr>
        <w:t xml:space="preserve"> дом, </w:t>
      </w:r>
      <w:r w:rsidR="00E14A42" w:rsidRPr="002515B7">
        <w:rPr>
          <w:color w:val="000000" w:themeColor="text1"/>
          <w:szCs w:val="28"/>
        </w:rPr>
        <w:t>26,3</w:t>
      </w:r>
      <w:r w:rsidRPr="002515B7">
        <w:rPr>
          <w:color w:val="000000" w:themeColor="text1"/>
          <w:szCs w:val="28"/>
        </w:rPr>
        <w:t xml:space="preserve"> % аварийного жилфонда находится в муниципальной собственности. В </w:t>
      </w:r>
      <w:r w:rsidR="00C141D2" w:rsidRPr="002515B7">
        <w:rPr>
          <w:color w:val="000000" w:themeColor="text1"/>
          <w:szCs w:val="28"/>
        </w:rPr>
        <w:t>данных</w:t>
      </w:r>
      <w:r w:rsidRPr="002515B7">
        <w:rPr>
          <w:color w:val="000000" w:themeColor="text1"/>
          <w:szCs w:val="28"/>
        </w:rPr>
        <w:t xml:space="preserve"> домах проживает </w:t>
      </w:r>
      <w:r w:rsidR="00092623" w:rsidRPr="002515B7">
        <w:rPr>
          <w:color w:val="000000" w:themeColor="text1"/>
          <w:szCs w:val="28"/>
        </w:rPr>
        <w:t>233</w:t>
      </w:r>
      <w:r w:rsidRPr="002515B7">
        <w:rPr>
          <w:color w:val="000000" w:themeColor="text1"/>
          <w:szCs w:val="28"/>
        </w:rPr>
        <w:t xml:space="preserve"> человек</w:t>
      </w:r>
      <w:r w:rsidR="00092623" w:rsidRPr="002515B7">
        <w:rPr>
          <w:color w:val="000000" w:themeColor="text1"/>
          <w:szCs w:val="28"/>
        </w:rPr>
        <w:t>а</w:t>
      </w:r>
      <w:r w:rsidRPr="002515B7">
        <w:rPr>
          <w:color w:val="000000" w:themeColor="text1"/>
          <w:szCs w:val="28"/>
        </w:rPr>
        <w:t xml:space="preserve"> (</w:t>
      </w:r>
      <w:r w:rsidR="007B4377" w:rsidRPr="002515B7">
        <w:rPr>
          <w:color w:val="000000" w:themeColor="text1"/>
          <w:szCs w:val="28"/>
        </w:rPr>
        <w:t>125</w:t>
      </w:r>
      <w:r w:rsidRPr="002515B7">
        <w:rPr>
          <w:color w:val="000000" w:themeColor="text1"/>
          <w:szCs w:val="28"/>
        </w:rPr>
        <w:t xml:space="preserve"> семей). </w:t>
      </w:r>
      <w:r w:rsidR="00E14A42" w:rsidRPr="002515B7">
        <w:rPr>
          <w:color w:val="000000" w:themeColor="text1"/>
          <w:szCs w:val="28"/>
        </w:rPr>
        <w:t xml:space="preserve">На </w:t>
      </w:r>
      <w:r w:rsidR="007B4377" w:rsidRPr="002515B7">
        <w:rPr>
          <w:color w:val="000000" w:themeColor="text1"/>
          <w:szCs w:val="28"/>
        </w:rPr>
        <w:t xml:space="preserve">муниципальное образование </w:t>
      </w:r>
      <w:r w:rsidR="00E14A42" w:rsidRPr="002515B7">
        <w:rPr>
          <w:color w:val="000000" w:themeColor="text1"/>
          <w:szCs w:val="28"/>
        </w:rPr>
        <w:t>«Город Вытегра»</w:t>
      </w:r>
      <w:r w:rsidRPr="002515B7">
        <w:rPr>
          <w:color w:val="000000" w:themeColor="text1"/>
          <w:szCs w:val="28"/>
        </w:rPr>
        <w:t xml:space="preserve"> </w:t>
      </w:r>
      <w:r w:rsidR="00E14A42" w:rsidRPr="002515B7">
        <w:rPr>
          <w:color w:val="000000" w:themeColor="text1"/>
          <w:szCs w:val="28"/>
        </w:rPr>
        <w:t>прих</w:t>
      </w:r>
      <w:r w:rsidR="00E14A42" w:rsidRPr="002515B7">
        <w:rPr>
          <w:color w:val="000000" w:themeColor="text1"/>
          <w:szCs w:val="28"/>
        </w:rPr>
        <w:t>о</w:t>
      </w:r>
      <w:r w:rsidR="00E14A42" w:rsidRPr="002515B7">
        <w:rPr>
          <w:color w:val="000000" w:themeColor="text1"/>
          <w:szCs w:val="28"/>
        </w:rPr>
        <w:t xml:space="preserve">дится 95,0% площади аварийного жилья, </w:t>
      </w:r>
      <w:r w:rsidRPr="002515B7">
        <w:rPr>
          <w:color w:val="000000" w:themeColor="text1"/>
          <w:szCs w:val="28"/>
        </w:rPr>
        <w:t xml:space="preserve">здесь проживают </w:t>
      </w:r>
      <w:r w:rsidR="00E14A42" w:rsidRPr="002515B7">
        <w:rPr>
          <w:color w:val="000000" w:themeColor="text1"/>
          <w:szCs w:val="28"/>
        </w:rPr>
        <w:t>95</w:t>
      </w:r>
      <w:r w:rsidRPr="002515B7">
        <w:rPr>
          <w:color w:val="000000" w:themeColor="text1"/>
          <w:szCs w:val="28"/>
        </w:rPr>
        <w:t xml:space="preserve">% граждан из общего количества лиц, которые должны быть переселены. </w:t>
      </w:r>
      <w:r w:rsidR="00E14A42" w:rsidRPr="002515B7">
        <w:rPr>
          <w:color w:val="000000" w:themeColor="text1"/>
          <w:szCs w:val="28"/>
        </w:rPr>
        <w:t>В</w:t>
      </w:r>
      <w:r w:rsidRPr="002515B7">
        <w:rPr>
          <w:color w:val="000000" w:themeColor="text1"/>
          <w:szCs w:val="28"/>
        </w:rPr>
        <w:t xml:space="preserve"> сельск</w:t>
      </w:r>
      <w:r w:rsidR="00E14A42" w:rsidRPr="002515B7">
        <w:rPr>
          <w:color w:val="000000" w:themeColor="text1"/>
          <w:szCs w:val="28"/>
        </w:rPr>
        <w:t>ом</w:t>
      </w:r>
      <w:r w:rsidRPr="002515B7">
        <w:rPr>
          <w:color w:val="000000" w:themeColor="text1"/>
          <w:szCs w:val="28"/>
        </w:rPr>
        <w:t xml:space="preserve"> поселени</w:t>
      </w:r>
      <w:r w:rsidR="00C141D2" w:rsidRPr="002515B7">
        <w:rPr>
          <w:color w:val="000000" w:themeColor="text1"/>
          <w:szCs w:val="28"/>
        </w:rPr>
        <w:t>и Анхимо</w:t>
      </w:r>
      <w:r w:rsidR="00C141D2" w:rsidRPr="002515B7">
        <w:rPr>
          <w:color w:val="000000" w:themeColor="text1"/>
          <w:szCs w:val="28"/>
        </w:rPr>
        <w:t>в</w:t>
      </w:r>
      <w:r w:rsidR="00C141D2" w:rsidRPr="002515B7">
        <w:rPr>
          <w:color w:val="000000" w:themeColor="text1"/>
          <w:szCs w:val="28"/>
        </w:rPr>
        <w:lastRenderedPageBreak/>
        <w:t>ское</w:t>
      </w:r>
      <w:r w:rsidR="00E14A42" w:rsidRPr="002515B7">
        <w:rPr>
          <w:color w:val="000000" w:themeColor="text1"/>
          <w:szCs w:val="28"/>
        </w:rPr>
        <w:t xml:space="preserve"> имеется 1 многоквартирный дом, признанный в установленном порядке ав</w:t>
      </w:r>
      <w:r w:rsidR="00E14A42" w:rsidRPr="002515B7">
        <w:rPr>
          <w:color w:val="000000" w:themeColor="text1"/>
          <w:szCs w:val="28"/>
        </w:rPr>
        <w:t>а</w:t>
      </w:r>
      <w:r w:rsidR="00E14A42" w:rsidRPr="002515B7">
        <w:rPr>
          <w:color w:val="000000" w:themeColor="text1"/>
          <w:szCs w:val="28"/>
        </w:rPr>
        <w:t>рийным</w:t>
      </w:r>
      <w:r w:rsidRPr="002515B7">
        <w:rPr>
          <w:color w:val="000000" w:themeColor="text1"/>
          <w:szCs w:val="28"/>
        </w:rPr>
        <w:t xml:space="preserve"> до 1 января 20</w:t>
      </w:r>
      <w:r w:rsidR="00254257" w:rsidRPr="002515B7">
        <w:rPr>
          <w:color w:val="000000" w:themeColor="text1"/>
          <w:szCs w:val="28"/>
        </w:rPr>
        <w:t>17</w:t>
      </w:r>
      <w:r w:rsidRPr="002515B7">
        <w:rPr>
          <w:color w:val="000000" w:themeColor="text1"/>
          <w:szCs w:val="28"/>
        </w:rPr>
        <w:t xml:space="preserve"> года.</w:t>
      </w:r>
    </w:p>
    <w:p w:rsidR="003451C2" w:rsidRPr="002515B7" w:rsidRDefault="003451C2" w:rsidP="003451C2">
      <w:pPr>
        <w:autoSpaceDE w:val="0"/>
        <w:autoSpaceDN w:val="0"/>
        <w:adjustRightInd w:val="0"/>
        <w:ind w:firstLine="540"/>
        <w:jc w:val="both"/>
        <w:rPr>
          <w:color w:val="000000" w:themeColor="text1"/>
        </w:rPr>
      </w:pPr>
    </w:p>
    <w:p w:rsidR="003451C2" w:rsidRPr="002515B7" w:rsidRDefault="003451C2" w:rsidP="003451C2">
      <w:pPr>
        <w:pStyle w:val="a7"/>
        <w:spacing w:after="0"/>
        <w:ind w:left="0" w:firstLine="709"/>
        <w:jc w:val="center"/>
        <w:rPr>
          <w:b/>
          <w:color w:val="000000" w:themeColor="text1"/>
          <w:szCs w:val="28"/>
        </w:rPr>
      </w:pPr>
      <w:r w:rsidRPr="002515B7">
        <w:rPr>
          <w:b/>
          <w:color w:val="000000" w:themeColor="text1"/>
          <w:szCs w:val="28"/>
        </w:rPr>
        <w:t xml:space="preserve">Раздел 2. Цели, задачи, целевые индикаторы и показатели, основные ожидаемые конечные результаты подпрограммы 2, сроки и этапы реализации подпрограммы </w:t>
      </w:r>
      <w:r w:rsidR="00C141D2" w:rsidRPr="002515B7">
        <w:rPr>
          <w:b/>
          <w:color w:val="000000" w:themeColor="text1"/>
          <w:szCs w:val="28"/>
        </w:rPr>
        <w:t>2</w:t>
      </w:r>
    </w:p>
    <w:p w:rsidR="00E63725" w:rsidRPr="002515B7" w:rsidRDefault="003451C2" w:rsidP="003117D1">
      <w:pPr>
        <w:tabs>
          <w:tab w:val="left" w:pos="10440"/>
        </w:tabs>
        <w:ind w:firstLine="567"/>
        <w:jc w:val="both"/>
        <w:rPr>
          <w:color w:val="000000" w:themeColor="text1"/>
        </w:rPr>
      </w:pPr>
      <w:r w:rsidRPr="002515B7">
        <w:rPr>
          <w:color w:val="000000" w:themeColor="text1"/>
        </w:rPr>
        <w:t>Цель подпрограммы 2</w:t>
      </w:r>
      <w:r w:rsidR="007B4377" w:rsidRPr="002515B7">
        <w:rPr>
          <w:color w:val="000000" w:themeColor="text1"/>
        </w:rPr>
        <w:t xml:space="preserve"> изложена в позиции «Цели и задачи подпрограммы 2» паспорта подпрограммы 2. </w:t>
      </w:r>
    </w:p>
    <w:p w:rsidR="00D777DD" w:rsidRPr="002515B7" w:rsidRDefault="003451C2" w:rsidP="007B4377">
      <w:pPr>
        <w:autoSpaceDE w:val="0"/>
        <w:autoSpaceDN w:val="0"/>
        <w:adjustRightInd w:val="0"/>
        <w:ind w:firstLine="540"/>
        <w:jc w:val="both"/>
        <w:rPr>
          <w:color w:val="000000" w:themeColor="text1"/>
        </w:rPr>
      </w:pPr>
      <w:r w:rsidRPr="002515B7">
        <w:rPr>
          <w:color w:val="000000" w:themeColor="text1"/>
        </w:rPr>
        <w:t xml:space="preserve">Для достижения цели </w:t>
      </w:r>
      <w:r w:rsidR="007B4377" w:rsidRPr="002515B7">
        <w:rPr>
          <w:color w:val="000000" w:themeColor="text1"/>
        </w:rPr>
        <w:t xml:space="preserve">подпрограммы 2 </w:t>
      </w:r>
      <w:r w:rsidRPr="002515B7">
        <w:rPr>
          <w:color w:val="000000" w:themeColor="text1"/>
        </w:rPr>
        <w:t>необходимо решить задачи</w:t>
      </w:r>
      <w:r w:rsidR="007B4377" w:rsidRPr="002515B7">
        <w:rPr>
          <w:color w:val="000000" w:themeColor="text1"/>
        </w:rPr>
        <w:t xml:space="preserve">, изложенные в позиции «Цели и задачи подпрограммы2» паспорта подпрограммы 2. </w:t>
      </w:r>
    </w:p>
    <w:p w:rsidR="003451C2" w:rsidRPr="002515B7" w:rsidRDefault="003451C2" w:rsidP="003451C2">
      <w:pPr>
        <w:pStyle w:val="a7"/>
        <w:spacing w:after="0"/>
        <w:ind w:left="0" w:firstLine="709"/>
        <w:jc w:val="both"/>
        <w:rPr>
          <w:color w:val="000000" w:themeColor="text1"/>
          <w:szCs w:val="28"/>
        </w:rPr>
      </w:pPr>
      <w:r w:rsidRPr="002515B7">
        <w:rPr>
          <w:color w:val="000000" w:themeColor="text1"/>
          <w:szCs w:val="28"/>
        </w:rPr>
        <w:t>Сведения о целевых показателях подпрограммы 2 представлены в приложении 1 к подпрограмме 2.</w:t>
      </w:r>
    </w:p>
    <w:p w:rsidR="003451C2" w:rsidRPr="002515B7" w:rsidRDefault="003451C2" w:rsidP="003451C2">
      <w:pPr>
        <w:pStyle w:val="a7"/>
        <w:spacing w:after="0"/>
        <w:ind w:left="0" w:firstLine="709"/>
        <w:jc w:val="both"/>
        <w:rPr>
          <w:color w:val="000000" w:themeColor="text1"/>
          <w:szCs w:val="28"/>
        </w:rPr>
      </w:pPr>
      <w:r w:rsidRPr="002515B7">
        <w:rPr>
          <w:color w:val="000000" w:themeColor="text1"/>
          <w:szCs w:val="28"/>
        </w:rPr>
        <w:t>Методика расчета значений целевых показателей подпрограммы 2 приведена в приложении 2 к подпрограмме 2.</w:t>
      </w:r>
    </w:p>
    <w:p w:rsidR="003451C2" w:rsidRPr="002515B7" w:rsidRDefault="003451C2" w:rsidP="003451C2">
      <w:pPr>
        <w:ind w:firstLine="708"/>
        <w:jc w:val="both"/>
        <w:rPr>
          <w:color w:val="000000" w:themeColor="text1"/>
        </w:rPr>
      </w:pPr>
      <w:r w:rsidRPr="002515B7">
        <w:rPr>
          <w:color w:val="000000" w:themeColor="text1"/>
        </w:rPr>
        <w:t xml:space="preserve">Реализация подпрограммы 2 позволит достичь </w:t>
      </w:r>
      <w:r w:rsidR="007B4377" w:rsidRPr="002515B7">
        <w:rPr>
          <w:color w:val="000000" w:themeColor="text1"/>
        </w:rPr>
        <w:t>результатов, изложенных в п</w:t>
      </w:r>
      <w:r w:rsidR="007B4377" w:rsidRPr="002515B7">
        <w:rPr>
          <w:color w:val="000000" w:themeColor="text1"/>
        </w:rPr>
        <w:t>о</w:t>
      </w:r>
      <w:r w:rsidR="007B4377" w:rsidRPr="002515B7">
        <w:rPr>
          <w:color w:val="000000" w:themeColor="text1"/>
        </w:rPr>
        <w:t>зиции «Ожидаемые результаты реализации подпрограммы 2.</w:t>
      </w:r>
    </w:p>
    <w:p w:rsidR="003451C2" w:rsidRDefault="00C141D2" w:rsidP="00D777DD">
      <w:pPr>
        <w:jc w:val="both"/>
        <w:rPr>
          <w:color w:val="000000" w:themeColor="text1"/>
        </w:rPr>
      </w:pPr>
      <w:r w:rsidRPr="002515B7">
        <w:rPr>
          <w:color w:val="000000" w:themeColor="text1"/>
        </w:rPr>
        <w:tab/>
      </w:r>
      <w:r w:rsidR="003451C2" w:rsidRPr="002515B7">
        <w:rPr>
          <w:color w:val="000000" w:themeColor="text1"/>
        </w:rPr>
        <w:t xml:space="preserve">Подпрограмма </w:t>
      </w:r>
      <w:r w:rsidR="007B4377" w:rsidRPr="002515B7">
        <w:rPr>
          <w:color w:val="000000" w:themeColor="text1"/>
        </w:rPr>
        <w:t xml:space="preserve">2 </w:t>
      </w:r>
      <w:r w:rsidR="003451C2" w:rsidRPr="002515B7">
        <w:rPr>
          <w:color w:val="000000" w:themeColor="text1"/>
        </w:rPr>
        <w:t xml:space="preserve">реализуется в </w:t>
      </w:r>
      <w:r w:rsidR="0011768E" w:rsidRPr="002515B7">
        <w:rPr>
          <w:color w:val="000000" w:themeColor="text1"/>
        </w:rPr>
        <w:t>2021</w:t>
      </w:r>
      <w:r w:rsidR="003451C2" w:rsidRPr="002515B7">
        <w:rPr>
          <w:color w:val="000000" w:themeColor="text1"/>
        </w:rPr>
        <w:t>-20</w:t>
      </w:r>
      <w:r w:rsidR="0011768E" w:rsidRPr="002515B7">
        <w:rPr>
          <w:color w:val="000000" w:themeColor="text1"/>
        </w:rPr>
        <w:t>25</w:t>
      </w:r>
      <w:r w:rsidR="003451C2" w:rsidRPr="002515B7">
        <w:rPr>
          <w:color w:val="000000" w:themeColor="text1"/>
        </w:rPr>
        <w:t xml:space="preserve"> годах в один этап.</w:t>
      </w:r>
    </w:p>
    <w:p w:rsidR="003A1BFF" w:rsidRPr="002515B7" w:rsidRDefault="003A1BFF" w:rsidP="00D777DD">
      <w:pPr>
        <w:jc w:val="both"/>
        <w:rPr>
          <w:color w:val="000000" w:themeColor="text1"/>
        </w:rPr>
      </w:pPr>
    </w:p>
    <w:p w:rsidR="003451C2" w:rsidRPr="002515B7" w:rsidRDefault="003451C2" w:rsidP="003A1BFF">
      <w:pPr>
        <w:pStyle w:val="HEADERTEXT"/>
        <w:suppressAutoHyphens/>
        <w:jc w:val="center"/>
        <w:rPr>
          <w:rFonts w:ascii="Times New Roman" w:hAnsi="Times New Roman" w:cs="Times New Roman"/>
          <w:b/>
          <w:bCs/>
          <w:color w:val="000000" w:themeColor="text1"/>
          <w:sz w:val="28"/>
          <w:szCs w:val="28"/>
        </w:rPr>
      </w:pPr>
      <w:r w:rsidRPr="002515B7">
        <w:rPr>
          <w:rFonts w:ascii="Times New Roman" w:hAnsi="Times New Roman" w:cs="Times New Roman"/>
          <w:b/>
          <w:bCs/>
          <w:color w:val="000000" w:themeColor="text1"/>
          <w:sz w:val="28"/>
          <w:szCs w:val="28"/>
        </w:rPr>
        <w:t>Раздел 3. Характеристика основных мероприятий подпрограммы 2</w:t>
      </w:r>
    </w:p>
    <w:p w:rsidR="003451C2" w:rsidRPr="002515B7" w:rsidRDefault="003451C2" w:rsidP="003451C2">
      <w:pPr>
        <w:pStyle w:val="ConsPlusNormal"/>
        <w:ind w:firstLine="709"/>
        <w:jc w:val="both"/>
        <w:outlineLvl w:val="1"/>
        <w:rPr>
          <w:rFonts w:ascii="Times New Roman" w:hAnsi="Times New Roman" w:cs="Times New Roman"/>
          <w:color w:val="000000" w:themeColor="text1"/>
          <w:sz w:val="28"/>
          <w:szCs w:val="28"/>
        </w:rPr>
      </w:pPr>
      <w:r w:rsidRPr="002515B7">
        <w:rPr>
          <w:rFonts w:ascii="Times New Roman" w:hAnsi="Times New Roman" w:cs="Times New Roman"/>
          <w:color w:val="000000" w:themeColor="text1"/>
          <w:sz w:val="28"/>
          <w:szCs w:val="28"/>
        </w:rPr>
        <w:t>Для достижения цели и решения задач подпрограммы 2 необходимо реализ</w:t>
      </w:r>
      <w:r w:rsidRPr="002515B7">
        <w:rPr>
          <w:rFonts w:ascii="Times New Roman" w:hAnsi="Times New Roman" w:cs="Times New Roman"/>
          <w:color w:val="000000" w:themeColor="text1"/>
          <w:sz w:val="28"/>
          <w:szCs w:val="28"/>
        </w:rPr>
        <w:t>о</w:t>
      </w:r>
      <w:r w:rsidRPr="002515B7">
        <w:rPr>
          <w:rFonts w:ascii="Times New Roman" w:hAnsi="Times New Roman" w:cs="Times New Roman"/>
          <w:color w:val="000000" w:themeColor="text1"/>
          <w:sz w:val="28"/>
          <w:szCs w:val="28"/>
        </w:rPr>
        <w:t>вать ряд мероприятий.</w:t>
      </w:r>
    </w:p>
    <w:p w:rsidR="003451C2" w:rsidRPr="002515B7" w:rsidRDefault="00C141D2" w:rsidP="003451C2">
      <w:pPr>
        <w:pStyle w:val="ConsPlusNormal"/>
        <w:ind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hAnsi="Times New Roman" w:cs="Times New Roman"/>
          <w:b/>
          <w:color w:val="000000" w:themeColor="text1"/>
          <w:sz w:val="28"/>
          <w:szCs w:val="28"/>
        </w:rPr>
        <w:t xml:space="preserve">3.1. </w:t>
      </w:r>
      <w:r w:rsidR="003451C2" w:rsidRPr="002515B7">
        <w:rPr>
          <w:rFonts w:ascii="Times New Roman" w:hAnsi="Times New Roman" w:cs="Times New Roman"/>
          <w:b/>
          <w:color w:val="000000" w:themeColor="text1"/>
          <w:sz w:val="28"/>
          <w:szCs w:val="28"/>
        </w:rPr>
        <w:t>Основным мероприятием 1</w:t>
      </w:r>
      <w:r w:rsidR="003451C2" w:rsidRPr="002515B7">
        <w:rPr>
          <w:rFonts w:ascii="Times New Roman" w:hAnsi="Times New Roman" w:cs="Times New Roman"/>
          <w:color w:val="000000" w:themeColor="text1"/>
          <w:sz w:val="28"/>
          <w:szCs w:val="28"/>
        </w:rPr>
        <w:t xml:space="preserve"> является «</w:t>
      </w:r>
      <w:r w:rsidR="000E4D53" w:rsidRPr="002515B7">
        <w:rPr>
          <w:rFonts w:ascii="Times New Roman" w:hAnsi="Times New Roman" w:cs="Times New Roman"/>
          <w:color w:val="000000" w:themeColor="text1"/>
          <w:sz w:val="28"/>
          <w:szCs w:val="28"/>
        </w:rPr>
        <w:t xml:space="preserve">Строительство и </w:t>
      </w:r>
      <w:r w:rsidR="000E4D53" w:rsidRPr="002515B7">
        <w:rPr>
          <w:rFonts w:ascii="Times New Roman" w:eastAsia="Calibri" w:hAnsi="Times New Roman" w:cs="Times New Roman"/>
          <w:color w:val="000000" w:themeColor="text1"/>
          <w:sz w:val="28"/>
          <w:szCs w:val="28"/>
          <w:lang w:eastAsia="en-US"/>
        </w:rPr>
        <w:t>п</w:t>
      </w:r>
      <w:r w:rsidR="002F0C48" w:rsidRPr="002515B7">
        <w:rPr>
          <w:rFonts w:ascii="Times New Roman" w:eastAsia="Calibri" w:hAnsi="Times New Roman" w:cs="Times New Roman"/>
          <w:color w:val="000000" w:themeColor="text1"/>
          <w:sz w:val="28"/>
          <w:szCs w:val="28"/>
          <w:lang w:eastAsia="en-US"/>
        </w:rPr>
        <w:t xml:space="preserve">риобретение </w:t>
      </w:r>
      <w:r w:rsidR="003451C2" w:rsidRPr="002515B7">
        <w:rPr>
          <w:rFonts w:ascii="Times New Roman" w:eastAsia="Calibri" w:hAnsi="Times New Roman" w:cs="Times New Roman"/>
          <w:color w:val="000000" w:themeColor="text1"/>
          <w:sz w:val="28"/>
          <w:szCs w:val="28"/>
          <w:lang w:eastAsia="en-US"/>
        </w:rPr>
        <w:t xml:space="preserve">жилых помещений для переселения граждан из </w:t>
      </w:r>
      <w:r w:rsidRPr="002515B7">
        <w:rPr>
          <w:rFonts w:ascii="Times New Roman" w:eastAsia="Calibri" w:hAnsi="Times New Roman" w:cs="Times New Roman"/>
          <w:color w:val="000000" w:themeColor="text1"/>
          <w:sz w:val="28"/>
          <w:szCs w:val="28"/>
          <w:lang w:eastAsia="en-US"/>
        </w:rPr>
        <w:t>аварийного жилищного фонда</w:t>
      </w:r>
      <w:r w:rsidR="003451C2" w:rsidRPr="002515B7">
        <w:rPr>
          <w:rFonts w:ascii="Times New Roman" w:eastAsia="Calibri" w:hAnsi="Times New Roman" w:cs="Times New Roman"/>
          <w:color w:val="000000" w:themeColor="text1"/>
          <w:sz w:val="28"/>
          <w:szCs w:val="28"/>
          <w:lang w:eastAsia="en-US"/>
        </w:rPr>
        <w:t>».</w:t>
      </w:r>
    </w:p>
    <w:p w:rsidR="003B50E9" w:rsidRPr="002515B7" w:rsidRDefault="003451C2" w:rsidP="00234B13">
      <w:pPr>
        <w:pStyle w:val="ConsPlusNormal"/>
        <w:ind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eastAsia="Calibri" w:hAnsi="Times New Roman" w:cs="Times New Roman"/>
          <w:color w:val="000000" w:themeColor="text1"/>
          <w:sz w:val="28"/>
          <w:szCs w:val="28"/>
          <w:lang w:eastAsia="en-US"/>
        </w:rPr>
        <w:t>В рамках данного мероприятия предусматривается:</w:t>
      </w:r>
    </w:p>
    <w:p w:rsidR="00707650" w:rsidRPr="002515B7" w:rsidRDefault="00D55885" w:rsidP="002F0C48">
      <w:pPr>
        <w:pStyle w:val="ConsPlusNormal"/>
        <w:numPr>
          <w:ilvl w:val="0"/>
          <w:numId w:val="10"/>
        </w:numPr>
        <w:ind w:left="0"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hAnsi="Times New Roman" w:cs="Times New Roman"/>
          <w:color w:val="000000" w:themeColor="text1"/>
          <w:sz w:val="28"/>
          <w:szCs w:val="28"/>
        </w:rPr>
        <w:t>П</w:t>
      </w:r>
      <w:r w:rsidR="003451C2" w:rsidRPr="002515B7">
        <w:rPr>
          <w:rFonts w:ascii="Times New Roman" w:hAnsi="Times New Roman" w:cs="Times New Roman"/>
          <w:color w:val="000000" w:themeColor="text1"/>
          <w:sz w:val="28"/>
          <w:szCs w:val="28"/>
        </w:rPr>
        <w:t xml:space="preserve">риобретение </w:t>
      </w:r>
      <w:r w:rsidR="003B50E9" w:rsidRPr="002515B7">
        <w:rPr>
          <w:rFonts w:ascii="Times New Roman" w:hAnsi="Times New Roman" w:cs="Times New Roman"/>
          <w:color w:val="000000" w:themeColor="text1"/>
          <w:sz w:val="28"/>
          <w:szCs w:val="28"/>
        </w:rPr>
        <w:t xml:space="preserve">у застройщиков </w:t>
      </w:r>
      <w:r w:rsidR="003451C2" w:rsidRPr="002515B7">
        <w:rPr>
          <w:rFonts w:ascii="Times New Roman" w:hAnsi="Times New Roman" w:cs="Times New Roman"/>
          <w:color w:val="000000" w:themeColor="text1"/>
          <w:sz w:val="28"/>
          <w:szCs w:val="28"/>
        </w:rPr>
        <w:t>жилых помещений для переселения гр</w:t>
      </w:r>
      <w:r w:rsidR="003451C2" w:rsidRPr="002515B7">
        <w:rPr>
          <w:rFonts w:ascii="Times New Roman" w:hAnsi="Times New Roman" w:cs="Times New Roman"/>
          <w:color w:val="000000" w:themeColor="text1"/>
          <w:sz w:val="28"/>
          <w:szCs w:val="28"/>
        </w:rPr>
        <w:t>а</w:t>
      </w:r>
      <w:r w:rsidR="003451C2" w:rsidRPr="002515B7">
        <w:rPr>
          <w:rFonts w:ascii="Times New Roman" w:hAnsi="Times New Roman" w:cs="Times New Roman"/>
          <w:color w:val="000000" w:themeColor="text1"/>
          <w:sz w:val="28"/>
          <w:szCs w:val="28"/>
        </w:rPr>
        <w:t>ждан из аварийного жилищного фонда</w:t>
      </w:r>
      <w:r w:rsidR="004A0346">
        <w:rPr>
          <w:rFonts w:ascii="Times New Roman" w:hAnsi="Times New Roman" w:cs="Times New Roman"/>
          <w:color w:val="000000" w:themeColor="text1"/>
          <w:sz w:val="28"/>
          <w:szCs w:val="28"/>
        </w:rPr>
        <w:t xml:space="preserve"> </w:t>
      </w:r>
      <w:r w:rsidR="003451C2" w:rsidRPr="002515B7">
        <w:rPr>
          <w:rFonts w:ascii="Times New Roman" w:hAnsi="Times New Roman" w:cs="Times New Roman"/>
          <w:color w:val="000000" w:themeColor="text1"/>
          <w:sz w:val="28"/>
          <w:szCs w:val="28"/>
        </w:rPr>
        <w:t>для последующего предоставления жилых помещений гражданам, переселяемым из занимаемых по договорам социального найма жилых помещений в признанных аварийными многоквартирных домах, или гражданам, являющимся собственниками жилых помещений в таких домах – по д</w:t>
      </w:r>
      <w:r w:rsidR="003451C2" w:rsidRPr="002515B7">
        <w:rPr>
          <w:rFonts w:ascii="Times New Roman" w:hAnsi="Times New Roman" w:cs="Times New Roman"/>
          <w:color w:val="000000" w:themeColor="text1"/>
          <w:sz w:val="28"/>
          <w:szCs w:val="28"/>
        </w:rPr>
        <w:t>о</w:t>
      </w:r>
      <w:r w:rsidR="003451C2" w:rsidRPr="002515B7">
        <w:rPr>
          <w:rFonts w:ascii="Times New Roman" w:hAnsi="Times New Roman" w:cs="Times New Roman"/>
          <w:color w:val="000000" w:themeColor="text1"/>
          <w:sz w:val="28"/>
          <w:szCs w:val="28"/>
        </w:rPr>
        <w:t xml:space="preserve">говорам мены (в МО </w:t>
      </w:r>
      <w:r w:rsidR="00C141D2" w:rsidRPr="002515B7">
        <w:rPr>
          <w:rFonts w:ascii="Times New Roman" w:hAnsi="Times New Roman" w:cs="Times New Roman"/>
          <w:color w:val="000000" w:themeColor="text1"/>
          <w:sz w:val="28"/>
          <w:szCs w:val="28"/>
        </w:rPr>
        <w:t>«</w:t>
      </w:r>
      <w:r w:rsidR="003451C2" w:rsidRPr="002515B7">
        <w:rPr>
          <w:rFonts w:ascii="Times New Roman" w:hAnsi="Times New Roman" w:cs="Times New Roman"/>
          <w:color w:val="000000" w:themeColor="text1"/>
          <w:sz w:val="28"/>
          <w:szCs w:val="28"/>
        </w:rPr>
        <w:t>Город Вытегра</w:t>
      </w:r>
      <w:r w:rsidR="00C141D2" w:rsidRPr="002515B7">
        <w:rPr>
          <w:rFonts w:ascii="Times New Roman" w:hAnsi="Times New Roman" w:cs="Times New Roman"/>
          <w:color w:val="000000" w:themeColor="text1"/>
          <w:sz w:val="28"/>
          <w:szCs w:val="28"/>
        </w:rPr>
        <w:t>»</w:t>
      </w:r>
      <w:r w:rsidR="003451C2" w:rsidRPr="002515B7">
        <w:rPr>
          <w:rFonts w:ascii="Times New Roman" w:hAnsi="Times New Roman" w:cs="Times New Roman"/>
          <w:color w:val="000000" w:themeColor="text1"/>
          <w:sz w:val="28"/>
          <w:szCs w:val="28"/>
        </w:rPr>
        <w:t xml:space="preserve"> приобретение в 20</w:t>
      </w:r>
      <w:r w:rsidR="00707650" w:rsidRPr="002515B7">
        <w:rPr>
          <w:rFonts w:ascii="Times New Roman" w:hAnsi="Times New Roman" w:cs="Times New Roman"/>
          <w:color w:val="000000" w:themeColor="text1"/>
          <w:sz w:val="28"/>
          <w:szCs w:val="28"/>
        </w:rPr>
        <w:t>21</w:t>
      </w:r>
      <w:r w:rsidR="003451C2" w:rsidRPr="002515B7">
        <w:rPr>
          <w:rFonts w:ascii="Times New Roman" w:hAnsi="Times New Roman" w:cs="Times New Roman"/>
          <w:color w:val="000000" w:themeColor="text1"/>
          <w:sz w:val="28"/>
          <w:szCs w:val="28"/>
        </w:rPr>
        <w:t xml:space="preserve"> году – </w:t>
      </w:r>
      <w:r w:rsidR="00707650" w:rsidRPr="002515B7">
        <w:rPr>
          <w:rFonts w:ascii="Times New Roman" w:hAnsi="Times New Roman" w:cs="Times New Roman"/>
          <w:color w:val="000000" w:themeColor="text1"/>
          <w:sz w:val="28"/>
          <w:szCs w:val="28"/>
        </w:rPr>
        <w:t>12</w:t>
      </w:r>
      <w:r w:rsidR="003451C2" w:rsidRPr="002515B7">
        <w:rPr>
          <w:rFonts w:ascii="Times New Roman" w:hAnsi="Times New Roman" w:cs="Times New Roman"/>
          <w:color w:val="000000" w:themeColor="text1"/>
          <w:sz w:val="28"/>
          <w:szCs w:val="28"/>
        </w:rPr>
        <w:t xml:space="preserve"> жилых пом</w:t>
      </w:r>
      <w:r w:rsidR="003451C2" w:rsidRPr="002515B7">
        <w:rPr>
          <w:rFonts w:ascii="Times New Roman" w:hAnsi="Times New Roman" w:cs="Times New Roman"/>
          <w:color w:val="000000" w:themeColor="text1"/>
          <w:sz w:val="28"/>
          <w:szCs w:val="28"/>
        </w:rPr>
        <w:t>е</w:t>
      </w:r>
      <w:r w:rsidR="003451C2" w:rsidRPr="002515B7">
        <w:rPr>
          <w:rFonts w:ascii="Times New Roman" w:hAnsi="Times New Roman" w:cs="Times New Roman"/>
          <w:color w:val="000000" w:themeColor="text1"/>
          <w:sz w:val="28"/>
          <w:szCs w:val="28"/>
        </w:rPr>
        <w:t>щений, в 20</w:t>
      </w:r>
      <w:r w:rsidR="00707650" w:rsidRPr="002515B7">
        <w:rPr>
          <w:rFonts w:ascii="Times New Roman" w:hAnsi="Times New Roman" w:cs="Times New Roman"/>
          <w:color w:val="000000" w:themeColor="text1"/>
          <w:sz w:val="28"/>
          <w:szCs w:val="28"/>
        </w:rPr>
        <w:t>22</w:t>
      </w:r>
      <w:r w:rsidR="003451C2" w:rsidRPr="002515B7">
        <w:rPr>
          <w:rFonts w:ascii="Times New Roman" w:hAnsi="Times New Roman" w:cs="Times New Roman"/>
          <w:color w:val="000000" w:themeColor="text1"/>
          <w:sz w:val="28"/>
          <w:szCs w:val="28"/>
        </w:rPr>
        <w:t xml:space="preserve"> году – </w:t>
      </w:r>
      <w:r w:rsidR="008E19F5" w:rsidRPr="002515B7">
        <w:rPr>
          <w:rFonts w:ascii="Times New Roman" w:hAnsi="Times New Roman" w:cs="Times New Roman"/>
          <w:color w:val="000000" w:themeColor="text1"/>
          <w:sz w:val="28"/>
          <w:szCs w:val="28"/>
        </w:rPr>
        <w:t>21</w:t>
      </w:r>
      <w:r w:rsidR="003451C2" w:rsidRPr="002515B7">
        <w:rPr>
          <w:rFonts w:ascii="Times New Roman" w:hAnsi="Times New Roman" w:cs="Times New Roman"/>
          <w:color w:val="000000" w:themeColor="text1"/>
          <w:sz w:val="28"/>
          <w:szCs w:val="28"/>
        </w:rPr>
        <w:t xml:space="preserve"> жилых помещения, в</w:t>
      </w:r>
      <w:r w:rsidR="00707650" w:rsidRPr="002515B7">
        <w:rPr>
          <w:rFonts w:ascii="Times New Roman" w:hAnsi="Times New Roman" w:cs="Times New Roman"/>
          <w:color w:val="000000" w:themeColor="text1"/>
          <w:sz w:val="28"/>
          <w:szCs w:val="28"/>
        </w:rPr>
        <w:t xml:space="preserve"> 2023</w:t>
      </w:r>
      <w:r w:rsidR="003451C2" w:rsidRPr="002515B7">
        <w:rPr>
          <w:rFonts w:ascii="Times New Roman" w:hAnsi="Times New Roman" w:cs="Times New Roman"/>
          <w:color w:val="000000" w:themeColor="text1"/>
          <w:sz w:val="28"/>
          <w:szCs w:val="28"/>
        </w:rPr>
        <w:t xml:space="preserve"> году – </w:t>
      </w:r>
      <w:r w:rsidR="00092623" w:rsidRPr="002515B7">
        <w:rPr>
          <w:rFonts w:ascii="Times New Roman" w:hAnsi="Times New Roman" w:cs="Times New Roman"/>
          <w:color w:val="000000" w:themeColor="text1"/>
          <w:sz w:val="28"/>
          <w:szCs w:val="28"/>
        </w:rPr>
        <w:t>27</w:t>
      </w:r>
      <w:r w:rsidR="003451C2" w:rsidRPr="002515B7">
        <w:rPr>
          <w:rFonts w:ascii="Times New Roman" w:hAnsi="Times New Roman" w:cs="Times New Roman"/>
          <w:color w:val="000000" w:themeColor="text1"/>
          <w:sz w:val="28"/>
          <w:szCs w:val="28"/>
        </w:rPr>
        <w:t xml:space="preserve"> жилых помещений</w:t>
      </w:r>
      <w:r w:rsidR="00092623" w:rsidRPr="002515B7">
        <w:rPr>
          <w:rFonts w:ascii="Times New Roman" w:hAnsi="Times New Roman" w:cs="Times New Roman"/>
          <w:color w:val="000000" w:themeColor="text1"/>
          <w:sz w:val="28"/>
          <w:szCs w:val="28"/>
        </w:rPr>
        <w:t>, в 2024 году – 36 жилых помещений, в 2025 году – 21 жилое помещение</w:t>
      </w:r>
      <w:r w:rsidR="00707650" w:rsidRPr="002515B7">
        <w:rPr>
          <w:rFonts w:ascii="Times New Roman" w:hAnsi="Times New Roman" w:cs="Times New Roman"/>
          <w:color w:val="000000" w:themeColor="text1"/>
          <w:sz w:val="28"/>
          <w:szCs w:val="28"/>
        </w:rPr>
        <w:t xml:space="preserve">; в </w:t>
      </w:r>
      <w:r w:rsidR="007B4377" w:rsidRPr="002515B7">
        <w:rPr>
          <w:rFonts w:ascii="Times New Roman" w:hAnsi="Times New Roman" w:cs="Times New Roman"/>
          <w:color w:val="000000" w:themeColor="text1"/>
          <w:sz w:val="28"/>
          <w:szCs w:val="28"/>
        </w:rPr>
        <w:t>сельском поселении</w:t>
      </w:r>
      <w:r w:rsidR="00707650" w:rsidRPr="002515B7">
        <w:rPr>
          <w:rFonts w:ascii="Times New Roman" w:hAnsi="Times New Roman" w:cs="Times New Roman"/>
          <w:color w:val="000000" w:themeColor="text1"/>
          <w:sz w:val="28"/>
          <w:szCs w:val="28"/>
        </w:rPr>
        <w:t xml:space="preserve"> Анхимовско</w:t>
      </w:r>
      <w:r w:rsidR="003451C2" w:rsidRPr="002515B7">
        <w:rPr>
          <w:rFonts w:ascii="Times New Roman" w:hAnsi="Times New Roman" w:cs="Times New Roman"/>
          <w:color w:val="000000" w:themeColor="text1"/>
          <w:sz w:val="28"/>
          <w:szCs w:val="28"/>
        </w:rPr>
        <w:t>е в 20</w:t>
      </w:r>
      <w:r w:rsidR="00707650" w:rsidRPr="002515B7">
        <w:rPr>
          <w:rFonts w:ascii="Times New Roman" w:hAnsi="Times New Roman" w:cs="Times New Roman"/>
          <w:color w:val="000000" w:themeColor="text1"/>
          <w:sz w:val="28"/>
          <w:szCs w:val="28"/>
        </w:rPr>
        <w:t>25</w:t>
      </w:r>
      <w:r w:rsidR="003451C2" w:rsidRPr="002515B7">
        <w:rPr>
          <w:rFonts w:ascii="Times New Roman" w:hAnsi="Times New Roman" w:cs="Times New Roman"/>
          <w:color w:val="000000" w:themeColor="text1"/>
          <w:sz w:val="28"/>
          <w:szCs w:val="28"/>
        </w:rPr>
        <w:t xml:space="preserve"> году – </w:t>
      </w:r>
      <w:r w:rsidR="00707650" w:rsidRPr="002515B7">
        <w:rPr>
          <w:rFonts w:ascii="Times New Roman" w:hAnsi="Times New Roman" w:cs="Times New Roman"/>
          <w:color w:val="000000" w:themeColor="text1"/>
          <w:sz w:val="28"/>
          <w:szCs w:val="28"/>
        </w:rPr>
        <w:t>8 жилых помещений).</w:t>
      </w:r>
    </w:p>
    <w:p w:rsidR="00D55885" w:rsidRPr="002515B7" w:rsidRDefault="00D55885" w:rsidP="002F0C48">
      <w:pPr>
        <w:pStyle w:val="ConsPlusNormal"/>
        <w:numPr>
          <w:ilvl w:val="0"/>
          <w:numId w:val="10"/>
        </w:numPr>
        <w:ind w:left="0"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hAnsi="Times New Roman" w:cs="Times New Roman"/>
          <w:color w:val="000000" w:themeColor="text1"/>
          <w:sz w:val="28"/>
          <w:szCs w:val="28"/>
        </w:rPr>
        <w:t>Со</w:t>
      </w:r>
      <w:r w:rsidR="00C141D2" w:rsidRPr="002515B7">
        <w:rPr>
          <w:rFonts w:ascii="Times New Roman" w:hAnsi="Times New Roman" w:cs="Times New Roman"/>
          <w:color w:val="000000" w:themeColor="text1"/>
          <w:sz w:val="28"/>
          <w:szCs w:val="28"/>
        </w:rPr>
        <w:t>провождение исполнения областной адресной программы №</w:t>
      </w:r>
      <w:r w:rsidR="007B4377" w:rsidRPr="002515B7">
        <w:rPr>
          <w:rFonts w:ascii="Times New Roman" w:hAnsi="Times New Roman" w:cs="Times New Roman"/>
          <w:color w:val="000000" w:themeColor="text1"/>
          <w:sz w:val="28"/>
          <w:szCs w:val="28"/>
        </w:rPr>
        <w:t xml:space="preserve"> </w:t>
      </w:r>
      <w:r w:rsidR="00C141D2" w:rsidRPr="002515B7">
        <w:rPr>
          <w:rFonts w:ascii="Times New Roman" w:hAnsi="Times New Roman" w:cs="Times New Roman"/>
          <w:color w:val="000000" w:themeColor="text1"/>
          <w:sz w:val="28"/>
          <w:szCs w:val="28"/>
        </w:rPr>
        <w:t>8 «Пер</w:t>
      </w:r>
      <w:r w:rsidR="00C141D2" w:rsidRPr="002515B7">
        <w:rPr>
          <w:rFonts w:ascii="Times New Roman" w:hAnsi="Times New Roman" w:cs="Times New Roman"/>
          <w:color w:val="000000" w:themeColor="text1"/>
          <w:sz w:val="28"/>
          <w:szCs w:val="28"/>
        </w:rPr>
        <w:t>е</w:t>
      </w:r>
      <w:r w:rsidR="00C141D2" w:rsidRPr="002515B7">
        <w:rPr>
          <w:rFonts w:ascii="Times New Roman" w:hAnsi="Times New Roman" w:cs="Times New Roman"/>
          <w:color w:val="000000" w:themeColor="text1"/>
          <w:sz w:val="28"/>
          <w:szCs w:val="28"/>
        </w:rPr>
        <w:t>селение граждан из аварийного жилищного фонда в муниципальных образованиях Вологодской области на 2019-2025 годы»</w:t>
      </w:r>
      <w:r w:rsidRPr="002515B7">
        <w:rPr>
          <w:rFonts w:ascii="Times New Roman" w:hAnsi="Times New Roman" w:cs="Times New Roman"/>
          <w:color w:val="000000" w:themeColor="text1"/>
          <w:sz w:val="28"/>
          <w:szCs w:val="28"/>
        </w:rPr>
        <w:t>, в том числе расходы на проведение эк</w:t>
      </w:r>
      <w:r w:rsidRPr="002515B7">
        <w:rPr>
          <w:rFonts w:ascii="Times New Roman" w:hAnsi="Times New Roman" w:cs="Times New Roman"/>
          <w:color w:val="000000" w:themeColor="text1"/>
          <w:sz w:val="28"/>
          <w:szCs w:val="28"/>
        </w:rPr>
        <w:t>с</w:t>
      </w:r>
      <w:r w:rsidRPr="002515B7">
        <w:rPr>
          <w:rFonts w:ascii="Times New Roman" w:hAnsi="Times New Roman" w:cs="Times New Roman"/>
          <w:color w:val="000000" w:themeColor="text1"/>
          <w:sz w:val="28"/>
          <w:szCs w:val="28"/>
        </w:rPr>
        <w:t>пертиз, дополнительные расходы на возможный последующий ремонт</w:t>
      </w:r>
      <w:r w:rsidR="004520EE" w:rsidRPr="002515B7">
        <w:rPr>
          <w:rFonts w:ascii="Times New Roman" w:hAnsi="Times New Roman" w:cs="Times New Roman"/>
          <w:color w:val="000000" w:themeColor="text1"/>
          <w:sz w:val="28"/>
          <w:szCs w:val="28"/>
        </w:rPr>
        <w:t>.</w:t>
      </w:r>
    </w:p>
    <w:p w:rsidR="003451C2" w:rsidRPr="002515B7" w:rsidRDefault="0090052A" w:rsidP="003451C2">
      <w:pPr>
        <w:pStyle w:val="ConsPlusNormal"/>
        <w:ind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hAnsi="Times New Roman" w:cs="Times New Roman"/>
          <w:b/>
          <w:color w:val="000000" w:themeColor="text1"/>
          <w:sz w:val="28"/>
          <w:szCs w:val="28"/>
        </w:rPr>
        <w:t xml:space="preserve">3.2. </w:t>
      </w:r>
      <w:r w:rsidR="003451C2" w:rsidRPr="002515B7">
        <w:rPr>
          <w:rFonts w:ascii="Times New Roman" w:hAnsi="Times New Roman" w:cs="Times New Roman"/>
          <w:b/>
          <w:color w:val="000000" w:themeColor="text1"/>
          <w:sz w:val="28"/>
          <w:szCs w:val="28"/>
        </w:rPr>
        <w:t xml:space="preserve">Основным мероприятием </w:t>
      </w:r>
      <w:r w:rsidR="002F0C48" w:rsidRPr="002515B7">
        <w:rPr>
          <w:rFonts w:ascii="Times New Roman" w:hAnsi="Times New Roman" w:cs="Times New Roman"/>
          <w:b/>
          <w:color w:val="000000" w:themeColor="text1"/>
          <w:sz w:val="28"/>
          <w:szCs w:val="28"/>
        </w:rPr>
        <w:t>2</w:t>
      </w:r>
      <w:r w:rsidR="003451C2" w:rsidRPr="002515B7">
        <w:rPr>
          <w:rFonts w:ascii="Times New Roman" w:hAnsi="Times New Roman" w:cs="Times New Roman"/>
          <w:color w:val="000000" w:themeColor="text1"/>
          <w:sz w:val="28"/>
          <w:szCs w:val="28"/>
        </w:rPr>
        <w:t xml:space="preserve"> является «</w:t>
      </w:r>
      <w:r w:rsidR="003451C2" w:rsidRPr="002515B7">
        <w:rPr>
          <w:rFonts w:ascii="Times New Roman" w:eastAsia="Calibri" w:hAnsi="Times New Roman" w:cs="Times New Roman"/>
          <w:color w:val="000000" w:themeColor="text1"/>
          <w:sz w:val="28"/>
          <w:szCs w:val="28"/>
          <w:lang w:eastAsia="en-US"/>
        </w:rPr>
        <w:t>Ликвидация многоквартирных домов, признанных до 1 января 201</w:t>
      </w:r>
      <w:r w:rsidR="0011768E" w:rsidRPr="002515B7">
        <w:rPr>
          <w:rFonts w:ascii="Times New Roman" w:eastAsia="Calibri" w:hAnsi="Times New Roman" w:cs="Times New Roman"/>
          <w:color w:val="000000" w:themeColor="text1"/>
          <w:sz w:val="28"/>
          <w:szCs w:val="28"/>
          <w:lang w:eastAsia="en-US"/>
        </w:rPr>
        <w:t>7</w:t>
      </w:r>
      <w:r w:rsidR="003451C2" w:rsidRPr="002515B7">
        <w:rPr>
          <w:rFonts w:ascii="Times New Roman" w:eastAsia="Calibri" w:hAnsi="Times New Roman" w:cs="Times New Roman"/>
          <w:color w:val="000000" w:themeColor="text1"/>
          <w:sz w:val="28"/>
          <w:szCs w:val="28"/>
          <w:lang w:eastAsia="en-US"/>
        </w:rPr>
        <w:t xml:space="preserve"> года в установленном порядке аварийными и подлежащими сносу в связи с физическим износом в процессе их эксплуатации».</w:t>
      </w:r>
    </w:p>
    <w:p w:rsidR="003451C2" w:rsidRPr="002515B7" w:rsidRDefault="003451C2" w:rsidP="003451C2">
      <w:pPr>
        <w:pStyle w:val="ConsPlusNormal"/>
        <w:ind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eastAsia="Calibri" w:hAnsi="Times New Roman" w:cs="Times New Roman"/>
          <w:color w:val="000000" w:themeColor="text1"/>
          <w:sz w:val="28"/>
          <w:szCs w:val="28"/>
          <w:lang w:eastAsia="en-US"/>
        </w:rPr>
        <w:t>В рамках данного мероприятия предусматривается снос многоквартирных д</w:t>
      </w:r>
      <w:r w:rsidRPr="002515B7">
        <w:rPr>
          <w:rFonts w:ascii="Times New Roman" w:eastAsia="Calibri" w:hAnsi="Times New Roman" w:cs="Times New Roman"/>
          <w:color w:val="000000" w:themeColor="text1"/>
          <w:sz w:val="28"/>
          <w:szCs w:val="28"/>
          <w:lang w:eastAsia="en-US"/>
        </w:rPr>
        <w:t>о</w:t>
      </w:r>
      <w:r w:rsidRPr="002515B7">
        <w:rPr>
          <w:rFonts w:ascii="Times New Roman" w:eastAsia="Calibri" w:hAnsi="Times New Roman" w:cs="Times New Roman"/>
          <w:color w:val="000000" w:themeColor="text1"/>
          <w:sz w:val="28"/>
          <w:szCs w:val="28"/>
          <w:lang w:eastAsia="en-US"/>
        </w:rPr>
        <w:t>мов, признанных до 1 января 201</w:t>
      </w:r>
      <w:r w:rsidR="0011768E" w:rsidRPr="002515B7">
        <w:rPr>
          <w:rFonts w:ascii="Times New Roman" w:eastAsia="Calibri" w:hAnsi="Times New Roman" w:cs="Times New Roman"/>
          <w:color w:val="000000" w:themeColor="text1"/>
          <w:sz w:val="28"/>
          <w:szCs w:val="28"/>
          <w:lang w:eastAsia="en-US"/>
        </w:rPr>
        <w:t>7</w:t>
      </w:r>
      <w:r w:rsidRPr="002515B7">
        <w:rPr>
          <w:rFonts w:ascii="Times New Roman" w:eastAsia="Calibri" w:hAnsi="Times New Roman" w:cs="Times New Roman"/>
          <w:color w:val="000000" w:themeColor="text1"/>
          <w:sz w:val="28"/>
          <w:szCs w:val="28"/>
          <w:lang w:eastAsia="en-US"/>
        </w:rPr>
        <w:t xml:space="preserve"> года в установленном порядке аварийными и подлежащими сносу в связи с физическим износом в процессе их эксплуатации.</w:t>
      </w:r>
    </w:p>
    <w:p w:rsidR="00B30AD0" w:rsidRPr="002515B7" w:rsidRDefault="0090052A" w:rsidP="003A1BFF">
      <w:pPr>
        <w:pStyle w:val="ConsPlusNormal"/>
        <w:ind w:firstLine="709"/>
        <w:jc w:val="both"/>
        <w:outlineLvl w:val="1"/>
        <w:rPr>
          <w:rFonts w:ascii="Times New Roman" w:eastAsia="Calibri" w:hAnsi="Times New Roman" w:cs="Times New Roman"/>
          <w:color w:val="000000" w:themeColor="text1"/>
          <w:sz w:val="28"/>
          <w:szCs w:val="28"/>
          <w:lang w:eastAsia="en-US"/>
        </w:rPr>
      </w:pPr>
      <w:r w:rsidRPr="002515B7">
        <w:rPr>
          <w:rFonts w:ascii="Times New Roman" w:hAnsi="Times New Roman" w:cs="Times New Roman"/>
          <w:b/>
          <w:color w:val="000000" w:themeColor="text1"/>
          <w:sz w:val="28"/>
          <w:szCs w:val="28"/>
        </w:rPr>
        <w:t>3.3.</w:t>
      </w:r>
      <w:r w:rsidRPr="002515B7">
        <w:rPr>
          <w:rFonts w:ascii="Times New Roman" w:hAnsi="Times New Roman" w:cs="Times New Roman"/>
          <w:color w:val="000000" w:themeColor="text1"/>
          <w:sz w:val="28"/>
          <w:szCs w:val="28"/>
        </w:rPr>
        <w:t xml:space="preserve"> </w:t>
      </w:r>
      <w:r w:rsidR="00B30AD0" w:rsidRPr="002515B7">
        <w:rPr>
          <w:rFonts w:ascii="Times New Roman" w:hAnsi="Times New Roman" w:cs="Times New Roman"/>
          <w:b/>
          <w:color w:val="000000" w:themeColor="text1"/>
          <w:sz w:val="28"/>
          <w:szCs w:val="28"/>
        </w:rPr>
        <w:t xml:space="preserve">Основным мероприятием 3 </w:t>
      </w:r>
      <w:r w:rsidR="00B30AD0" w:rsidRPr="002515B7">
        <w:rPr>
          <w:rFonts w:ascii="Times New Roman" w:hAnsi="Times New Roman" w:cs="Times New Roman"/>
          <w:color w:val="000000" w:themeColor="text1"/>
          <w:sz w:val="28"/>
          <w:szCs w:val="28"/>
        </w:rPr>
        <w:t>является</w:t>
      </w:r>
      <w:r w:rsidR="00B30AD0" w:rsidRPr="002515B7">
        <w:rPr>
          <w:rFonts w:ascii="Times New Roman" w:hAnsi="Times New Roman" w:cs="Times New Roman"/>
          <w:b/>
          <w:color w:val="000000" w:themeColor="text1"/>
          <w:sz w:val="28"/>
          <w:szCs w:val="28"/>
        </w:rPr>
        <w:t xml:space="preserve"> </w:t>
      </w:r>
      <w:r w:rsidR="00B30AD0" w:rsidRPr="002515B7">
        <w:rPr>
          <w:rFonts w:ascii="Times New Roman" w:hAnsi="Times New Roman" w:cs="Times New Roman"/>
          <w:color w:val="000000" w:themeColor="text1"/>
          <w:sz w:val="28"/>
          <w:szCs w:val="28"/>
        </w:rPr>
        <w:t xml:space="preserve">реализация регионального проекта </w:t>
      </w:r>
      <w:r w:rsidR="00B30AD0" w:rsidRPr="002515B7">
        <w:rPr>
          <w:rFonts w:ascii="Times New Roman" w:eastAsia="Calibri" w:hAnsi="Times New Roman" w:cs="Times New Roman"/>
          <w:color w:val="000000" w:themeColor="text1"/>
          <w:sz w:val="28"/>
          <w:szCs w:val="28"/>
          <w:lang w:eastAsia="en-US"/>
        </w:rPr>
        <w:t xml:space="preserve">«Обеспечение устойчивого сокращения непригодного для проживания жилищного </w:t>
      </w:r>
      <w:r w:rsidR="00B30AD0" w:rsidRPr="002515B7">
        <w:rPr>
          <w:rFonts w:ascii="Times New Roman" w:eastAsia="Calibri" w:hAnsi="Times New Roman" w:cs="Times New Roman"/>
          <w:color w:val="000000" w:themeColor="text1"/>
          <w:sz w:val="28"/>
          <w:szCs w:val="28"/>
          <w:lang w:eastAsia="en-US"/>
        </w:rPr>
        <w:lastRenderedPageBreak/>
        <w:t>фонда».</w:t>
      </w:r>
    </w:p>
    <w:p w:rsidR="00CF75DE" w:rsidRPr="002515B7" w:rsidRDefault="00B30AD0" w:rsidP="003451C2">
      <w:pPr>
        <w:pStyle w:val="ConsPlusNormal"/>
        <w:ind w:firstLine="0"/>
        <w:jc w:val="both"/>
        <w:outlineLvl w:val="1"/>
        <w:rPr>
          <w:rFonts w:ascii="Times New Roman" w:eastAsia="Calibri" w:hAnsi="Times New Roman" w:cs="Times New Roman"/>
          <w:color w:val="000000" w:themeColor="text1"/>
          <w:sz w:val="28"/>
          <w:szCs w:val="28"/>
          <w:lang w:eastAsia="en-US"/>
        </w:rPr>
      </w:pPr>
      <w:r w:rsidRPr="002515B7">
        <w:rPr>
          <w:rFonts w:ascii="Times New Roman" w:eastAsia="Calibri" w:hAnsi="Times New Roman" w:cs="Times New Roman"/>
          <w:color w:val="000000" w:themeColor="text1"/>
          <w:sz w:val="28"/>
          <w:szCs w:val="28"/>
          <w:lang w:eastAsia="en-US"/>
        </w:rPr>
        <w:tab/>
        <w:t>В рамках данного мероприятия предусматривается</w:t>
      </w:r>
      <w:r w:rsidR="00CF75DE" w:rsidRPr="002515B7">
        <w:rPr>
          <w:rFonts w:ascii="Times New Roman" w:eastAsia="Calibri" w:hAnsi="Times New Roman" w:cs="Times New Roman"/>
          <w:color w:val="000000" w:themeColor="text1"/>
          <w:sz w:val="28"/>
          <w:szCs w:val="28"/>
          <w:lang w:eastAsia="en-US"/>
        </w:rPr>
        <w:t>:</w:t>
      </w:r>
      <w:r w:rsidRPr="002515B7">
        <w:rPr>
          <w:rFonts w:ascii="Times New Roman" w:eastAsia="Calibri" w:hAnsi="Times New Roman" w:cs="Times New Roman"/>
          <w:color w:val="000000" w:themeColor="text1"/>
          <w:sz w:val="28"/>
          <w:szCs w:val="28"/>
          <w:lang w:eastAsia="en-US"/>
        </w:rPr>
        <w:t xml:space="preserve"> </w:t>
      </w:r>
    </w:p>
    <w:p w:rsidR="00B30AD0" w:rsidRPr="002515B7" w:rsidRDefault="003A1BFF" w:rsidP="00CF75DE">
      <w:pPr>
        <w:pStyle w:val="ConsPlusNormal"/>
        <w:ind w:firstLine="708"/>
        <w:jc w:val="both"/>
        <w:outlineLvl w:val="1"/>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1. </w:t>
      </w:r>
      <w:r w:rsidR="00CF75DE" w:rsidRPr="002515B7">
        <w:rPr>
          <w:rFonts w:ascii="Times New Roman" w:eastAsia="Calibri" w:hAnsi="Times New Roman" w:cs="Times New Roman"/>
          <w:color w:val="000000" w:themeColor="text1"/>
          <w:sz w:val="28"/>
          <w:szCs w:val="28"/>
          <w:lang w:eastAsia="en-US"/>
        </w:rPr>
        <w:t>П</w:t>
      </w:r>
      <w:r w:rsidR="00B30AD0" w:rsidRPr="002515B7">
        <w:rPr>
          <w:rFonts w:ascii="Times New Roman" w:eastAsia="Calibri" w:hAnsi="Times New Roman" w:cs="Times New Roman"/>
          <w:color w:val="000000" w:themeColor="text1"/>
          <w:sz w:val="28"/>
          <w:szCs w:val="28"/>
          <w:lang w:eastAsia="en-US"/>
        </w:rPr>
        <w:t>риобретение жилых помещений</w:t>
      </w:r>
      <w:r w:rsidR="00CF75DE" w:rsidRPr="002515B7">
        <w:rPr>
          <w:rFonts w:ascii="Times New Roman" w:eastAsia="Calibri" w:hAnsi="Times New Roman" w:cs="Times New Roman"/>
          <w:color w:val="000000" w:themeColor="text1"/>
          <w:sz w:val="28"/>
          <w:szCs w:val="28"/>
          <w:lang w:eastAsia="en-US"/>
        </w:rPr>
        <w:t xml:space="preserve"> в многоквартирных домах, а также в ж</w:t>
      </w:r>
      <w:r w:rsidR="00CF75DE" w:rsidRPr="002515B7">
        <w:rPr>
          <w:rFonts w:ascii="Times New Roman" w:eastAsia="Calibri" w:hAnsi="Times New Roman" w:cs="Times New Roman"/>
          <w:color w:val="000000" w:themeColor="text1"/>
          <w:sz w:val="28"/>
          <w:szCs w:val="28"/>
          <w:lang w:eastAsia="en-US"/>
        </w:rPr>
        <w:t>и</w:t>
      </w:r>
      <w:r w:rsidR="00CF75DE" w:rsidRPr="002515B7">
        <w:rPr>
          <w:rFonts w:ascii="Times New Roman" w:eastAsia="Calibri" w:hAnsi="Times New Roman" w:cs="Times New Roman"/>
          <w:color w:val="000000" w:themeColor="text1"/>
          <w:sz w:val="28"/>
          <w:szCs w:val="28"/>
          <w:lang w:eastAsia="en-US"/>
        </w:rPr>
        <w:t>лых домах, указанных в пункте 2 части 2 статьи 49 Градостроительного кодекса Российской Федерации</w:t>
      </w:r>
      <w:r w:rsidR="007B4377" w:rsidRPr="002515B7">
        <w:rPr>
          <w:rFonts w:ascii="Times New Roman" w:eastAsia="Calibri" w:hAnsi="Times New Roman" w:cs="Times New Roman"/>
          <w:color w:val="000000" w:themeColor="text1"/>
          <w:sz w:val="28"/>
          <w:szCs w:val="28"/>
          <w:lang w:eastAsia="en-US"/>
        </w:rPr>
        <w:t>,</w:t>
      </w:r>
      <w:r w:rsidR="00CF75DE" w:rsidRPr="002515B7">
        <w:rPr>
          <w:rFonts w:ascii="Times New Roman" w:eastAsia="Calibri" w:hAnsi="Times New Roman" w:cs="Times New Roman"/>
          <w:color w:val="000000" w:themeColor="text1"/>
          <w:sz w:val="28"/>
          <w:szCs w:val="28"/>
          <w:lang w:eastAsia="en-US"/>
        </w:rPr>
        <w:t xml:space="preserve"> (в том числе в многоквартирных домах, стро</w:t>
      </w:r>
      <w:r w:rsidR="007B4377" w:rsidRPr="002515B7">
        <w:rPr>
          <w:rFonts w:ascii="Times New Roman" w:eastAsia="Calibri" w:hAnsi="Times New Roman" w:cs="Times New Roman"/>
          <w:color w:val="000000" w:themeColor="text1"/>
          <w:sz w:val="28"/>
          <w:szCs w:val="28"/>
          <w:lang w:eastAsia="en-US"/>
        </w:rPr>
        <w:t>ительство к</w:t>
      </w:r>
      <w:r w:rsidR="007B4377" w:rsidRPr="002515B7">
        <w:rPr>
          <w:rFonts w:ascii="Times New Roman" w:eastAsia="Calibri" w:hAnsi="Times New Roman" w:cs="Times New Roman"/>
          <w:color w:val="000000" w:themeColor="text1"/>
          <w:sz w:val="28"/>
          <w:szCs w:val="28"/>
          <w:lang w:eastAsia="en-US"/>
        </w:rPr>
        <w:t>о</w:t>
      </w:r>
      <w:r w:rsidR="007B4377" w:rsidRPr="002515B7">
        <w:rPr>
          <w:rFonts w:ascii="Times New Roman" w:eastAsia="Calibri" w:hAnsi="Times New Roman" w:cs="Times New Roman"/>
          <w:color w:val="000000" w:themeColor="text1"/>
          <w:sz w:val="28"/>
          <w:szCs w:val="28"/>
          <w:lang w:eastAsia="en-US"/>
        </w:rPr>
        <w:t>торых не завершено)</w:t>
      </w:r>
      <w:r w:rsidR="00CF75DE" w:rsidRPr="002515B7">
        <w:rPr>
          <w:rFonts w:ascii="Times New Roman" w:eastAsia="Calibri" w:hAnsi="Times New Roman" w:cs="Times New Roman"/>
          <w:color w:val="000000" w:themeColor="text1"/>
          <w:sz w:val="28"/>
          <w:szCs w:val="28"/>
          <w:lang w:eastAsia="en-US"/>
        </w:rPr>
        <w:t xml:space="preserve"> и строительство таких домов, в том числе для целей посл</w:t>
      </w:r>
      <w:r w:rsidR="00CF75DE" w:rsidRPr="002515B7">
        <w:rPr>
          <w:rFonts w:ascii="Times New Roman" w:eastAsia="Calibri" w:hAnsi="Times New Roman" w:cs="Times New Roman"/>
          <w:color w:val="000000" w:themeColor="text1"/>
          <w:sz w:val="28"/>
          <w:szCs w:val="28"/>
          <w:lang w:eastAsia="en-US"/>
        </w:rPr>
        <w:t>е</w:t>
      </w:r>
      <w:r w:rsidR="00CF75DE" w:rsidRPr="002515B7">
        <w:rPr>
          <w:rFonts w:ascii="Times New Roman" w:eastAsia="Calibri" w:hAnsi="Times New Roman" w:cs="Times New Roman"/>
          <w:color w:val="000000" w:themeColor="text1"/>
          <w:sz w:val="28"/>
          <w:szCs w:val="28"/>
          <w:lang w:eastAsia="en-US"/>
        </w:rPr>
        <w:t>дующего предоставления гражданам жилых помещений по договору социального найма, или договору найма жилого помещения жилищного фонда социального и</w:t>
      </w:r>
      <w:r w:rsidR="00CF75DE" w:rsidRPr="002515B7">
        <w:rPr>
          <w:rFonts w:ascii="Times New Roman" w:eastAsia="Calibri" w:hAnsi="Times New Roman" w:cs="Times New Roman"/>
          <w:color w:val="000000" w:themeColor="text1"/>
          <w:sz w:val="28"/>
          <w:szCs w:val="28"/>
          <w:lang w:eastAsia="en-US"/>
        </w:rPr>
        <w:t>с</w:t>
      </w:r>
      <w:r w:rsidR="00CF75DE" w:rsidRPr="002515B7">
        <w:rPr>
          <w:rFonts w:ascii="Times New Roman" w:eastAsia="Calibri" w:hAnsi="Times New Roman" w:cs="Times New Roman"/>
          <w:color w:val="000000" w:themeColor="text1"/>
          <w:sz w:val="28"/>
          <w:szCs w:val="28"/>
          <w:lang w:eastAsia="en-US"/>
        </w:rPr>
        <w:t>пользования, или договору найма жилого помещения маневренного фонда в связи с переселением из аварийного жилищного фонда, или договору мены с собственн</w:t>
      </w:r>
      <w:r w:rsidR="00CF75DE" w:rsidRPr="002515B7">
        <w:rPr>
          <w:rFonts w:ascii="Times New Roman" w:eastAsia="Calibri" w:hAnsi="Times New Roman" w:cs="Times New Roman"/>
          <w:color w:val="000000" w:themeColor="text1"/>
          <w:sz w:val="28"/>
          <w:szCs w:val="28"/>
          <w:lang w:eastAsia="en-US"/>
        </w:rPr>
        <w:t>и</w:t>
      </w:r>
      <w:r w:rsidR="00CF75DE" w:rsidRPr="002515B7">
        <w:rPr>
          <w:rFonts w:ascii="Times New Roman" w:eastAsia="Calibri" w:hAnsi="Times New Roman" w:cs="Times New Roman"/>
          <w:color w:val="000000" w:themeColor="text1"/>
          <w:sz w:val="28"/>
          <w:szCs w:val="28"/>
          <w:lang w:eastAsia="en-US"/>
        </w:rPr>
        <w:t>ком жилого помещ</w:t>
      </w:r>
      <w:r w:rsidR="00CB5C15" w:rsidRPr="002515B7">
        <w:rPr>
          <w:rFonts w:ascii="Times New Roman" w:eastAsia="Calibri" w:hAnsi="Times New Roman" w:cs="Times New Roman"/>
          <w:color w:val="000000" w:themeColor="text1"/>
          <w:sz w:val="28"/>
          <w:szCs w:val="28"/>
          <w:lang w:eastAsia="en-US"/>
        </w:rPr>
        <w:t>ения аварийного жилищного фонда.</w:t>
      </w:r>
      <w:r w:rsidR="00CF75DE" w:rsidRPr="002515B7">
        <w:rPr>
          <w:rFonts w:ascii="Times New Roman" w:eastAsia="Calibri" w:hAnsi="Times New Roman" w:cs="Times New Roman"/>
          <w:color w:val="000000" w:themeColor="text1"/>
          <w:sz w:val="28"/>
          <w:szCs w:val="28"/>
          <w:lang w:eastAsia="en-US"/>
        </w:rPr>
        <w:t xml:space="preserve"> </w:t>
      </w:r>
    </w:p>
    <w:p w:rsidR="00CF75DE" w:rsidRPr="002515B7" w:rsidRDefault="00CB5C15" w:rsidP="00CF75DE">
      <w:pPr>
        <w:pStyle w:val="ConsPlusNormal"/>
        <w:ind w:firstLine="708"/>
        <w:jc w:val="both"/>
        <w:outlineLvl w:val="1"/>
        <w:rPr>
          <w:rFonts w:ascii="Times New Roman" w:eastAsia="Calibri" w:hAnsi="Times New Roman" w:cs="Times New Roman"/>
          <w:color w:val="000000" w:themeColor="text1"/>
          <w:sz w:val="28"/>
          <w:szCs w:val="28"/>
          <w:lang w:eastAsia="en-US"/>
        </w:rPr>
      </w:pPr>
      <w:r w:rsidRPr="002515B7">
        <w:rPr>
          <w:rFonts w:ascii="Times New Roman" w:eastAsia="Calibri" w:hAnsi="Times New Roman" w:cs="Times New Roman"/>
          <w:color w:val="000000" w:themeColor="text1"/>
          <w:sz w:val="28"/>
          <w:szCs w:val="28"/>
          <w:lang w:eastAsia="en-US"/>
        </w:rPr>
        <w:t>2. Выплаты</w:t>
      </w:r>
      <w:r w:rsidR="00CF75DE" w:rsidRPr="002515B7">
        <w:rPr>
          <w:rFonts w:ascii="Times New Roman" w:eastAsia="Calibri" w:hAnsi="Times New Roman" w:cs="Times New Roman"/>
          <w:color w:val="000000" w:themeColor="text1"/>
          <w:sz w:val="28"/>
          <w:szCs w:val="28"/>
          <w:lang w:eastAsia="en-US"/>
        </w:rPr>
        <w:t xml:space="preserve"> гражданам, в чьей собственности находятся жилые помещения, входящие в аварийный жилищный фонд, возмещения за изымаемые жилые помещ</w:t>
      </w:r>
      <w:r w:rsidR="00CF75DE" w:rsidRPr="002515B7">
        <w:rPr>
          <w:rFonts w:ascii="Times New Roman" w:eastAsia="Calibri" w:hAnsi="Times New Roman" w:cs="Times New Roman"/>
          <w:color w:val="000000" w:themeColor="text1"/>
          <w:sz w:val="28"/>
          <w:szCs w:val="28"/>
          <w:lang w:eastAsia="en-US"/>
        </w:rPr>
        <w:t>е</w:t>
      </w:r>
      <w:r w:rsidR="00CF75DE" w:rsidRPr="002515B7">
        <w:rPr>
          <w:rFonts w:ascii="Times New Roman" w:eastAsia="Calibri" w:hAnsi="Times New Roman" w:cs="Times New Roman"/>
          <w:color w:val="000000" w:themeColor="text1"/>
          <w:sz w:val="28"/>
          <w:szCs w:val="28"/>
          <w:lang w:eastAsia="en-US"/>
        </w:rPr>
        <w:t>ния в соответствии с частью 7 статьи 32 Жилищно</w:t>
      </w:r>
      <w:r w:rsidRPr="002515B7">
        <w:rPr>
          <w:rFonts w:ascii="Times New Roman" w:eastAsia="Calibri" w:hAnsi="Times New Roman" w:cs="Times New Roman"/>
          <w:color w:val="000000" w:themeColor="text1"/>
          <w:sz w:val="28"/>
          <w:szCs w:val="28"/>
          <w:lang w:eastAsia="en-US"/>
        </w:rPr>
        <w:t>го кодекса Российской Федер</w:t>
      </w:r>
      <w:r w:rsidRPr="002515B7">
        <w:rPr>
          <w:rFonts w:ascii="Times New Roman" w:eastAsia="Calibri" w:hAnsi="Times New Roman" w:cs="Times New Roman"/>
          <w:color w:val="000000" w:themeColor="text1"/>
          <w:sz w:val="28"/>
          <w:szCs w:val="28"/>
          <w:lang w:eastAsia="en-US"/>
        </w:rPr>
        <w:t>а</w:t>
      </w:r>
      <w:r w:rsidRPr="002515B7">
        <w:rPr>
          <w:rFonts w:ascii="Times New Roman" w:eastAsia="Calibri" w:hAnsi="Times New Roman" w:cs="Times New Roman"/>
          <w:color w:val="000000" w:themeColor="text1"/>
          <w:sz w:val="28"/>
          <w:szCs w:val="28"/>
          <w:lang w:eastAsia="en-US"/>
        </w:rPr>
        <w:t>ции.</w:t>
      </w:r>
    </w:p>
    <w:p w:rsidR="00CF75DE" w:rsidRPr="002515B7" w:rsidRDefault="00D16F6B" w:rsidP="00CF75DE">
      <w:pPr>
        <w:pStyle w:val="ConsPlusNormal"/>
        <w:ind w:firstLine="708"/>
        <w:jc w:val="both"/>
        <w:outlineLvl w:val="1"/>
        <w:rPr>
          <w:rFonts w:ascii="Times New Roman" w:eastAsia="Calibri" w:hAnsi="Times New Roman" w:cs="Times New Roman"/>
          <w:color w:val="000000" w:themeColor="text1"/>
          <w:sz w:val="28"/>
          <w:szCs w:val="28"/>
          <w:lang w:eastAsia="en-US"/>
        </w:rPr>
      </w:pPr>
      <w:r w:rsidRPr="002515B7">
        <w:rPr>
          <w:rFonts w:ascii="Times New Roman" w:eastAsia="Calibri" w:hAnsi="Times New Roman" w:cs="Times New Roman"/>
          <w:color w:val="000000" w:themeColor="text1"/>
          <w:sz w:val="28"/>
          <w:szCs w:val="28"/>
          <w:lang w:eastAsia="en-US"/>
        </w:rPr>
        <w:t xml:space="preserve">3. Предоставление указанным в пункте 2 настоящего </w:t>
      </w:r>
      <w:r w:rsidR="00CB5C15" w:rsidRPr="002515B7">
        <w:rPr>
          <w:rFonts w:ascii="Times New Roman" w:eastAsia="Calibri" w:hAnsi="Times New Roman" w:cs="Times New Roman"/>
          <w:color w:val="000000" w:themeColor="text1"/>
          <w:sz w:val="28"/>
          <w:szCs w:val="28"/>
          <w:lang w:eastAsia="en-US"/>
        </w:rPr>
        <w:t>основного мероприятия</w:t>
      </w:r>
      <w:r w:rsidRPr="002515B7">
        <w:rPr>
          <w:rFonts w:ascii="Times New Roman" w:eastAsia="Calibri" w:hAnsi="Times New Roman" w:cs="Times New Roman"/>
          <w:color w:val="000000" w:themeColor="text1"/>
          <w:sz w:val="28"/>
          <w:szCs w:val="28"/>
          <w:lang w:eastAsia="en-US"/>
        </w:rPr>
        <w:t xml:space="preserve"> гражданам, не имеющим иного пригодного для проживания жилого помещения, н</w:t>
      </w:r>
      <w:r w:rsidRPr="002515B7">
        <w:rPr>
          <w:rFonts w:ascii="Times New Roman" w:eastAsia="Calibri" w:hAnsi="Times New Roman" w:cs="Times New Roman"/>
          <w:color w:val="000000" w:themeColor="text1"/>
          <w:sz w:val="28"/>
          <w:szCs w:val="28"/>
          <w:lang w:eastAsia="en-US"/>
        </w:rPr>
        <w:t>а</w:t>
      </w:r>
      <w:r w:rsidRPr="002515B7">
        <w:rPr>
          <w:rFonts w:ascii="Times New Roman" w:eastAsia="Calibri" w:hAnsi="Times New Roman" w:cs="Times New Roman"/>
          <w:color w:val="000000" w:themeColor="text1"/>
          <w:sz w:val="28"/>
          <w:szCs w:val="28"/>
          <w:lang w:eastAsia="en-US"/>
        </w:rPr>
        <w:t>ходящегося в собственности или занимаемого на условиях социального найма, су</w:t>
      </w:r>
      <w:r w:rsidRPr="002515B7">
        <w:rPr>
          <w:rFonts w:ascii="Times New Roman" w:eastAsia="Calibri" w:hAnsi="Times New Roman" w:cs="Times New Roman"/>
          <w:color w:val="000000" w:themeColor="text1"/>
          <w:sz w:val="28"/>
          <w:szCs w:val="28"/>
          <w:lang w:eastAsia="en-US"/>
        </w:rPr>
        <w:t>б</w:t>
      </w:r>
      <w:r w:rsidRPr="002515B7">
        <w:rPr>
          <w:rFonts w:ascii="Times New Roman" w:eastAsia="Calibri" w:hAnsi="Times New Roman" w:cs="Times New Roman"/>
          <w:color w:val="000000" w:themeColor="text1"/>
          <w:sz w:val="28"/>
          <w:szCs w:val="28"/>
          <w:lang w:eastAsia="en-US"/>
        </w:rPr>
        <w:t>сидии на приобретение (строительство) жилых помещений в размере, не прев</w:t>
      </w:r>
      <w:r w:rsidRPr="002515B7">
        <w:rPr>
          <w:rFonts w:ascii="Times New Roman" w:eastAsia="Calibri" w:hAnsi="Times New Roman" w:cs="Times New Roman"/>
          <w:color w:val="000000" w:themeColor="text1"/>
          <w:sz w:val="28"/>
          <w:szCs w:val="28"/>
          <w:lang w:eastAsia="en-US"/>
        </w:rPr>
        <w:t>ы</w:t>
      </w:r>
      <w:r w:rsidRPr="002515B7">
        <w:rPr>
          <w:rFonts w:ascii="Times New Roman" w:eastAsia="Calibri" w:hAnsi="Times New Roman" w:cs="Times New Roman"/>
          <w:color w:val="000000" w:themeColor="text1"/>
          <w:sz w:val="28"/>
          <w:szCs w:val="28"/>
          <w:lang w:eastAsia="en-US"/>
        </w:rPr>
        <w:t>шающем разницы между стоимостью жилого помещения, равнозначного по площ</w:t>
      </w:r>
      <w:r w:rsidRPr="002515B7">
        <w:rPr>
          <w:rFonts w:ascii="Times New Roman" w:eastAsia="Calibri" w:hAnsi="Times New Roman" w:cs="Times New Roman"/>
          <w:color w:val="000000" w:themeColor="text1"/>
          <w:sz w:val="28"/>
          <w:szCs w:val="28"/>
          <w:lang w:eastAsia="en-US"/>
        </w:rPr>
        <w:t>а</w:t>
      </w:r>
      <w:r w:rsidRPr="002515B7">
        <w:rPr>
          <w:rFonts w:ascii="Times New Roman" w:eastAsia="Calibri" w:hAnsi="Times New Roman" w:cs="Times New Roman"/>
          <w:color w:val="000000" w:themeColor="text1"/>
          <w:sz w:val="28"/>
          <w:szCs w:val="28"/>
          <w:lang w:eastAsia="en-US"/>
        </w:rPr>
        <w:t>ди изымаемому помещению, рассчитанной исходя из нормативной стоимости ква</w:t>
      </w:r>
      <w:r w:rsidRPr="002515B7">
        <w:rPr>
          <w:rFonts w:ascii="Times New Roman" w:eastAsia="Calibri" w:hAnsi="Times New Roman" w:cs="Times New Roman"/>
          <w:color w:val="000000" w:themeColor="text1"/>
          <w:sz w:val="28"/>
          <w:szCs w:val="28"/>
          <w:lang w:eastAsia="en-US"/>
        </w:rPr>
        <w:t>д</w:t>
      </w:r>
      <w:r w:rsidRPr="002515B7">
        <w:rPr>
          <w:rFonts w:ascii="Times New Roman" w:eastAsia="Calibri" w:hAnsi="Times New Roman" w:cs="Times New Roman"/>
          <w:color w:val="000000" w:themeColor="text1"/>
          <w:sz w:val="28"/>
          <w:szCs w:val="28"/>
          <w:lang w:eastAsia="en-US"/>
        </w:rPr>
        <w:t>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 в валюте Российской Федерации и использова</w:t>
      </w:r>
      <w:r w:rsidRPr="002515B7">
        <w:rPr>
          <w:rFonts w:ascii="Times New Roman" w:eastAsia="Calibri" w:hAnsi="Times New Roman" w:cs="Times New Roman"/>
          <w:color w:val="000000" w:themeColor="text1"/>
          <w:sz w:val="28"/>
          <w:szCs w:val="28"/>
          <w:lang w:eastAsia="en-US"/>
        </w:rPr>
        <w:t>н</w:t>
      </w:r>
      <w:r w:rsidRPr="002515B7">
        <w:rPr>
          <w:rFonts w:ascii="Times New Roman" w:eastAsia="Calibri" w:hAnsi="Times New Roman" w:cs="Times New Roman"/>
          <w:color w:val="000000" w:themeColor="text1"/>
          <w:sz w:val="28"/>
          <w:szCs w:val="28"/>
          <w:lang w:eastAsia="en-US"/>
        </w:rPr>
        <w:t>ным на приобретение (строительство) жилых помещени</w:t>
      </w:r>
      <w:r w:rsidR="007365EB" w:rsidRPr="002515B7">
        <w:rPr>
          <w:rFonts w:ascii="Times New Roman" w:eastAsia="Calibri" w:hAnsi="Times New Roman" w:cs="Times New Roman"/>
          <w:color w:val="000000" w:themeColor="text1"/>
          <w:sz w:val="28"/>
          <w:szCs w:val="28"/>
          <w:lang w:eastAsia="en-US"/>
        </w:rPr>
        <w:t>й</w:t>
      </w:r>
      <w:r w:rsidR="00CB5C15" w:rsidRPr="002515B7">
        <w:rPr>
          <w:rFonts w:ascii="Times New Roman" w:eastAsia="Calibri" w:hAnsi="Times New Roman" w:cs="Times New Roman"/>
          <w:color w:val="000000" w:themeColor="text1"/>
          <w:sz w:val="28"/>
          <w:szCs w:val="28"/>
          <w:lang w:eastAsia="en-US"/>
        </w:rPr>
        <w:t>.</w:t>
      </w:r>
    </w:p>
    <w:p w:rsidR="008E7A24" w:rsidRPr="002515B7" w:rsidRDefault="008E7A24" w:rsidP="00CF75DE">
      <w:pPr>
        <w:pStyle w:val="ConsPlusNormal"/>
        <w:ind w:firstLine="708"/>
        <w:jc w:val="both"/>
        <w:outlineLvl w:val="1"/>
        <w:rPr>
          <w:rFonts w:ascii="Times New Roman" w:eastAsia="Calibri" w:hAnsi="Times New Roman" w:cs="Times New Roman"/>
          <w:color w:val="000000" w:themeColor="text1"/>
          <w:sz w:val="28"/>
          <w:szCs w:val="28"/>
          <w:lang w:eastAsia="en-US"/>
        </w:rPr>
      </w:pPr>
      <w:r w:rsidRPr="002515B7">
        <w:rPr>
          <w:rFonts w:ascii="Times New Roman" w:eastAsia="Calibri" w:hAnsi="Times New Roman" w:cs="Times New Roman"/>
          <w:color w:val="000000" w:themeColor="text1"/>
          <w:sz w:val="28"/>
          <w:szCs w:val="28"/>
          <w:lang w:eastAsia="en-US"/>
        </w:rPr>
        <w:t xml:space="preserve">4. Предоставление </w:t>
      </w:r>
      <w:r w:rsidR="00E13C07" w:rsidRPr="002515B7">
        <w:rPr>
          <w:rFonts w:ascii="Times New Roman" w:eastAsia="Calibri" w:hAnsi="Times New Roman" w:cs="Times New Roman"/>
          <w:color w:val="000000" w:themeColor="text1"/>
          <w:sz w:val="28"/>
          <w:szCs w:val="28"/>
          <w:lang w:eastAsia="en-US"/>
        </w:rPr>
        <w:t>субсидий лицам, заключившим с Администрацией района договоры о развитии застроенных территорий и (или) договоры комплексного ра</w:t>
      </w:r>
      <w:r w:rsidR="00E13C07" w:rsidRPr="002515B7">
        <w:rPr>
          <w:rFonts w:ascii="Times New Roman" w:eastAsia="Calibri" w:hAnsi="Times New Roman" w:cs="Times New Roman"/>
          <w:color w:val="000000" w:themeColor="text1"/>
          <w:sz w:val="28"/>
          <w:szCs w:val="28"/>
          <w:lang w:eastAsia="en-US"/>
        </w:rPr>
        <w:t>з</w:t>
      </w:r>
      <w:r w:rsidR="00E13C07" w:rsidRPr="002515B7">
        <w:rPr>
          <w:rFonts w:ascii="Times New Roman" w:eastAsia="Calibri" w:hAnsi="Times New Roman" w:cs="Times New Roman"/>
          <w:color w:val="000000" w:themeColor="text1"/>
          <w:sz w:val="28"/>
          <w:szCs w:val="28"/>
          <w:lang w:eastAsia="en-US"/>
        </w:rPr>
        <w:t>вития территорий в соответствии с Градостроительным кодексом Российской Фед</w:t>
      </w:r>
      <w:r w:rsidR="00E13C07" w:rsidRPr="002515B7">
        <w:rPr>
          <w:rFonts w:ascii="Times New Roman" w:eastAsia="Calibri" w:hAnsi="Times New Roman" w:cs="Times New Roman"/>
          <w:color w:val="000000" w:themeColor="text1"/>
          <w:sz w:val="28"/>
          <w:szCs w:val="28"/>
          <w:lang w:eastAsia="en-US"/>
        </w:rPr>
        <w:t>е</w:t>
      </w:r>
      <w:r w:rsidR="00E13C07" w:rsidRPr="002515B7">
        <w:rPr>
          <w:rFonts w:ascii="Times New Roman" w:eastAsia="Calibri" w:hAnsi="Times New Roman" w:cs="Times New Roman"/>
          <w:color w:val="000000" w:themeColor="text1"/>
          <w:sz w:val="28"/>
          <w:szCs w:val="28"/>
          <w:lang w:eastAsia="en-US"/>
        </w:rPr>
        <w:t>рации, на возмещение понесенных расходов на выполнение обязательств по созд</w:t>
      </w:r>
      <w:r w:rsidR="00E13C07" w:rsidRPr="002515B7">
        <w:rPr>
          <w:rFonts w:ascii="Times New Roman" w:eastAsia="Calibri" w:hAnsi="Times New Roman" w:cs="Times New Roman"/>
          <w:color w:val="000000" w:themeColor="text1"/>
          <w:sz w:val="28"/>
          <w:szCs w:val="28"/>
          <w:lang w:eastAsia="en-US"/>
        </w:rPr>
        <w:t>а</w:t>
      </w:r>
      <w:r w:rsidR="00E13C07" w:rsidRPr="002515B7">
        <w:rPr>
          <w:rFonts w:ascii="Times New Roman" w:eastAsia="Calibri" w:hAnsi="Times New Roman" w:cs="Times New Roman"/>
          <w:color w:val="000000" w:themeColor="text1"/>
          <w:sz w:val="28"/>
          <w:szCs w:val="28"/>
          <w:lang w:eastAsia="en-US"/>
        </w:rPr>
        <w:t>нию либо приобретению, а также передаче в муниципальную собственность благ</w:t>
      </w:r>
      <w:r w:rsidR="00E13C07" w:rsidRPr="002515B7">
        <w:rPr>
          <w:rFonts w:ascii="Times New Roman" w:eastAsia="Calibri" w:hAnsi="Times New Roman" w:cs="Times New Roman"/>
          <w:color w:val="000000" w:themeColor="text1"/>
          <w:sz w:val="28"/>
          <w:szCs w:val="28"/>
          <w:lang w:eastAsia="en-US"/>
        </w:rPr>
        <w:t>о</w:t>
      </w:r>
      <w:r w:rsidR="00E13C07" w:rsidRPr="002515B7">
        <w:rPr>
          <w:rFonts w:ascii="Times New Roman" w:eastAsia="Calibri" w:hAnsi="Times New Roman" w:cs="Times New Roman"/>
          <w:color w:val="000000" w:themeColor="text1"/>
          <w:sz w:val="28"/>
          <w:szCs w:val="28"/>
          <w:lang w:eastAsia="en-US"/>
        </w:rPr>
        <w:t>устроенных жилых помещений для предоставления гражданам, переселяемым из аварийного жилищного фонда, расположенного на территории, в отношении кот</w:t>
      </w:r>
      <w:r w:rsidR="00E13C07" w:rsidRPr="002515B7">
        <w:rPr>
          <w:rFonts w:ascii="Times New Roman" w:eastAsia="Calibri" w:hAnsi="Times New Roman" w:cs="Times New Roman"/>
          <w:color w:val="000000" w:themeColor="text1"/>
          <w:sz w:val="28"/>
          <w:szCs w:val="28"/>
          <w:lang w:eastAsia="en-US"/>
        </w:rPr>
        <w:t>о</w:t>
      </w:r>
      <w:r w:rsidR="00E13C07" w:rsidRPr="002515B7">
        <w:rPr>
          <w:rFonts w:ascii="Times New Roman" w:eastAsia="Calibri" w:hAnsi="Times New Roman" w:cs="Times New Roman"/>
          <w:color w:val="000000" w:themeColor="text1"/>
          <w:sz w:val="28"/>
          <w:szCs w:val="28"/>
          <w:lang w:eastAsia="en-US"/>
        </w:rPr>
        <w:t>рой принято решение о развитии, по уплате возмещения за изымаемые жилые п</w:t>
      </w:r>
      <w:r w:rsidR="00E13C07" w:rsidRPr="002515B7">
        <w:rPr>
          <w:rFonts w:ascii="Times New Roman" w:eastAsia="Calibri" w:hAnsi="Times New Roman" w:cs="Times New Roman"/>
          <w:color w:val="000000" w:themeColor="text1"/>
          <w:sz w:val="28"/>
          <w:szCs w:val="28"/>
          <w:lang w:eastAsia="en-US"/>
        </w:rPr>
        <w:t>о</w:t>
      </w:r>
      <w:r w:rsidR="00E13C07" w:rsidRPr="002515B7">
        <w:rPr>
          <w:rFonts w:ascii="Times New Roman" w:eastAsia="Calibri" w:hAnsi="Times New Roman" w:cs="Times New Roman"/>
          <w:color w:val="000000" w:themeColor="text1"/>
          <w:sz w:val="28"/>
          <w:szCs w:val="28"/>
          <w:lang w:eastAsia="en-US"/>
        </w:rPr>
        <w:t>мещения</w:t>
      </w:r>
      <w:r w:rsidR="007365EB" w:rsidRPr="002515B7">
        <w:rPr>
          <w:rFonts w:ascii="Times New Roman" w:eastAsia="Calibri" w:hAnsi="Times New Roman" w:cs="Times New Roman"/>
          <w:color w:val="000000" w:themeColor="text1"/>
          <w:sz w:val="28"/>
          <w:szCs w:val="28"/>
          <w:lang w:eastAsia="en-US"/>
        </w:rPr>
        <w:t xml:space="preserve"> в многоквартирных домах, признанных аварийными и подлежащими сносу или реконструкции и расположенных на территории, в отношении которой принято решение о развитии.</w:t>
      </w:r>
    </w:p>
    <w:p w:rsidR="00CF75DE" w:rsidRPr="002515B7" w:rsidRDefault="00CF75DE" w:rsidP="003451C2">
      <w:pPr>
        <w:pStyle w:val="ConsPlusNormal"/>
        <w:ind w:firstLine="0"/>
        <w:jc w:val="both"/>
        <w:outlineLvl w:val="1"/>
        <w:rPr>
          <w:rFonts w:ascii="Times New Roman" w:hAnsi="Times New Roman" w:cs="Times New Roman"/>
          <w:color w:val="000000" w:themeColor="text1"/>
          <w:sz w:val="28"/>
          <w:szCs w:val="28"/>
        </w:rPr>
      </w:pPr>
    </w:p>
    <w:p w:rsidR="003451C2" w:rsidRPr="002515B7" w:rsidRDefault="003451C2" w:rsidP="003451C2">
      <w:pPr>
        <w:jc w:val="center"/>
        <w:rPr>
          <w:b/>
          <w:color w:val="000000" w:themeColor="text1"/>
        </w:rPr>
      </w:pPr>
      <w:r w:rsidRPr="002515B7">
        <w:rPr>
          <w:b/>
          <w:color w:val="000000" w:themeColor="text1"/>
        </w:rPr>
        <w:t>Раздел 4. Финансовое обеспечение реализации основных мероприятий подпр</w:t>
      </w:r>
      <w:r w:rsidRPr="002515B7">
        <w:rPr>
          <w:b/>
          <w:color w:val="000000" w:themeColor="text1"/>
        </w:rPr>
        <w:t>о</w:t>
      </w:r>
      <w:r w:rsidRPr="002515B7">
        <w:rPr>
          <w:b/>
          <w:color w:val="000000" w:themeColor="text1"/>
        </w:rPr>
        <w:t>граммы 2 за счет средств</w:t>
      </w:r>
      <w:r w:rsidR="007B4377" w:rsidRPr="002515B7">
        <w:rPr>
          <w:b/>
          <w:color w:val="000000" w:themeColor="text1"/>
        </w:rPr>
        <w:t xml:space="preserve"> районного</w:t>
      </w:r>
      <w:r w:rsidRPr="002515B7">
        <w:rPr>
          <w:b/>
          <w:color w:val="000000" w:themeColor="text1"/>
        </w:rPr>
        <w:t xml:space="preserve"> бюджета </w:t>
      </w:r>
    </w:p>
    <w:p w:rsidR="003451C2" w:rsidRPr="002515B7" w:rsidRDefault="003451C2" w:rsidP="003451C2">
      <w:pPr>
        <w:jc w:val="center"/>
        <w:rPr>
          <w:b/>
          <w:color w:val="000000" w:themeColor="text1"/>
        </w:rPr>
      </w:pPr>
    </w:p>
    <w:p w:rsidR="0011768E" w:rsidRPr="002515B7" w:rsidRDefault="00087375" w:rsidP="00CB5C15">
      <w:pPr>
        <w:ind w:firstLine="708"/>
        <w:rPr>
          <w:color w:val="000000" w:themeColor="text1"/>
        </w:rPr>
      </w:pPr>
      <w:r w:rsidRPr="002515B7">
        <w:rPr>
          <w:color w:val="000000" w:themeColor="text1"/>
        </w:rPr>
        <w:t xml:space="preserve">Объем средств, необходимых для реализации подпрограммы 2 составляет </w:t>
      </w:r>
      <w:r w:rsidR="00472941">
        <w:rPr>
          <w:color w:val="000000" w:themeColor="text1"/>
        </w:rPr>
        <w:t>545 200,0</w:t>
      </w:r>
      <w:r w:rsidR="005C1E63" w:rsidRPr="00BB70ED">
        <w:rPr>
          <w:color w:val="000000" w:themeColor="text1"/>
        </w:rPr>
        <w:t xml:space="preserve"> </w:t>
      </w:r>
      <w:r w:rsidR="0011768E" w:rsidRPr="00BB70ED">
        <w:rPr>
          <w:color w:val="000000" w:themeColor="text1"/>
        </w:rPr>
        <w:t>тыс. руб</w:t>
      </w:r>
      <w:r w:rsidR="0011768E" w:rsidRPr="002515B7">
        <w:rPr>
          <w:color w:val="000000" w:themeColor="text1"/>
        </w:rPr>
        <w:t>., в том числе по годам:</w:t>
      </w:r>
    </w:p>
    <w:p w:rsidR="0011768E" w:rsidRPr="002515B7" w:rsidRDefault="0011768E" w:rsidP="00CB5C15">
      <w:pPr>
        <w:ind w:firstLine="708"/>
        <w:rPr>
          <w:color w:val="000000" w:themeColor="text1"/>
        </w:rPr>
      </w:pPr>
      <w:r w:rsidRPr="002515B7">
        <w:rPr>
          <w:color w:val="000000" w:themeColor="text1"/>
        </w:rPr>
        <w:t xml:space="preserve">2021г. – </w:t>
      </w:r>
      <w:r w:rsidR="005C1E63" w:rsidRPr="002515B7">
        <w:rPr>
          <w:color w:val="000000" w:themeColor="text1"/>
        </w:rPr>
        <w:t>26 709,8</w:t>
      </w:r>
      <w:r w:rsidR="0046666B" w:rsidRPr="002515B7">
        <w:rPr>
          <w:color w:val="000000" w:themeColor="text1"/>
        </w:rPr>
        <w:t xml:space="preserve"> </w:t>
      </w:r>
      <w:r w:rsidRPr="002515B7">
        <w:rPr>
          <w:color w:val="000000" w:themeColor="text1"/>
        </w:rPr>
        <w:t>тыс. руб.</w:t>
      </w:r>
      <w:r w:rsidR="00CB5DCF" w:rsidRPr="002515B7">
        <w:rPr>
          <w:color w:val="000000" w:themeColor="text1"/>
        </w:rPr>
        <w:t>,</w:t>
      </w:r>
    </w:p>
    <w:p w:rsidR="0011768E" w:rsidRPr="00F727E5" w:rsidRDefault="00D97A5C" w:rsidP="00CB5C15">
      <w:pPr>
        <w:ind w:firstLine="708"/>
        <w:rPr>
          <w:color w:val="000000" w:themeColor="text1"/>
        </w:rPr>
      </w:pPr>
      <w:r>
        <w:rPr>
          <w:color w:val="000000" w:themeColor="text1"/>
        </w:rPr>
        <w:t xml:space="preserve">2022г. – </w:t>
      </w:r>
      <w:r w:rsidR="00472941">
        <w:rPr>
          <w:color w:val="000000" w:themeColor="text1"/>
        </w:rPr>
        <w:t>123 054,1</w:t>
      </w:r>
      <w:r w:rsidR="0046666B" w:rsidRPr="00F727E5">
        <w:rPr>
          <w:color w:val="000000" w:themeColor="text1"/>
        </w:rPr>
        <w:t xml:space="preserve"> </w:t>
      </w:r>
      <w:r w:rsidR="0011768E" w:rsidRPr="00F727E5">
        <w:rPr>
          <w:color w:val="000000" w:themeColor="text1"/>
        </w:rPr>
        <w:t>тыс. руб.</w:t>
      </w:r>
      <w:r w:rsidR="00CB5DCF" w:rsidRPr="00F727E5">
        <w:rPr>
          <w:color w:val="000000" w:themeColor="text1"/>
        </w:rPr>
        <w:t>,</w:t>
      </w:r>
    </w:p>
    <w:p w:rsidR="0011768E" w:rsidRPr="002515B7" w:rsidRDefault="00D97A5C" w:rsidP="00CB5C15">
      <w:pPr>
        <w:ind w:firstLine="708"/>
        <w:jc w:val="both"/>
        <w:rPr>
          <w:color w:val="000000" w:themeColor="text1"/>
        </w:rPr>
      </w:pPr>
      <w:r>
        <w:rPr>
          <w:color w:val="000000" w:themeColor="text1"/>
        </w:rPr>
        <w:t>2023</w:t>
      </w:r>
      <w:r w:rsidR="0011768E" w:rsidRPr="00F727E5">
        <w:rPr>
          <w:color w:val="000000" w:themeColor="text1"/>
        </w:rPr>
        <w:t>г.</w:t>
      </w:r>
      <w:r w:rsidR="005C1E63" w:rsidRPr="00F727E5">
        <w:rPr>
          <w:color w:val="000000" w:themeColor="text1"/>
        </w:rPr>
        <w:t xml:space="preserve"> – </w:t>
      </w:r>
      <w:r w:rsidR="00472941">
        <w:rPr>
          <w:color w:val="000000" w:themeColor="text1"/>
        </w:rPr>
        <w:t>302 603,7</w:t>
      </w:r>
      <w:r w:rsidR="0011768E" w:rsidRPr="002515B7">
        <w:rPr>
          <w:color w:val="000000" w:themeColor="text1"/>
        </w:rPr>
        <w:t xml:space="preserve"> тыс. руб.,</w:t>
      </w:r>
    </w:p>
    <w:p w:rsidR="0011768E" w:rsidRPr="002515B7" w:rsidRDefault="00D97A5C" w:rsidP="00CB5C15">
      <w:pPr>
        <w:ind w:firstLine="708"/>
        <w:jc w:val="both"/>
        <w:rPr>
          <w:color w:val="000000" w:themeColor="text1"/>
        </w:rPr>
      </w:pPr>
      <w:r>
        <w:rPr>
          <w:color w:val="000000" w:themeColor="text1"/>
        </w:rPr>
        <w:lastRenderedPageBreak/>
        <w:t>2024</w:t>
      </w:r>
      <w:r w:rsidR="0011768E" w:rsidRPr="002515B7">
        <w:rPr>
          <w:color w:val="000000" w:themeColor="text1"/>
        </w:rPr>
        <w:t xml:space="preserve">г. </w:t>
      </w:r>
      <w:r w:rsidR="00045147" w:rsidRPr="002515B7">
        <w:rPr>
          <w:color w:val="000000" w:themeColor="text1"/>
        </w:rPr>
        <w:t xml:space="preserve">– </w:t>
      </w:r>
      <w:r w:rsidR="00472941">
        <w:rPr>
          <w:color w:val="000000" w:themeColor="text1"/>
        </w:rPr>
        <w:t>89 832,6</w:t>
      </w:r>
      <w:r w:rsidR="0011768E" w:rsidRPr="002515B7">
        <w:rPr>
          <w:color w:val="000000" w:themeColor="text1"/>
        </w:rPr>
        <w:t xml:space="preserve"> тыс. руб.,</w:t>
      </w:r>
    </w:p>
    <w:p w:rsidR="003451C2" w:rsidRPr="002515B7" w:rsidRDefault="0011768E" w:rsidP="00CB5C15">
      <w:pPr>
        <w:ind w:firstLine="708"/>
        <w:jc w:val="both"/>
        <w:rPr>
          <w:color w:val="000000" w:themeColor="text1"/>
        </w:rPr>
      </w:pPr>
      <w:r w:rsidRPr="002515B7">
        <w:rPr>
          <w:color w:val="000000" w:themeColor="text1"/>
        </w:rPr>
        <w:t xml:space="preserve">2025г. </w:t>
      </w:r>
      <w:r w:rsidR="00045147" w:rsidRPr="002515B7">
        <w:rPr>
          <w:color w:val="000000" w:themeColor="text1"/>
        </w:rPr>
        <w:t xml:space="preserve">– </w:t>
      </w:r>
      <w:r w:rsidR="00472941">
        <w:rPr>
          <w:color w:val="000000" w:themeColor="text1"/>
        </w:rPr>
        <w:t>3 00</w:t>
      </w:r>
      <w:r w:rsidR="00045147" w:rsidRPr="002515B7">
        <w:rPr>
          <w:color w:val="000000" w:themeColor="text1"/>
        </w:rPr>
        <w:t>0,0</w:t>
      </w:r>
      <w:r w:rsidRPr="002515B7">
        <w:rPr>
          <w:color w:val="000000" w:themeColor="text1"/>
        </w:rPr>
        <w:t xml:space="preserve"> тыс. руб.</w:t>
      </w:r>
    </w:p>
    <w:p w:rsidR="003451C2" w:rsidRPr="002515B7" w:rsidRDefault="003451C2" w:rsidP="003451C2">
      <w:pPr>
        <w:ind w:firstLine="708"/>
        <w:jc w:val="both"/>
        <w:rPr>
          <w:color w:val="000000" w:themeColor="text1"/>
        </w:rPr>
      </w:pPr>
      <w:r w:rsidRPr="002515B7">
        <w:rPr>
          <w:color w:val="000000" w:themeColor="text1"/>
        </w:rPr>
        <w:t xml:space="preserve">Сведения о расходах </w:t>
      </w:r>
      <w:r w:rsidR="00CB5C15" w:rsidRPr="002515B7">
        <w:rPr>
          <w:color w:val="000000" w:themeColor="text1"/>
        </w:rPr>
        <w:t xml:space="preserve">районного </w:t>
      </w:r>
      <w:r w:rsidRPr="002515B7">
        <w:rPr>
          <w:color w:val="000000" w:themeColor="text1"/>
        </w:rPr>
        <w:t>бюджета на реализацию подпрограммы 2 представлены в приложении 3 к подпрограмме 2.</w:t>
      </w:r>
    </w:p>
    <w:p w:rsidR="003451C2" w:rsidRPr="002515B7" w:rsidRDefault="003451C2" w:rsidP="003451C2">
      <w:pPr>
        <w:rPr>
          <w:color w:val="000000" w:themeColor="text1"/>
        </w:rPr>
      </w:pPr>
    </w:p>
    <w:p w:rsidR="003451C2" w:rsidRPr="002515B7" w:rsidRDefault="003451C2" w:rsidP="003451C2">
      <w:pPr>
        <w:jc w:val="center"/>
        <w:rPr>
          <w:b/>
          <w:color w:val="000000" w:themeColor="text1"/>
        </w:rPr>
      </w:pPr>
      <w:r w:rsidRPr="002515B7">
        <w:rPr>
          <w:b/>
          <w:color w:val="000000" w:themeColor="text1"/>
        </w:rPr>
        <w:t>Раздел 5. Прогнозная (справочная оценка объемов привлечения средств обл</w:t>
      </w:r>
      <w:r w:rsidRPr="002515B7">
        <w:rPr>
          <w:b/>
          <w:color w:val="000000" w:themeColor="text1"/>
        </w:rPr>
        <w:t>а</w:t>
      </w:r>
      <w:r w:rsidRPr="002515B7">
        <w:rPr>
          <w:b/>
          <w:color w:val="000000" w:themeColor="text1"/>
        </w:rPr>
        <w:t>стного бюджета, бюджетов поселений, организаций для реализации подпр</w:t>
      </w:r>
      <w:r w:rsidRPr="002515B7">
        <w:rPr>
          <w:b/>
          <w:color w:val="000000" w:themeColor="text1"/>
        </w:rPr>
        <w:t>о</w:t>
      </w:r>
      <w:r w:rsidRPr="002515B7">
        <w:rPr>
          <w:b/>
          <w:color w:val="000000" w:themeColor="text1"/>
        </w:rPr>
        <w:t xml:space="preserve">граммы 2 </w:t>
      </w:r>
    </w:p>
    <w:p w:rsidR="003451C2" w:rsidRPr="002515B7" w:rsidRDefault="003451C2" w:rsidP="003451C2">
      <w:pPr>
        <w:rPr>
          <w:color w:val="000000" w:themeColor="text1"/>
        </w:rPr>
      </w:pPr>
    </w:p>
    <w:p w:rsidR="003451C2" w:rsidRPr="002515B7" w:rsidRDefault="003451C2" w:rsidP="003451C2">
      <w:pPr>
        <w:tabs>
          <w:tab w:val="left" w:pos="851"/>
        </w:tabs>
        <w:autoSpaceDE w:val="0"/>
        <w:autoSpaceDN w:val="0"/>
        <w:adjustRightInd w:val="0"/>
        <w:ind w:firstLine="709"/>
        <w:jc w:val="both"/>
        <w:rPr>
          <w:rFonts w:eastAsia="Calibri"/>
          <w:color w:val="000000" w:themeColor="text1"/>
          <w:lang w:eastAsia="en-US"/>
        </w:rPr>
      </w:pPr>
      <w:r w:rsidRPr="002515B7">
        <w:rPr>
          <w:rFonts w:eastAsia="Calibri"/>
          <w:color w:val="000000" w:themeColor="text1"/>
          <w:lang w:eastAsia="en-US"/>
        </w:rPr>
        <w:t>Сведения о прогнозной (справочной) оценке объемов привлечения средств о</w:t>
      </w:r>
      <w:r w:rsidRPr="002515B7">
        <w:rPr>
          <w:rFonts w:eastAsia="Calibri"/>
          <w:color w:val="000000" w:themeColor="text1"/>
          <w:lang w:eastAsia="en-US"/>
        </w:rPr>
        <w:t>б</w:t>
      </w:r>
      <w:r w:rsidRPr="002515B7">
        <w:rPr>
          <w:rFonts w:eastAsia="Calibri"/>
          <w:color w:val="000000" w:themeColor="text1"/>
          <w:lang w:eastAsia="en-US"/>
        </w:rPr>
        <w:t xml:space="preserve">ластного бюджета, организаций, в том числе </w:t>
      </w:r>
      <w:r w:rsidRPr="002515B7">
        <w:rPr>
          <w:color w:val="000000" w:themeColor="text1"/>
        </w:rPr>
        <w:t>организаций с государственным и м</w:t>
      </w:r>
      <w:r w:rsidRPr="002515B7">
        <w:rPr>
          <w:color w:val="000000" w:themeColor="text1"/>
        </w:rPr>
        <w:t>у</w:t>
      </w:r>
      <w:r w:rsidRPr="002515B7">
        <w:rPr>
          <w:color w:val="000000" w:themeColor="text1"/>
        </w:rPr>
        <w:t>ниципальным участием, общественных, научных и иных организаций, а также вн</w:t>
      </w:r>
      <w:r w:rsidRPr="002515B7">
        <w:rPr>
          <w:color w:val="000000" w:themeColor="text1"/>
        </w:rPr>
        <w:t>е</w:t>
      </w:r>
      <w:r w:rsidRPr="002515B7">
        <w:rPr>
          <w:color w:val="000000" w:themeColor="text1"/>
        </w:rPr>
        <w:t xml:space="preserve">бюджетных фондов, </w:t>
      </w:r>
      <w:r w:rsidRPr="002515B7">
        <w:rPr>
          <w:rFonts w:eastAsia="Calibri"/>
          <w:color w:val="000000" w:themeColor="text1"/>
          <w:lang w:eastAsia="en-US"/>
        </w:rPr>
        <w:t>представлены в приложении 4 к подпрограмме 2.</w:t>
      </w:r>
    </w:p>
    <w:p w:rsidR="003A1BFF" w:rsidRDefault="003A1BFF">
      <w:pPr>
        <w:rPr>
          <w:color w:val="000000" w:themeColor="text1"/>
        </w:rPr>
        <w:sectPr w:rsidR="003A1BFF" w:rsidSect="00AE59E0">
          <w:pgSz w:w="11906" w:h="16838"/>
          <w:pgMar w:top="851" w:right="567" w:bottom="851" w:left="1134" w:header="709" w:footer="709" w:gutter="0"/>
          <w:cols w:space="708"/>
          <w:docGrid w:linePitch="360"/>
        </w:sectPr>
      </w:pPr>
    </w:p>
    <w:p w:rsidR="003451C2" w:rsidRPr="002515B7" w:rsidRDefault="003451C2" w:rsidP="003451C2">
      <w:pPr>
        <w:jc w:val="right"/>
        <w:textAlignment w:val="top"/>
        <w:rPr>
          <w:color w:val="000000" w:themeColor="text1"/>
        </w:rPr>
      </w:pPr>
      <w:r w:rsidRPr="002515B7">
        <w:rPr>
          <w:color w:val="000000" w:themeColor="text1"/>
        </w:rPr>
        <w:lastRenderedPageBreak/>
        <w:t>Приложение 1</w:t>
      </w:r>
    </w:p>
    <w:p w:rsidR="003451C2" w:rsidRPr="002515B7" w:rsidRDefault="004A0346" w:rsidP="003451C2">
      <w:pPr>
        <w:autoSpaceDE w:val="0"/>
        <w:autoSpaceDN w:val="0"/>
        <w:adjustRightInd w:val="0"/>
        <w:jc w:val="right"/>
        <w:rPr>
          <w:rFonts w:eastAsia="Calibri"/>
          <w:color w:val="000000" w:themeColor="text1"/>
          <w:lang w:eastAsia="en-US"/>
        </w:rPr>
      </w:pPr>
      <w:r>
        <w:rPr>
          <w:rFonts w:eastAsia="Calibri"/>
          <w:color w:val="000000" w:themeColor="text1"/>
          <w:lang w:eastAsia="en-US"/>
        </w:rPr>
        <w:t>к подпрограмме 2</w:t>
      </w:r>
    </w:p>
    <w:p w:rsidR="003451C2" w:rsidRPr="002515B7" w:rsidRDefault="003451C2" w:rsidP="003451C2">
      <w:pPr>
        <w:autoSpaceDE w:val="0"/>
        <w:autoSpaceDN w:val="0"/>
        <w:adjustRightInd w:val="0"/>
        <w:jc w:val="center"/>
        <w:rPr>
          <w:rFonts w:eastAsia="Calibri"/>
          <w:b/>
          <w:caps/>
          <w:color w:val="000000" w:themeColor="text1"/>
          <w:lang w:eastAsia="en-US"/>
        </w:rPr>
      </w:pPr>
    </w:p>
    <w:p w:rsidR="003451C2" w:rsidRPr="002515B7" w:rsidRDefault="003451C2" w:rsidP="003451C2">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 xml:space="preserve">Сведения </w:t>
      </w:r>
    </w:p>
    <w:p w:rsidR="003451C2" w:rsidRPr="002515B7" w:rsidRDefault="003451C2" w:rsidP="003451C2">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 xml:space="preserve">о целевых показателях (индикаторах) подпрограммы 2 </w:t>
      </w:r>
    </w:p>
    <w:tbl>
      <w:tblPr>
        <w:tblW w:w="5000" w:type="pct"/>
        <w:tblCellSpacing w:w="5" w:type="nil"/>
        <w:tblCellMar>
          <w:left w:w="75" w:type="dxa"/>
          <w:right w:w="75" w:type="dxa"/>
        </w:tblCellMar>
        <w:tblLook w:val="0000"/>
      </w:tblPr>
      <w:tblGrid>
        <w:gridCol w:w="671"/>
        <w:gridCol w:w="3132"/>
        <w:gridCol w:w="2504"/>
        <w:gridCol w:w="1367"/>
        <w:gridCol w:w="1498"/>
        <w:gridCol w:w="1232"/>
        <w:gridCol w:w="1201"/>
        <w:gridCol w:w="1400"/>
        <w:gridCol w:w="1223"/>
        <w:gridCol w:w="1058"/>
      </w:tblGrid>
      <w:tr w:rsidR="0011768E" w:rsidRPr="00D97A5C" w:rsidTr="00DF2AAF">
        <w:trPr>
          <w:tblCellSpacing w:w="5" w:type="nil"/>
        </w:trPr>
        <w:tc>
          <w:tcPr>
            <w:tcW w:w="219" w:type="pct"/>
            <w:vMerge w:val="restart"/>
            <w:tcBorders>
              <w:top w:val="single" w:sz="8" w:space="0" w:color="auto"/>
              <w:left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N</w:t>
            </w:r>
          </w:p>
          <w:p w:rsidR="0011768E" w:rsidRPr="00D97A5C" w:rsidRDefault="0011768E" w:rsidP="00A0135A">
            <w:pPr>
              <w:autoSpaceDE w:val="0"/>
              <w:autoSpaceDN w:val="0"/>
              <w:adjustRightInd w:val="0"/>
              <w:jc w:val="center"/>
              <w:rPr>
                <w:rFonts w:eastAsia="Calibri"/>
                <w:color w:val="000000" w:themeColor="text1"/>
                <w:sz w:val="22"/>
                <w:szCs w:val="22"/>
                <w:lang w:eastAsia="en-US"/>
              </w:rPr>
            </w:pPr>
            <w:proofErr w:type="spellStart"/>
            <w:r w:rsidRPr="00D97A5C">
              <w:rPr>
                <w:rFonts w:eastAsia="Calibri"/>
                <w:color w:val="000000" w:themeColor="text1"/>
                <w:sz w:val="22"/>
                <w:szCs w:val="22"/>
                <w:lang w:eastAsia="en-US"/>
              </w:rPr>
              <w:t>п</w:t>
            </w:r>
            <w:proofErr w:type="spellEnd"/>
            <w:r w:rsidRPr="00D97A5C">
              <w:rPr>
                <w:rFonts w:eastAsia="Calibri"/>
                <w:color w:val="000000" w:themeColor="text1"/>
                <w:sz w:val="22"/>
                <w:szCs w:val="22"/>
                <w:lang w:eastAsia="en-US"/>
              </w:rPr>
              <w:t>/</w:t>
            </w:r>
            <w:proofErr w:type="spellStart"/>
            <w:r w:rsidRPr="00D97A5C">
              <w:rPr>
                <w:rFonts w:eastAsia="Calibri"/>
                <w:color w:val="000000" w:themeColor="text1"/>
                <w:sz w:val="22"/>
                <w:szCs w:val="22"/>
                <w:lang w:eastAsia="en-US"/>
              </w:rPr>
              <w:t>п</w:t>
            </w:r>
            <w:proofErr w:type="spellEnd"/>
          </w:p>
        </w:tc>
        <w:tc>
          <w:tcPr>
            <w:tcW w:w="1024" w:type="pct"/>
            <w:vMerge w:val="restart"/>
            <w:tcBorders>
              <w:top w:val="single" w:sz="8" w:space="0" w:color="auto"/>
              <w:left w:val="single" w:sz="8" w:space="0" w:color="auto"/>
              <w:right w:val="single" w:sz="8" w:space="0" w:color="auto"/>
            </w:tcBorders>
          </w:tcPr>
          <w:p w:rsidR="0011768E" w:rsidRPr="00D97A5C" w:rsidRDefault="0011768E" w:rsidP="003A1BFF">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Задача, направленная</w:t>
            </w:r>
            <w:r w:rsidR="003A1BFF">
              <w:rPr>
                <w:rFonts w:eastAsia="Calibri"/>
                <w:color w:val="000000" w:themeColor="text1"/>
                <w:sz w:val="22"/>
                <w:szCs w:val="22"/>
                <w:lang w:eastAsia="en-US"/>
              </w:rPr>
              <w:t xml:space="preserve"> </w:t>
            </w:r>
            <w:r w:rsidRPr="00D97A5C">
              <w:rPr>
                <w:rFonts w:eastAsia="Calibri"/>
                <w:color w:val="000000" w:themeColor="text1"/>
                <w:sz w:val="22"/>
                <w:szCs w:val="22"/>
                <w:lang w:eastAsia="en-US"/>
              </w:rPr>
              <w:t>на до</w:t>
            </w:r>
            <w:r w:rsidRPr="00D97A5C">
              <w:rPr>
                <w:rFonts w:eastAsia="Calibri"/>
                <w:color w:val="000000" w:themeColor="text1"/>
                <w:sz w:val="22"/>
                <w:szCs w:val="22"/>
                <w:lang w:eastAsia="en-US"/>
              </w:rPr>
              <w:t>с</w:t>
            </w:r>
            <w:r w:rsidRPr="00D97A5C">
              <w:rPr>
                <w:rFonts w:eastAsia="Calibri"/>
                <w:color w:val="000000" w:themeColor="text1"/>
                <w:sz w:val="22"/>
                <w:szCs w:val="22"/>
                <w:lang w:eastAsia="en-US"/>
              </w:rPr>
              <w:t>тижение цели</w:t>
            </w:r>
          </w:p>
        </w:tc>
        <w:tc>
          <w:tcPr>
            <w:tcW w:w="819" w:type="pct"/>
            <w:vMerge w:val="restart"/>
            <w:tcBorders>
              <w:top w:val="single" w:sz="8" w:space="0" w:color="auto"/>
              <w:left w:val="single" w:sz="8" w:space="0" w:color="auto"/>
              <w:right w:val="single" w:sz="8" w:space="0" w:color="auto"/>
            </w:tcBorders>
          </w:tcPr>
          <w:p w:rsidR="0011768E" w:rsidRPr="00D97A5C" w:rsidRDefault="0011768E"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Наименование целевого показателя</w:t>
            </w:r>
          </w:p>
        </w:tc>
        <w:tc>
          <w:tcPr>
            <w:tcW w:w="447" w:type="pct"/>
            <w:vMerge w:val="restart"/>
            <w:tcBorders>
              <w:top w:val="single" w:sz="8" w:space="0" w:color="auto"/>
              <w:left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Ед. измер</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ния</w:t>
            </w:r>
          </w:p>
        </w:tc>
        <w:tc>
          <w:tcPr>
            <w:tcW w:w="2490" w:type="pct"/>
            <w:gridSpan w:val="6"/>
            <w:tcBorders>
              <w:top w:val="single" w:sz="8" w:space="0" w:color="auto"/>
              <w:left w:val="single" w:sz="8" w:space="0" w:color="auto"/>
              <w:bottom w:val="single" w:sz="4"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Значение целевого показателя</w:t>
            </w:r>
          </w:p>
        </w:tc>
      </w:tr>
      <w:tr w:rsidR="0011768E" w:rsidRPr="00D97A5C" w:rsidTr="00DF2AAF">
        <w:trPr>
          <w:trHeight w:val="309"/>
          <w:tblCellSpacing w:w="5" w:type="nil"/>
        </w:trPr>
        <w:tc>
          <w:tcPr>
            <w:tcW w:w="219" w:type="pct"/>
            <w:vMerge/>
            <w:tcBorders>
              <w:left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1024" w:type="pct"/>
            <w:vMerge/>
            <w:tcBorders>
              <w:left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819" w:type="pct"/>
            <w:vMerge/>
            <w:tcBorders>
              <w:left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447" w:type="pct"/>
            <w:vMerge/>
            <w:tcBorders>
              <w:left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490"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отчетное</w:t>
            </w:r>
          </w:p>
        </w:tc>
        <w:tc>
          <w:tcPr>
            <w:tcW w:w="403"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оценочное</w:t>
            </w:r>
          </w:p>
        </w:tc>
        <w:tc>
          <w:tcPr>
            <w:tcW w:w="1597" w:type="pct"/>
            <w:gridSpan w:val="4"/>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плановое</w:t>
            </w:r>
          </w:p>
        </w:tc>
      </w:tr>
      <w:tr w:rsidR="0011768E" w:rsidRPr="00D97A5C" w:rsidTr="00DF2AAF">
        <w:trPr>
          <w:tblCellSpacing w:w="5" w:type="nil"/>
        </w:trPr>
        <w:tc>
          <w:tcPr>
            <w:tcW w:w="219" w:type="pct"/>
            <w:vMerge/>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1024" w:type="pct"/>
            <w:vMerge/>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819" w:type="pct"/>
            <w:vMerge/>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447" w:type="pct"/>
            <w:vMerge/>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p>
        </w:tc>
        <w:tc>
          <w:tcPr>
            <w:tcW w:w="490" w:type="pct"/>
            <w:tcBorders>
              <w:left w:val="single" w:sz="8" w:space="0" w:color="auto"/>
              <w:bottom w:val="single" w:sz="8" w:space="0" w:color="auto"/>
              <w:right w:val="single" w:sz="8" w:space="0" w:color="auto"/>
            </w:tcBorders>
          </w:tcPr>
          <w:p w:rsidR="0011768E" w:rsidRPr="00D97A5C" w:rsidRDefault="0011768E"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2020</w:t>
            </w:r>
          </w:p>
        </w:tc>
        <w:tc>
          <w:tcPr>
            <w:tcW w:w="403"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2021</w:t>
            </w:r>
          </w:p>
        </w:tc>
        <w:tc>
          <w:tcPr>
            <w:tcW w:w="393"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2022</w:t>
            </w:r>
          </w:p>
        </w:tc>
        <w:tc>
          <w:tcPr>
            <w:tcW w:w="458"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2023</w:t>
            </w:r>
          </w:p>
        </w:tc>
        <w:tc>
          <w:tcPr>
            <w:tcW w:w="400"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2024</w:t>
            </w:r>
          </w:p>
        </w:tc>
        <w:tc>
          <w:tcPr>
            <w:tcW w:w="346"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2025</w:t>
            </w:r>
          </w:p>
        </w:tc>
      </w:tr>
      <w:tr w:rsidR="0011768E" w:rsidRPr="00D97A5C" w:rsidTr="00DF2AAF">
        <w:trPr>
          <w:tblCellSpacing w:w="5" w:type="nil"/>
        </w:trPr>
        <w:tc>
          <w:tcPr>
            <w:tcW w:w="219" w:type="pct"/>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w:t>
            </w:r>
          </w:p>
        </w:tc>
        <w:tc>
          <w:tcPr>
            <w:tcW w:w="1024" w:type="pct"/>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w:t>
            </w:r>
          </w:p>
        </w:tc>
        <w:tc>
          <w:tcPr>
            <w:tcW w:w="819" w:type="pct"/>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447" w:type="pct"/>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4</w:t>
            </w:r>
          </w:p>
        </w:tc>
        <w:tc>
          <w:tcPr>
            <w:tcW w:w="490"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5</w:t>
            </w:r>
          </w:p>
        </w:tc>
        <w:tc>
          <w:tcPr>
            <w:tcW w:w="403"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6</w:t>
            </w:r>
          </w:p>
        </w:tc>
        <w:tc>
          <w:tcPr>
            <w:tcW w:w="393"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7</w:t>
            </w:r>
          </w:p>
        </w:tc>
        <w:tc>
          <w:tcPr>
            <w:tcW w:w="458"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8</w:t>
            </w:r>
          </w:p>
        </w:tc>
        <w:tc>
          <w:tcPr>
            <w:tcW w:w="400"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9</w:t>
            </w:r>
          </w:p>
        </w:tc>
        <w:tc>
          <w:tcPr>
            <w:tcW w:w="346" w:type="pct"/>
            <w:tcBorders>
              <w:left w:val="single" w:sz="8" w:space="0" w:color="auto"/>
              <w:bottom w:val="single" w:sz="8" w:space="0" w:color="auto"/>
              <w:right w:val="single" w:sz="8" w:space="0" w:color="auto"/>
            </w:tcBorders>
          </w:tcPr>
          <w:p w:rsidR="0011768E" w:rsidRPr="00D97A5C" w:rsidRDefault="0011768E"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10</w:t>
            </w:r>
          </w:p>
        </w:tc>
      </w:tr>
      <w:tr w:rsidR="0011768E" w:rsidRPr="00D97A5C" w:rsidTr="00DF2AAF">
        <w:trPr>
          <w:tblCellSpacing w:w="5" w:type="nil"/>
        </w:trPr>
        <w:tc>
          <w:tcPr>
            <w:tcW w:w="219" w:type="pct"/>
            <w:vMerge w:val="restart"/>
            <w:tcBorders>
              <w:left w:val="single" w:sz="8" w:space="0" w:color="auto"/>
              <w:right w:val="single" w:sz="8" w:space="0" w:color="auto"/>
            </w:tcBorders>
          </w:tcPr>
          <w:p w:rsidR="0011768E" w:rsidRPr="00D97A5C" w:rsidRDefault="00234B13" w:rsidP="00A0135A">
            <w:pPr>
              <w:autoSpaceDE w:val="0"/>
              <w:autoSpaceDN w:val="0"/>
              <w:adjustRightInd w:val="0"/>
              <w:jc w:val="both"/>
              <w:rPr>
                <w:rFonts w:eastAsia="Calibri"/>
                <w:color w:val="000000" w:themeColor="text1"/>
                <w:sz w:val="22"/>
                <w:szCs w:val="22"/>
                <w:lang w:eastAsia="en-US"/>
              </w:rPr>
            </w:pPr>
            <w:r w:rsidRPr="00D97A5C">
              <w:rPr>
                <w:rFonts w:eastAsia="Calibri"/>
                <w:color w:val="000000" w:themeColor="text1"/>
                <w:sz w:val="22"/>
                <w:szCs w:val="22"/>
                <w:lang w:eastAsia="en-US"/>
              </w:rPr>
              <w:t>1</w:t>
            </w:r>
          </w:p>
        </w:tc>
        <w:tc>
          <w:tcPr>
            <w:tcW w:w="1024" w:type="pct"/>
            <w:vMerge w:val="restart"/>
            <w:tcBorders>
              <w:left w:val="single" w:sz="8" w:space="0" w:color="auto"/>
              <w:right w:val="single" w:sz="8" w:space="0" w:color="auto"/>
            </w:tcBorders>
          </w:tcPr>
          <w:p w:rsidR="0011768E" w:rsidRPr="00D97A5C" w:rsidRDefault="0011768E" w:rsidP="00D97A5C">
            <w:pPr>
              <w:rPr>
                <w:rFonts w:eastAsia="Calibri"/>
                <w:color w:val="000000" w:themeColor="text1"/>
                <w:sz w:val="22"/>
                <w:szCs w:val="22"/>
                <w:lang w:eastAsia="en-US"/>
              </w:rPr>
            </w:pPr>
            <w:r w:rsidRPr="00D97A5C">
              <w:rPr>
                <w:color w:val="000000" w:themeColor="text1"/>
                <w:sz w:val="22"/>
                <w:szCs w:val="22"/>
              </w:rPr>
              <w:t>Переселение граждан, прож</w:t>
            </w:r>
            <w:r w:rsidRPr="00D97A5C">
              <w:rPr>
                <w:color w:val="000000" w:themeColor="text1"/>
                <w:sz w:val="22"/>
                <w:szCs w:val="22"/>
              </w:rPr>
              <w:t>и</w:t>
            </w:r>
            <w:r w:rsidRPr="00D97A5C">
              <w:rPr>
                <w:color w:val="000000" w:themeColor="text1"/>
                <w:sz w:val="22"/>
                <w:szCs w:val="22"/>
              </w:rPr>
              <w:t>вающих в жилищном фонде, признанном до 1 января 201</w:t>
            </w:r>
            <w:r w:rsidR="0059138D" w:rsidRPr="00D97A5C">
              <w:rPr>
                <w:color w:val="000000" w:themeColor="text1"/>
                <w:sz w:val="22"/>
                <w:szCs w:val="22"/>
              </w:rPr>
              <w:t>7</w:t>
            </w:r>
            <w:r w:rsidRPr="00D97A5C">
              <w:rPr>
                <w:color w:val="000000" w:themeColor="text1"/>
                <w:sz w:val="22"/>
                <w:szCs w:val="22"/>
              </w:rPr>
              <w:t xml:space="preserve"> года в установленном порядке аварийным и подлежащим сн</w:t>
            </w:r>
            <w:r w:rsidRPr="00D97A5C">
              <w:rPr>
                <w:color w:val="000000" w:themeColor="text1"/>
                <w:sz w:val="22"/>
                <w:szCs w:val="22"/>
              </w:rPr>
              <w:t>о</w:t>
            </w:r>
            <w:r w:rsidRPr="00D97A5C">
              <w:rPr>
                <w:color w:val="000000" w:themeColor="text1"/>
                <w:sz w:val="22"/>
                <w:szCs w:val="22"/>
              </w:rPr>
              <w:t>су в связи с физическим изн</w:t>
            </w:r>
            <w:r w:rsidRPr="00D97A5C">
              <w:rPr>
                <w:color w:val="000000" w:themeColor="text1"/>
                <w:sz w:val="22"/>
                <w:szCs w:val="22"/>
              </w:rPr>
              <w:t>о</w:t>
            </w:r>
            <w:r w:rsidRPr="00D97A5C">
              <w:rPr>
                <w:color w:val="000000" w:themeColor="text1"/>
                <w:sz w:val="22"/>
                <w:szCs w:val="22"/>
              </w:rPr>
              <w:t>сом в процессе его эксплуат</w:t>
            </w:r>
            <w:r w:rsidRPr="00D97A5C">
              <w:rPr>
                <w:color w:val="000000" w:themeColor="text1"/>
                <w:sz w:val="22"/>
                <w:szCs w:val="22"/>
              </w:rPr>
              <w:t>а</w:t>
            </w:r>
            <w:r w:rsidRPr="00D97A5C">
              <w:rPr>
                <w:color w:val="000000" w:themeColor="text1"/>
                <w:sz w:val="22"/>
                <w:szCs w:val="22"/>
              </w:rPr>
              <w:t>ции</w:t>
            </w:r>
          </w:p>
        </w:tc>
        <w:tc>
          <w:tcPr>
            <w:tcW w:w="819" w:type="pct"/>
            <w:tcBorders>
              <w:left w:val="single" w:sz="8" w:space="0" w:color="auto"/>
              <w:bottom w:val="single" w:sz="8" w:space="0" w:color="auto"/>
              <w:right w:val="single" w:sz="8" w:space="0" w:color="auto"/>
            </w:tcBorders>
          </w:tcPr>
          <w:p w:rsidR="0011768E" w:rsidRPr="00D97A5C" w:rsidRDefault="006F1BC2" w:rsidP="00D97A5C">
            <w:pPr>
              <w:autoSpaceDE w:val="0"/>
              <w:autoSpaceDN w:val="0"/>
              <w:adjustRightInd w:val="0"/>
              <w:rPr>
                <w:rFonts w:eastAsia="Calibri"/>
                <w:color w:val="000000" w:themeColor="text1"/>
                <w:sz w:val="22"/>
                <w:szCs w:val="22"/>
                <w:lang w:eastAsia="en-US"/>
              </w:rPr>
            </w:pPr>
            <w:r w:rsidRPr="00D97A5C">
              <w:rPr>
                <w:color w:val="000000" w:themeColor="text1"/>
                <w:sz w:val="22"/>
                <w:szCs w:val="22"/>
              </w:rPr>
              <w:t>Количество</w:t>
            </w:r>
            <w:r w:rsidR="0011768E" w:rsidRPr="00D97A5C">
              <w:rPr>
                <w:color w:val="000000" w:themeColor="text1"/>
                <w:sz w:val="22"/>
                <w:szCs w:val="22"/>
              </w:rPr>
              <w:t xml:space="preserve"> </w:t>
            </w:r>
            <w:r w:rsidRPr="00D97A5C">
              <w:rPr>
                <w:color w:val="000000" w:themeColor="text1"/>
                <w:sz w:val="22"/>
                <w:szCs w:val="22"/>
              </w:rPr>
              <w:t>граждан</w:t>
            </w:r>
            <w:r w:rsidR="0011768E" w:rsidRPr="00D97A5C">
              <w:rPr>
                <w:color w:val="000000" w:themeColor="text1"/>
                <w:sz w:val="22"/>
                <w:szCs w:val="22"/>
              </w:rPr>
              <w:t xml:space="preserve">, переселенных </w:t>
            </w:r>
            <w:r w:rsidR="00410E07" w:rsidRPr="00D97A5C">
              <w:rPr>
                <w:color w:val="000000" w:themeColor="text1"/>
                <w:sz w:val="22"/>
                <w:szCs w:val="22"/>
              </w:rPr>
              <w:t>из ав</w:t>
            </w:r>
            <w:r w:rsidR="00410E07" w:rsidRPr="00D97A5C">
              <w:rPr>
                <w:color w:val="000000" w:themeColor="text1"/>
                <w:sz w:val="22"/>
                <w:szCs w:val="22"/>
              </w:rPr>
              <w:t>а</w:t>
            </w:r>
            <w:r w:rsidR="00410E07" w:rsidRPr="00D97A5C">
              <w:rPr>
                <w:color w:val="000000" w:themeColor="text1"/>
                <w:sz w:val="22"/>
                <w:szCs w:val="22"/>
              </w:rPr>
              <w:t xml:space="preserve">рийного </w:t>
            </w:r>
            <w:r w:rsidR="0011768E" w:rsidRPr="00D97A5C">
              <w:rPr>
                <w:color w:val="000000" w:themeColor="text1"/>
                <w:sz w:val="22"/>
                <w:szCs w:val="22"/>
              </w:rPr>
              <w:t>жилищного фонда</w:t>
            </w:r>
          </w:p>
        </w:tc>
        <w:tc>
          <w:tcPr>
            <w:tcW w:w="447" w:type="pct"/>
            <w:tcBorders>
              <w:left w:val="single" w:sz="8" w:space="0" w:color="auto"/>
              <w:bottom w:val="single" w:sz="8" w:space="0" w:color="auto"/>
              <w:right w:val="single" w:sz="8" w:space="0" w:color="auto"/>
            </w:tcBorders>
          </w:tcPr>
          <w:p w:rsidR="0011768E" w:rsidRPr="00D97A5C" w:rsidRDefault="0011768E"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Человек</w:t>
            </w:r>
          </w:p>
        </w:tc>
        <w:tc>
          <w:tcPr>
            <w:tcW w:w="490" w:type="pct"/>
            <w:tcBorders>
              <w:left w:val="single" w:sz="8" w:space="0" w:color="auto"/>
              <w:bottom w:val="single" w:sz="8" w:space="0" w:color="auto"/>
              <w:right w:val="single" w:sz="8" w:space="0" w:color="auto"/>
            </w:tcBorders>
          </w:tcPr>
          <w:p w:rsidR="0011768E" w:rsidRPr="00D97A5C" w:rsidRDefault="00915540"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40</w:t>
            </w:r>
          </w:p>
        </w:tc>
        <w:tc>
          <w:tcPr>
            <w:tcW w:w="403" w:type="pct"/>
            <w:tcBorders>
              <w:left w:val="single" w:sz="8" w:space="0" w:color="auto"/>
              <w:bottom w:val="single" w:sz="8" w:space="0" w:color="auto"/>
              <w:right w:val="single" w:sz="8" w:space="0" w:color="auto"/>
            </w:tcBorders>
          </w:tcPr>
          <w:p w:rsidR="0011768E" w:rsidRPr="00D97A5C" w:rsidRDefault="008E19F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r w:rsidR="005C1E63" w:rsidRPr="00D97A5C">
              <w:rPr>
                <w:rFonts w:eastAsia="Calibri"/>
                <w:color w:val="000000" w:themeColor="text1"/>
                <w:sz w:val="22"/>
                <w:szCs w:val="22"/>
                <w:lang w:eastAsia="en-US"/>
              </w:rPr>
              <w:t>7</w:t>
            </w:r>
          </w:p>
        </w:tc>
        <w:tc>
          <w:tcPr>
            <w:tcW w:w="393" w:type="pct"/>
            <w:tcBorders>
              <w:left w:val="single" w:sz="8" w:space="0" w:color="auto"/>
              <w:bottom w:val="single" w:sz="8" w:space="0" w:color="auto"/>
              <w:right w:val="single" w:sz="8" w:space="0" w:color="auto"/>
            </w:tcBorders>
          </w:tcPr>
          <w:p w:rsidR="0011768E" w:rsidRPr="00D97A5C" w:rsidRDefault="008E19F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r w:rsidR="005C1E63" w:rsidRPr="00D97A5C">
              <w:rPr>
                <w:rFonts w:eastAsia="Calibri"/>
                <w:color w:val="000000" w:themeColor="text1"/>
                <w:sz w:val="22"/>
                <w:szCs w:val="22"/>
                <w:lang w:eastAsia="en-US"/>
              </w:rPr>
              <w:t>5</w:t>
            </w:r>
          </w:p>
        </w:tc>
        <w:tc>
          <w:tcPr>
            <w:tcW w:w="458" w:type="pct"/>
            <w:tcBorders>
              <w:left w:val="single" w:sz="8" w:space="0" w:color="auto"/>
              <w:bottom w:val="single" w:sz="8" w:space="0" w:color="auto"/>
              <w:right w:val="single" w:sz="8" w:space="0" w:color="auto"/>
            </w:tcBorders>
          </w:tcPr>
          <w:p w:rsidR="0011768E" w:rsidRPr="00D97A5C" w:rsidRDefault="008E19F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53</w:t>
            </w:r>
          </w:p>
        </w:tc>
        <w:tc>
          <w:tcPr>
            <w:tcW w:w="400" w:type="pct"/>
            <w:tcBorders>
              <w:left w:val="single" w:sz="8" w:space="0" w:color="auto"/>
              <w:bottom w:val="single" w:sz="8" w:space="0" w:color="auto"/>
              <w:right w:val="single" w:sz="8" w:space="0" w:color="auto"/>
            </w:tcBorders>
          </w:tcPr>
          <w:p w:rsidR="0011768E" w:rsidRPr="00D97A5C" w:rsidRDefault="005C1E63"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108</w:t>
            </w:r>
          </w:p>
        </w:tc>
        <w:tc>
          <w:tcPr>
            <w:tcW w:w="346" w:type="pct"/>
            <w:tcBorders>
              <w:left w:val="single" w:sz="8" w:space="0" w:color="auto"/>
              <w:bottom w:val="single" w:sz="8" w:space="0" w:color="auto"/>
              <w:right w:val="single" w:sz="8" w:space="0" w:color="auto"/>
            </w:tcBorders>
          </w:tcPr>
          <w:p w:rsidR="0011768E" w:rsidRPr="00D97A5C" w:rsidRDefault="005C1E63"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0</w:t>
            </w:r>
          </w:p>
        </w:tc>
      </w:tr>
      <w:tr w:rsidR="0011768E" w:rsidRPr="00D97A5C" w:rsidTr="00DF2AAF">
        <w:trPr>
          <w:tblCellSpacing w:w="5" w:type="nil"/>
        </w:trPr>
        <w:tc>
          <w:tcPr>
            <w:tcW w:w="219" w:type="pct"/>
            <w:vMerge/>
            <w:tcBorders>
              <w:left w:val="single" w:sz="8" w:space="0" w:color="auto"/>
              <w:bottom w:val="single" w:sz="8" w:space="0" w:color="auto"/>
              <w:right w:val="single" w:sz="8" w:space="0" w:color="auto"/>
            </w:tcBorders>
          </w:tcPr>
          <w:p w:rsidR="0011768E" w:rsidRPr="00D97A5C" w:rsidRDefault="0011768E" w:rsidP="00A0135A">
            <w:pPr>
              <w:autoSpaceDE w:val="0"/>
              <w:autoSpaceDN w:val="0"/>
              <w:adjustRightInd w:val="0"/>
              <w:jc w:val="both"/>
              <w:rPr>
                <w:rFonts w:eastAsia="Calibri"/>
                <w:color w:val="000000" w:themeColor="text1"/>
                <w:sz w:val="22"/>
                <w:szCs w:val="22"/>
                <w:lang w:eastAsia="en-US"/>
              </w:rPr>
            </w:pPr>
          </w:p>
        </w:tc>
        <w:tc>
          <w:tcPr>
            <w:tcW w:w="1024" w:type="pct"/>
            <w:vMerge/>
            <w:tcBorders>
              <w:left w:val="single" w:sz="8" w:space="0" w:color="auto"/>
              <w:bottom w:val="single" w:sz="8" w:space="0" w:color="auto"/>
              <w:right w:val="single" w:sz="8" w:space="0" w:color="auto"/>
            </w:tcBorders>
          </w:tcPr>
          <w:p w:rsidR="0011768E" w:rsidRPr="00D97A5C" w:rsidRDefault="0011768E" w:rsidP="00D97A5C">
            <w:pPr>
              <w:rPr>
                <w:color w:val="000000" w:themeColor="text1"/>
                <w:sz w:val="22"/>
                <w:szCs w:val="22"/>
              </w:rPr>
            </w:pPr>
          </w:p>
        </w:tc>
        <w:tc>
          <w:tcPr>
            <w:tcW w:w="819" w:type="pct"/>
            <w:tcBorders>
              <w:left w:val="single" w:sz="8" w:space="0" w:color="auto"/>
              <w:bottom w:val="single" w:sz="8" w:space="0" w:color="auto"/>
              <w:right w:val="single" w:sz="8" w:space="0" w:color="auto"/>
            </w:tcBorders>
          </w:tcPr>
          <w:p w:rsidR="0011768E" w:rsidRPr="00D97A5C" w:rsidRDefault="006F1BC2" w:rsidP="00D97A5C">
            <w:pPr>
              <w:autoSpaceDE w:val="0"/>
              <w:autoSpaceDN w:val="0"/>
              <w:adjustRightInd w:val="0"/>
              <w:rPr>
                <w:color w:val="000000" w:themeColor="text1"/>
                <w:sz w:val="22"/>
                <w:szCs w:val="22"/>
              </w:rPr>
            </w:pPr>
            <w:r w:rsidRPr="00D97A5C">
              <w:rPr>
                <w:color w:val="000000" w:themeColor="text1"/>
                <w:sz w:val="22"/>
                <w:szCs w:val="22"/>
              </w:rPr>
              <w:t>Количество квадратных метров</w:t>
            </w:r>
            <w:r w:rsidR="0011768E" w:rsidRPr="00D97A5C">
              <w:rPr>
                <w:color w:val="000000" w:themeColor="text1"/>
                <w:sz w:val="22"/>
                <w:szCs w:val="22"/>
              </w:rPr>
              <w:t xml:space="preserve"> </w:t>
            </w:r>
            <w:r w:rsidR="00410E07" w:rsidRPr="00D97A5C">
              <w:rPr>
                <w:color w:val="000000" w:themeColor="text1"/>
                <w:sz w:val="22"/>
                <w:szCs w:val="22"/>
              </w:rPr>
              <w:t xml:space="preserve">аварийного </w:t>
            </w:r>
            <w:r w:rsidR="0011768E" w:rsidRPr="00D97A5C">
              <w:rPr>
                <w:color w:val="000000" w:themeColor="text1"/>
                <w:sz w:val="22"/>
                <w:szCs w:val="22"/>
              </w:rPr>
              <w:t>ж</w:t>
            </w:r>
            <w:r w:rsidR="0011768E" w:rsidRPr="00D97A5C">
              <w:rPr>
                <w:color w:val="000000" w:themeColor="text1"/>
                <w:sz w:val="22"/>
                <w:szCs w:val="22"/>
              </w:rPr>
              <w:t>и</w:t>
            </w:r>
            <w:r w:rsidR="0011768E" w:rsidRPr="00D97A5C">
              <w:rPr>
                <w:color w:val="000000" w:themeColor="text1"/>
                <w:sz w:val="22"/>
                <w:szCs w:val="22"/>
              </w:rPr>
              <w:t>лищного фонда</w:t>
            </w:r>
          </w:p>
        </w:tc>
        <w:tc>
          <w:tcPr>
            <w:tcW w:w="447" w:type="pct"/>
            <w:tcBorders>
              <w:left w:val="single" w:sz="8" w:space="0" w:color="auto"/>
              <w:bottom w:val="single" w:sz="8" w:space="0" w:color="auto"/>
              <w:right w:val="single" w:sz="8" w:space="0" w:color="auto"/>
            </w:tcBorders>
          </w:tcPr>
          <w:p w:rsidR="0011768E" w:rsidRPr="00D97A5C" w:rsidRDefault="0011768E"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кв.м</w:t>
            </w:r>
          </w:p>
        </w:tc>
        <w:tc>
          <w:tcPr>
            <w:tcW w:w="490" w:type="pct"/>
            <w:tcBorders>
              <w:left w:val="single" w:sz="8" w:space="0" w:color="auto"/>
              <w:bottom w:val="single" w:sz="8" w:space="0" w:color="auto"/>
              <w:right w:val="single" w:sz="8" w:space="0" w:color="auto"/>
            </w:tcBorders>
          </w:tcPr>
          <w:p w:rsidR="0011768E" w:rsidRPr="00D97A5C" w:rsidRDefault="00707650"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867,2</w:t>
            </w:r>
          </w:p>
        </w:tc>
        <w:tc>
          <w:tcPr>
            <w:tcW w:w="403" w:type="pct"/>
            <w:tcBorders>
              <w:left w:val="single" w:sz="8" w:space="0" w:color="auto"/>
              <w:bottom w:val="single" w:sz="8" w:space="0" w:color="auto"/>
              <w:right w:val="single" w:sz="8" w:space="0" w:color="auto"/>
            </w:tcBorders>
          </w:tcPr>
          <w:p w:rsidR="0011768E" w:rsidRPr="00D97A5C" w:rsidRDefault="005C1E63"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751,8</w:t>
            </w:r>
          </w:p>
        </w:tc>
        <w:tc>
          <w:tcPr>
            <w:tcW w:w="393" w:type="pct"/>
            <w:tcBorders>
              <w:left w:val="single" w:sz="8" w:space="0" w:color="auto"/>
              <w:bottom w:val="single" w:sz="8" w:space="0" w:color="auto"/>
              <w:right w:val="single" w:sz="8" w:space="0" w:color="auto"/>
            </w:tcBorders>
          </w:tcPr>
          <w:p w:rsidR="0011768E" w:rsidRPr="00D97A5C" w:rsidRDefault="007B4377" w:rsidP="005C1E63">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9</w:t>
            </w:r>
            <w:r w:rsidR="008E19F5" w:rsidRPr="00D97A5C">
              <w:rPr>
                <w:rFonts w:eastAsia="Calibri"/>
                <w:color w:val="000000" w:themeColor="text1"/>
                <w:sz w:val="22"/>
                <w:szCs w:val="22"/>
                <w:lang w:eastAsia="en-US"/>
              </w:rPr>
              <w:t>85,</w:t>
            </w:r>
            <w:r w:rsidR="005C1E63" w:rsidRPr="00D97A5C">
              <w:rPr>
                <w:rFonts w:eastAsia="Calibri"/>
                <w:color w:val="000000" w:themeColor="text1"/>
                <w:sz w:val="22"/>
                <w:szCs w:val="22"/>
                <w:lang w:eastAsia="en-US"/>
              </w:rPr>
              <w:t>4</w:t>
            </w:r>
          </w:p>
        </w:tc>
        <w:tc>
          <w:tcPr>
            <w:tcW w:w="458" w:type="pct"/>
            <w:tcBorders>
              <w:left w:val="single" w:sz="8" w:space="0" w:color="auto"/>
              <w:bottom w:val="single" w:sz="8" w:space="0" w:color="auto"/>
              <w:right w:val="single" w:sz="8" w:space="0" w:color="auto"/>
            </w:tcBorders>
          </w:tcPr>
          <w:p w:rsidR="0011768E" w:rsidRPr="00D97A5C" w:rsidRDefault="008E19F5"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1311</w:t>
            </w:r>
            <w:r w:rsidR="003F231A" w:rsidRPr="00D97A5C">
              <w:rPr>
                <w:rFonts w:eastAsia="Calibri"/>
                <w:color w:val="000000" w:themeColor="text1"/>
                <w:sz w:val="22"/>
                <w:szCs w:val="22"/>
                <w:lang w:eastAsia="en-US"/>
              </w:rPr>
              <w:t>,</w:t>
            </w:r>
            <w:r w:rsidRPr="00D97A5C">
              <w:rPr>
                <w:rFonts w:eastAsia="Calibri"/>
                <w:color w:val="000000" w:themeColor="text1"/>
                <w:sz w:val="22"/>
                <w:szCs w:val="22"/>
                <w:lang w:eastAsia="en-US"/>
              </w:rPr>
              <w:t>2</w:t>
            </w:r>
          </w:p>
        </w:tc>
        <w:tc>
          <w:tcPr>
            <w:tcW w:w="400" w:type="pct"/>
            <w:tcBorders>
              <w:left w:val="single" w:sz="8" w:space="0" w:color="auto"/>
              <w:bottom w:val="single" w:sz="8" w:space="0" w:color="auto"/>
              <w:right w:val="single" w:sz="8" w:space="0" w:color="auto"/>
            </w:tcBorders>
          </w:tcPr>
          <w:p w:rsidR="0011768E" w:rsidRPr="00D97A5C" w:rsidRDefault="005C1E63"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2576,9</w:t>
            </w:r>
          </w:p>
        </w:tc>
        <w:tc>
          <w:tcPr>
            <w:tcW w:w="346" w:type="pct"/>
            <w:tcBorders>
              <w:left w:val="single" w:sz="8" w:space="0" w:color="auto"/>
              <w:bottom w:val="single" w:sz="8" w:space="0" w:color="auto"/>
              <w:right w:val="single" w:sz="8" w:space="0" w:color="auto"/>
            </w:tcBorders>
          </w:tcPr>
          <w:p w:rsidR="0011768E" w:rsidRPr="00D97A5C" w:rsidRDefault="005C1E63"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0</w:t>
            </w:r>
          </w:p>
        </w:tc>
      </w:tr>
      <w:tr w:rsidR="0011768E" w:rsidRPr="00D97A5C" w:rsidTr="00DF2AAF">
        <w:trPr>
          <w:tblCellSpacing w:w="5" w:type="nil"/>
        </w:trPr>
        <w:tc>
          <w:tcPr>
            <w:tcW w:w="219" w:type="pct"/>
            <w:tcBorders>
              <w:left w:val="single" w:sz="8" w:space="0" w:color="auto"/>
              <w:bottom w:val="single" w:sz="8" w:space="0" w:color="auto"/>
              <w:right w:val="single" w:sz="8" w:space="0" w:color="auto"/>
            </w:tcBorders>
          </w:tcPr>
          <w:p w:rsidR="0011768E" w:rsidRPr="00D97A5C" w:rsidRDefault="00234B13" w:rsidP="00A0135A">
            <w:pPr>
              <w:autoSpaceDE w:val="0"/>
              <w:autoSpaceDN w:val="0"/>
              <w:adjustRightInd w:val="0"/>
              <w:jc w:val="both"/>
              <w:rPr>
                <w:rFonts w:eastAsia="Calibri"/>
                <w:color w:val="000000" w:themeColor="text1"/>
                <w:sz w:val="22"/>
                <w:szCs w:val="22"/>
                <w:lang w:eastAsia="en-US"/>
              </w:rPr>
            </w:pPr>
            <w:r w:rsidRPr="00D97A5C">
              <w:rPr>
                <w:rFonts w:eastAsia="Calibri"/>
                <w:color w:val="000000" w:themeColor="text1"/>
                <w:sz w:val="22"/>
                <w:szCs w:val="22"/>
                <w:lang w:eastAsia="en-US"/>
              </w:rPr>
              <w:t>2</w:t>
            </w:r>
          </w:p>
        </w:tc>
        <w:tc>
          <w:tcPr>
            <w:tcW w:w="1024" w:type="pct"/>
            <w:tcBorders>
              <w:left w:val="single" w:sz="8" w:space="0" w:color="auto"/>
              <w:bottom w:val="single" w:sz="8" w:space="0" w:color="auto"/>
              <w:right w:val="single" w:sz="8" w:space="0" w:color="auto"/>
            </w:tcBorders>
          </w:tcPr>
          <w:p w:rsidR="0011768E" w:rsidRPr="00D97A5C" w:rsidRDefault="0011768E"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Ликвидация многоквартирных домов, признанных до 1 января 201</w:t>
            </w:r>
            <w:r w:rsidR="0059138D" w:rsidRPr="00D97A5C">
              <w:rPr>
                <w:rFonts w:eastAsia="Calibri"/>
                <w:color w:val="000000" w:themeColor="text1"/>
                <w:sz w:val="22"/>
                <w:szCs w:val="22"/>
                <w:lang w:eastAsia="en-US"/>
              </w:rPr>
              <w:t>7</w:t>
            </w:r>
            <w:r w:rsidRPr="00D97A5C">
              <w:rPr>
                <w:rFonts w:eastAsia="Calibri"/>
                <w:color w:val="000000" w:themeColor="text1"/>
                <w:sz w:val="22"/>
                <w:szCs w:val="22"/>
                <w:lang w:eastAsia="en-US"/>
              </w:rPr>
              <w:t xml:space="preserve"> года в установленном п</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рядке аварийными и подлеж</w:t>
            </w:r>
            <w:r w:rsidRPr="00D97A5C">
              <w:rPr>
                <w:rFonts w:eastAsia="Calibri"/>
                <w:color w:val="000000" w:themeColor="text1"/>
                <w:sz w:val="22"/>
                <w:szCs w:val="22"/>
                <w:lang w:eastAsia="en-US"/>
              </w:rPr>
              <w:t>а</w:t>
            </w:r>
            <w:r w:rsidRPr="00D97A5C">
              <w:rPr>
                <w:rFonts w:eastAsia="Calibri"/>
                <w:color w:val="000000" w:themeColor="text1"/>
                <w:sz w:val="22"/>
                <w:szCs w:val="22"/>
                <w:lang w:eastAsia="en-US"/>
              </w:rPr>
              <w:t>щими сносу в связи с физич</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ским износом в процессе их эксплуатации</w:t>
            </w:r>
          </w:p>
        </w:tc>
        <w:tc>
          <w:tcPr>
            <w:tcW w:w="819" w:type="pct"/>
            <w:tcBorders>
              <w:left w:val="single" w:sz="8" w:space="0" w:color="auto"/>
              <w:bottom w:val="single" w:sz="8" w:space="0" w:color="auto"/>
              <w:right w:val="single" w:sz="8" w:space="0" w:color="auto"/>
            </w:tcBorders>
          </w:tcPr>
          <w:p w:rsidR="0011768E" w:rsidRPr="00D97A5C" w:rsidRDefault="0011768E" w:rsidP="00D97A5C">
            <w:pPr>
              <w:rPr>
                <w:rFonts w:eastAsia="Calibri"/>
                <w:color w:val="000000" w:themeColor="text1"/>
                <w:sz w:val="22"/>
                <w:szCs w:val="22"/>
                <w:lang w:eastAsia="en-US"/>
              </w:rPr>
            </w:pPr>
            <w:r w:rsidRPr="00D97A5C">
              <w:rPr>
                <w:color w:val="000000" w:themeColor="text1"/>
                <w:sz w:val="22"/>
                <w:szCs w:val="22"/>
              </w:rPr>
              <w:t>Количество ликвидир</w:t>
            </w:r>
            <w:r w:rsidRPr="00D97A5C">
              <w:rPr>
                <w:color w:val="000000" w:themeColor="text1"/>
                <w:sz w:val="22"/>
                <w:szCs w:val="22"/>
              </w:rPr>
              <w:t>о</w:t>
            </w:r>
            <w:r w:rsidRPr="00D97A5C">
              <w:rPr>
                <w:color w:val="000000" w:themeColor="text1"/>
                <w:sz w:val="22"/>
                <w:szCs w:val="22"/>
              </w:rPr>
              <w:t xml:space="preserve">ванных аварийных </w:t>
            </w:r>
            <w:r w:rsidR="007B4377" w:rsidRPr="00D97A5C">
              <w:rPr>
                <w:color w:val="000000" w:themeColor="text1"/>
                <w:sz w:val="22"/>
                <w:szCs w:val="22"/>
              </w:rPr>
              <w:t>ж</w:t>
            </w:r>
            <w:r w:rsidR="007B4377" w:rsidRPr="00D97A5C">
              <w:rPr>
                <w:color w:val="000000" w:themeColor="text1"/>
                <w:sz w:val="22"/>
                <w:szCs w:val="22"/>
              </w:rPr>
              <w:t>и</w:t>
            </w:r>
            <w:r w:rsidR="007B4377" w:rsidRPr="00D97A5C">
              <w:rPr>
                <w:color w:val="000000" w:themeColor="text1"/>
                <w:sz w:val="22"/>
                <w:szCs w:val="22"/>
              </w:rPr>
              <w:t xml:space="preserve">лых </w:t>
            </w:r>
            <w:r w:rsidRPr="00D97A5C">
              <w:rPr>
                <w:color w:val="000000" w:themeColor="text1"/>
                <w:sz w:val="22"/>
                <w:szCs w:val="22"/>
              </w:rPr>
              <w:t>домов</w:t>
            </w:r>
            <w:r w:rsidR="00000D42" w:rsidRPr="00D97A5C">
              <w:rPr>
                <w:color w:val="000000" w:themeColor="text1"/>
                <w:sz w:val="22"/>
                <w:szCs w:val="22"/>
              </w:rPr>
              <w:t>, расселяем</w:t>
            </w:r>
            <w:r w:rsidR="00000D42" w:rsidRPr="00D97A5C">
              <w:rPr>
                <w:color w:val="000000" w:themeColor="text1"/>
                <w:sz w:val="22"/>
                <w:szCs w:val="22"/>
              </w:rPr>
              <w:t>о</w:t>
            </w:r>
            <w:r w:rsidR="00000D42" w:rsidRPr="00D97A5C">
              <w:rPr>
                <w:color w:val="000000" w:themeColor="text1"/>
                <w:sz w:val="22"/>
                <w:szCs w:val="22"/>
              </w:rPr>
              <w:t>го аварийного жили</w:t>
            </w:r>
            <w:r w:rsidR="00000D42" w:rsidRPr="00D97A5C">
              <w:rPr>
                <w:color w:val="000000" w:themeColor="text1"/>
                <w:sz w:val="22"/>
                <w:szCs w:val="22"/>
              </w:rPr>
              <w:t>щ</w:t>
            </w:r>
            <w:r w:rsidR="00000D42" w:rsidRPr="00D97A5C">
              <w:rPr>
                <w:color w:val="000000" w:themeColor="text1"/>
                <w:sz w:val="22"/>
                <w:szCs w:val="22"/>
              </w:rPr>
              <w:t>ного фонда</w:t>
            </w:r>
          </w:p>
        </w:tc>
        <w:tc>
          <w:tcPr>
            <w:tcW w:w="447" w:type="pct"/>
            <w:tcBorders>
              <w:left w:val="single" w:sz="8" w:space="0" w:color="auto"/>
              <w:bottom w:val="single" w:sz="8" w:space="0" w:color="auto"/>
              <w:right w:val="single" w:sz="8" w:space="0" w:color="auto"/>
            </w:tcBorders>
          </w:tcPr>
          <w:p w:rsidR="0011768E" w:rsidRPr="00D97A5C" w:rsidRDefault="0011768E"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Ед.</w:t>
            </w:r>
          </w:p>
        </w:tc>
        <w:tc>
          <w:tcPr>
            <w:tcW w:w="490" w:type="pct"/>
            <w:tcBorders>
              <w:left w:val="single" w:sz="8" w:space="0" w:color="auto"/>
              <w:bottom w:val="single" w:sz="8" w:space="0" w:color="auto"/>
              <w:right w:val="single" w:sz="8" w:space="0" w:color="auto"/>
            </w:tcBorders>
          </w:tcPr>
          <w:p w:rsidR="0011768E" w:rsidRPr="00D97A5C" w:rsidRDefault="0059138D"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40</w:t>
            </w:r>
          </w:p>
        </w:tc>
        <w:tc>
          <w:tcPr>
            <w:tcW w:w="403" w:type="pct"/>
            <w:tcBorders>
              <w:left w:val="single" w:sz="8" w:space="0" w:color="auto"/>
              <w:bottom w:val="single" w:sz="8" w:space="0" w:color="auto"/>
              <w:right w:val="single" w:sz="8" w:space="0" w:color="auto"/>
            </w:tcBorders>
          </w:tcPr>
          <w:p w:rsidR="0011768E" w:rsidRPr="00D97A5C" w:rsidRDefault="006F1BC2"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393" w:type="pct"/>
            <w:tcBorders>
              <w:left w:val="single" w:sz="8" w:space="0" w:color="auto"/>
              <w:bottom w:val="single" w:sz="8" w:space="0" w:color="auto"/>
              <w:right w:val="single" w:sz="8" w:space="0" w:color="auto"/>
            </w:tcBorders>
          </w:tcPr>
          <w:p w:rsidR="0011768E" w:rsidRPr="00D97A5C" w:rsidRDefault="006F1BC2"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458" w:type="pct"/>
            <w:tcBorders>
              <w:left w:val="single" w:sz="8" w:space="0" w:color="auto"/>
              <w:bottom w:val="single" w:sz="8" w:space="0" w:color="auto"/>
              <w:right w:val="single" w:sz="8" w:space="0" w:color="auto"/>
            </w:tcBorders>
          </w:tcPr>
          <w:p w:rsidR="0011768E" w:rsidRPr="00D97A5C" w:rsidRDefault="006F1BC2"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400" w:type="pct"/>
            <w:tcBorders>
              <w:left w:val="single" w:sz="8" w:space="0" w:color="auto"/>
              <w:bottom w:val="single" w:sz="8" w:space="0" w:color="auto"/>
              <w:right w:val="single" w:sz="8" w:space="0" w:color="auto"/>
            </w:tcBorders>
          </w:tcPr>
          <w:p w:rsidR="0011768E" w:rsidRPr="00D97A5C" w:rsidRDefault="006F1BC2"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346" w:type="pct"/>
            <w:tcBorders>
              <w:left w:val="single" w:sz="8" w:space="0" w:color="auto"/>
              <w:bottom w:val="single" w:sz="8" w:space="0" w:color="auto"/>
              <w:right w:val="single" w:sz="8" w:space="0" w:color="auto"/>
            </w:tcBorders>
          </w:tcPr>
          <w:p w:rsidR="0011768E" w:rsidRPr="00D97A5C" w:rsidRDefault="006F1BC2" w:rsidP="0059138D">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9</w:t>
            </w:r>
          </w:p>
        </w:tc>
      </w:tr>
    </w:tbl>
    <w:p w:rsidR="003451C2" w:rsidRPr="002515B7" w:rsidRDefault="003451C2" w:rsidP="003451C2">
      <w:pPr>
        <w:jc w:val="both"/>
        <w:rPr>
          <w:rFonts w:eastAsia="Calibri"/>
          <w:i/>
          <w:color w:val="000000" w:themeColor="text1"/>
          <w:lang w:eastAsia="en-US"/>
        </w:rPr>
      </w:pPr>
    </w:p>
    <w:p w:rsidR="003451C2" w:rsidRPr="002515B7" w:rsidRDefault="003451C2" w:rsidP="003451C2">
      <w:pPr>
        <w:rPr>
          <w:rFonts w:eastAsia="Calibri"/>
          <w:color w:val="000000" w:themeColor="text1"/>
          <w:lang w:eastAsia="en-US"/>
        </w:rPr>
        <w:sectPr w:rsidR="003451C2" w:rsidRPr="002515B7" w:rsidSect="003A1BFF">
          <w:pgSz w:w="16838" w:h="11906" w:orient="landscape"/>
          <w:pgMar w:top="1134" w:right="851" w:bottom="567" w:left="851" w:header="709" w:footer="709" w:gutter="0"/>
          <w:cols w:space="708"/>
          <w:docGrid w:linePitch="381"/>
        </w:sectPr>
      </w:pPr>
    </w:p>
    <w:p w:rsidR="003451C2" w:rsidRPr="002515B7" w:rsidRDefault="004A0346" w:rsidP="003451C2">
      <w:pPr>
        <w:jc w:val="right"/>
        <w:textAlignment w:val="top"/>
        <w:rPr>
          <w:color w:val="000000" w:themeColor="text1"/>
        </w:rPr>
      </w:pPr>
      <w:r>
        <w:rPr>
          <w:color w:val="000000" w:themeColor="text1"/>
        </w:rPr>
        <w:lastRenderedPageBreak/>
        <w:t>Приложение 2</w:t>
      </w:r>
    </w:p>
    <w:p w:rsidR="003451C2" w:rsidRPr="002515B7" w:rsidRDefault="003451C2" w:rsidP="004A0346">
      <w:pPr>
        <w:tabs>
          <w:tab w:val="left" w:pos="2280"/>
        </w:tabs>
        <w:autoSpaceDE w:val="0"/>
        <w:autoSpaceDN w:val="0"/>
        <w:adjustRightInd w:val="0"/>
        <w:jc w:val="right"/>
        <w:outlineLvl w:val="2"/>
        <w:rPr>
          <w:rFonts w:eastAsia="Calibri"/>
          <w:b/>
          <w:caps/>
          <w:color w:val="000000" w:themeColor="text1"/>
          <w:lang w:eastAsia="en-US"/>
        </w:rPr>
      </w:pPr>
      <w:r w:rsidRPr="002515B7">
        <w:rPr>
          <w:rFonts w:eastAsia="Calibri"/>
          <w:color w:val="000000" w:themeColor="text1"/>
          <w:lang w:eastAsia="en-US"/>
        </w:rPr>
        <w:t>к подпрограмме 2</w:t>
      </w:r>
    </w:p>
    <w:p w:rsidR="003451C2" w:rsidRPr="002515B7" w:rsidRDefault="003451C2" w:rsidP="003451C2">
      <w:pPr>
        <w:tabs>
          <w:tab w:val="left" w:pos="2280"/>
        </w:tabs>
        <w:autoSpaceDE w:val="0"/>
        <w:autoSpaceDN w:val="0"/>
        <w:adjustRightInd w:val="0"/>
        <w:jc w:val="center"/>
        <w:outlineLvl w:val="2"/>
        <w:rPr>
          <w:rFonts w:eastAsia="Calibri"/>
          <w:b/>
          <w:caps/>
          <w:color w:val="000000" w:themeColor="text1"/>
          <w:lang w:eastAsia="en-US"/>
        </w:rPr>
      </w:pPr>
      <w:r w:rsidRPr="002515B7">
        <w:rPr>
          <w:rFonts w:eastAsia="Calibri"/>
          <w:b/>
          <w:caps/>
          <w:color w:val="000000" w:themeColor="text1"/>
          <w:lang w:eastAsia="en-US"/>
        </w:rPr>
        <w:t>Сведения</w:t>
      </w:r>
    </w:p>
    <w:p w:rsidR="003451C2" w:rsidRPr="002515B7" w:rsidRDefault="003451C2" w:rsidP="003451C2">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о порядке сбора информации и методике расчета целевого показателя</w:t>
      </w:r>
    </w:p>
    <w:p w:rsidR="003451C2" w:rsidRPr="002515B7" w:rsidRDefault="003451C2" w:rsidP="003451C2">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подпрограммы 2 муниципальной программы</w:t>
      </w:r>
    </w:p>
    <w:tbl>
      <w:tblPr>
        <w:tblW w:w="5000" w:type="pct"/>
        <w:tblCellMar>
          <w:left w:w="75" w:type="dxa"/>
          <w:right w:w="75" w:type="dxa"/>
        </w:tblCellMar>
        <w:tblLook w:val="04A0"/>
      </w:tblPr>
      <w:tblGrid>
        <w:gridCol w:w="684"/>
        <w:gridCol w:w="2138"/>
        <w:gridCol w:w="887"/>
        <w:gridCol w:w="1867"/>
        <w:gridCol w:w="1864"/>
        <w:gridCol w:w="2827"/>
        <w:gridCol w:w="1648"/>
        <w:gridCol w:w="1663"/>
        <w:gridCol w:w="1851"/>
      </w:tblGrid>
      <w:tr w:rsidR="00D97A5C" w:rsidRPr="00D97A5C" w:rsidTr="00DF2AAF">
        <w:trPr>
          <w:trHeight w:val="960"/>
        </w:trPr>
        <w:tc>
          <w:tcPr>
            <w:tcW w:w="222" w:type="pct"/>
            <w:tcBorders>
              <w:top w:val="single" w:sz="8" w:space="0" w:color="auto"/>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N</w:t>
            </w:r>
          </w:p>
          <w:p w:rsidR="004A5425" w:rsidRPr="00D97A5C" w:rsidRDefault="004A5425" w:rsidP="00A0135A">
            <w:pPr>
              <w:autoSpaceDE w:val="0"/>
              <w:autoSpaceDN w:val="0"/>
              <w:adjustRightInd w:val="0"/>
              <w:jc w:val="center"/>
              <w:rPr>
                <w:rFonts w:eastAsia="Calibri"/>
                <w:color w:val="000000" w:themeColor="text1"/>
                <w:sz w:val="22"/>
                <w:szCs w:val="22"/>
                <w:lang w:eastAsia="en-US"/>
              </w:rPr>
            </w:pPr>
            <w:proofErr w:type="spellStart"/>
            <w:r w:rsidRPr="00D97A5C">
              <w:rPr>
                <w:rFonts w:eastAsia="Calibri"/>
                <w:color w:val="000000" w:themeColor="text1"/>
                <w:sz w:val="22"/>
                <w:szCs w:val="22"/>
                <w:lang w:eastAsia="en-US"/>
              </w:rPr>
              <w:t>п</w:t>
            </w:r>
            <w:proofErr w:type="spellEnd"/>
            <w:r w:rsidRPr="00D97A5C">
              <w:rPr>
                <w:rFonts w:eastAsia="Calibri"/>
                <w:color w:val="000000" w:themeColor="text1"/>
                <w:sz w:val="22"/>
                <w:szCs w:val="22"/>
                <w:lang w:eastAsia="en-US"/>
              </w:rPr>
              <w:t>/</w:t>
            </w:r>
            <w:proofErr w:type="spellStart"/>
            <w:r w:rsidRPr="00D97A5C">
              <w:rPr>
                <w:rFonts w:eastAsia="Calibri"/>
                <w:color w:val="000000" w:themeColor="text1"/>
                <w:sz w:val="22"/>
                <w:szCs w:val="22"/>
                <w:lang w:eastAsia="en-US"/>
              </w:rPr>
              <w:t>п</w:t>
            </w:r>
            <w:proofErr w:type="spellEnd"/>
          </w:p>
        </w:tc>
        <w:tc>
          <w:tcPr>
            <w:tcW w:w="693"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Наименование</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цел</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вого показателя (и</w:t>
            </w:r>
            <w:r w:rsidRPr="00D97A5C">
              <w:rPr>
                <w:rFonts w:eastAsia="Calibri"/>
                <w:color w:val="000000" w:themeColor="text1"/>
                <w:sz w:val="22"/>
                <w:szCs w:val="22"/>
                <w:lang w:eastAsia="en-US"/>
              </w:rPr>
              <w:t>н</w:t>
            </w:r>
            <w:r w:rsidRPr="00D97A5C">
              <w:rPr>
                <w:rFonts w:eastAsia="Calibri"/>
                <w:color w:val="000000" w:themeColor="text1"/>
                <w:sz w:val="22"/>
                <w:szCs w:val="22"/>
                <w:lang w:eastAsia="en-US"/>
              </w:rPr>
              <w:t>дикатора)</w:t>
            </w:r>
          </w:p>
        </w:tc>
        <w:tc>
          <w:tcPr>
            <w:tcW w:w="287"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Ед.</w:t>
            </w:r>
            <w:r w:rsidR="00D97A5C">
              <w:rPr>
                <w:rFonts w:eastAsia="Calibri"/>
                <w:color w:val="000000" w:themeColor="text1"/>
                <w:sz w:val="22"/>
                <w:szCs w:val="22"/>
                <w:lang w:eastAsia="en-US"/>
              </w:rPr>
              <w:t xml:space="preserve"> </w:t>
            </w:r>
            <w:proofErr w:type="spellStart"/>
            <w:r w:rsidRPr="00D97A5C">
              <w:rPr>
                <w:rFonts w:eastAsia="Calibri"/>
                <w:color w:val="000000" w:themeColor="text1"/>
                <w:sz w:val="22"/>
                <w:szCs w:val="22"/>
                <w:lang w:eastAsia="en-US"/>
              </w:rPr>
              <w:t>изм</w:t>
            </w:r>
            <w:proofErr w:type="spellEnd"/>
            <w:r w:rsidRPr="00D97A5C">
              <w:rPr>
                <w:rFonts w:eastAsia="Calibri"/>
                <w:color w:val="000000" w:themeColor="text1"/>
                <w:sz w:val="22"/>
                <w:szCs w:val="22"/>
                <w:lang w:eastAsia="en-US"/>
              </w:rPr>
              <w:t>.</w:t>
            </w:r>
          </w:p>
        </w:tc>
        <w:tc>
          <w:tcPr>
            <w:tcW w:w="605"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Определение</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ц</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левого показателя</w:t>
            </w:r>
          </w:p>
        </w:tc>
        <w:tc>
          <w:tcPr>
            <w:tcW w:w="604" w:type="pct"/>
            <w:tcBorders>
              <w:top w:val="single" w:sz="8" w:space="0" w:color="auto"/>
              <w:left w:val="single" w:sz="8" w:space="0" w:color="auto"/>
              <w:bottom w:val="single" w:sz="8" w:space="0" w:color="auto"/>
              <w:right w:val="single" w:sz="8" w:space="0" w:color="auto"/>
            </w:tcBorders>
          </w:tcPr>
          <w:p w:rsidR="004A5425" w:rsidRPr="00D97A5C" w:rsidRDefault="004A5425" w:rsidP="003A1BFF">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Временные</w:t>
            </w:r>
            <w:r w:rsidR="00D97A5C">
              <w:rPr>
                <w:rFonts w:eastAsia="Calibri"/>
                <w:color w:val="000000" w:themeColor="text1"/>
                <w:sz w:val="22"/>
                <w:szCs w:val="22"/>
                <w:lang w:eastAsia="en-US"/>
              </w:rPr>
              <w:t xml:space="preserve"> </w:t>
            </w:r>
            <w:r w:rsidR="003A1BFF">
              <w:rPr>
                <w:rFonts w:eastAsia="Calibri"/>
                <w:color w:val="000000" w:themeColor="text1"/>
                <w:sz w:val="22"/>
                <w:szCs w:val="22"/>
                <w:lang w:eastAsia="en-US"/>
              </w:rPr>
              <w:t>х</w:t>
            </w:r>
            <w:r w:rsidRPr="00D97A5C">
              <w:rPr>
                <w:rFonts w:eastAsia="Calibri"/>
                <w:color w:val="000000" w:themeColor="text1"/>
                <w:sz w:val="22"/>
                <w:szCs w:val="22"/>
                <w:lang w:eastAsia="en-US"/>
              </w:rPr>
              <w:t>а</w:t>
            </w:r>
            <w:r w:rsidRPr="00D97A5C">
              <w:rPr>
                <w:rFonts w:eastAsia="Calibri"/>
                <w:color w:val="000000" w:themeColor="text1"/>
                <w:sz w:val="22"/>
                <w:szCs w:val="22"/>
                <w:lang w:eastAsia="en-US"/>
              </w:rPr>
              <w:t>рактеристики</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ц</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 xml:space="preserve">левого показателя </w:t>
            </w:r>
          </w:p>
        </w:tc>
        <w:tc>
          <w:tcPr>
            <w:tcW w:w="916"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Алгоритм</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формирования</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(формула) и</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методологич</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ские</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пояснения к</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целевому показателю</w:t>
            </w:r>
          </w:p>
        </w:tc>
        <w:tc>
          <w:tcPr>
            <w:tcW w:w="534" w:type="pct"/>
            <w:tcBorders>
              <w:top w:val="single" w:sz="8" w:space="0" w:color="auto"/>
              <w:left w:val="single" w:sz="8" w:space="0" w:color="auto"/>
              <w:bottom w:val="single" w:sz="8" w:space="0" w:color="auto"/>
              <w:right w:val="single" w:sz="8" w:space="0" w:color="auto"/>
            </w:tcBorders>
          </w:tcPr>
          <w:p w:rsidR="004A5425" w:rsidRPr="00D97A5C" w:rsidRDefault="004A5425" w:rsidP="003A1BFF">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Базовые</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Пок</w:t>
            </w:r>
            <w:r w:rsidRPr="00D97A5C">
              <w:rPr>
                <w:rFonts w:eastAsia="Calibri"/>
                <w:color w:val="000000" w:themeColor="text1"/>
                <w:sz w:val="22"/>
                <w:szCs w:val="22"/>
                <w:lang w:eastAsia="en-US"/>
              </w:rPr>
              <w:t>а</w:t>
            </w:r>
            <w:r w:rsidRPr="00D97A5C">
              <w:rPr>
                <w:rFonts w:eastAsia="Calibri"/>
                <w:color w:val="000000" w:themeColor="text1"/>
                <w:sz w:val="22"/>
                <w:szCs w:val="22"/>
                <w:lang w:eastAsia="en-US"/>
              </w:rPr>
              <w:t>затели, испол</w:t>
            </w:r>
            <w:r w:rsidRPr="00D97A5C">
              <w:rPr>
                <w:rFonts w:eastAsia="Calibri"/>
                <w:color w:val="000000" w:themeColor="text1"/>
                <w:sz w:val="22"/>
                <w:szCs w:val="22"/>
                <w:lang w:eastAsia="en-US"/>
              </w:rPr>
              <w:t>ь</w:t>
            </w:r>
            <w:r w:rsidRPr="00D97A5C">
              <w:rPr>
                <w:rFonts w:eastAsia="Calibri"/>
                <w:color w:val="000000" w:themeColor="text1"/>
                <w:sz w:val="22"/>
                <w:szCs w:val="22"/>
                <w:lang w:eastAsia="en-US"/>
              </w:rPr>
              <w:t>зуемые</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в фо</w:t>
            </w:r>
            <w:r w:rsidRPr="00D97A5C">
              <w:rPr>
                <w:rFonts w:eastAsia="Calibri"/>
                <w:color w:val="000000" w:themeColor="text1"/>
                <w:sz w:val="22"/>
                <w:szCs w:val="22"/>
                <w:lang w:eastAsia="en-US"/>
              </w:rPr>
              <w:t>р</w:t>
            </w:r>
            <w:r w:rsidRPr="00D97A5C">
              <w:rPr>
                <w:rFonts w:eastAsia="Calibri"/>
                <w:color w:val="000000" w:themeColor="text1"/>
                <w:sz w:val="22"/>
                <w:szCs w:val="22"/>
                <w:lang w:eastAsia="en-US"/>
              </w:rPr>
              <w:t>муле</w:t>
            </w:r>
          </w:p>
        </w:tc>
        <w:tc>
          <w:tcPr>
            <w:tcW w:w="539"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Метод сбора</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информации,</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индекс формы</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отчетности</w:t>
            </w:r>
          </w:p>
        </w:tc>
        <w:tc>
          <w:tcPr>
            <w:tcW w:w="600"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Ответственный</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за сбор данных</w:t>
            </w:r>
            <w:r w:rsid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по целевому показ</w:t>
            </w:r>
            <w:r w:rsidRPr="00D97A5C">
              <w:rPr>
                <w:rFonts w:eastAsia="Calibri"/>
                <w:color w:val="000000" w:themeColor="text1"/>
                <w:sz w:val="22"/>
                <w:szCs w:val="22"/>
                <w:lang w:eastAsia="en-US"/>
              </w:rPr>
              <w:t>а</w:t>
            </w:r>
            <w:r w:rsidRPr="00D97A5C">
              <w:rPr>
                <w:rFonts w:eastAsia="Calibri"/>
                <w:color w:val="000000" w:themeColor="text1"/>
                <w:sz w:val="22"/>
                <w:szCs w:val="22"/>
                <w:lang w:eastAsia="en-US"/>
              </w:rPr>
              <w:t>телю</w:t>
            </w:r>
          </w:p>
        </w:tc>
      </w:tr>
      <w:tr w:rsidR="00D97A5C" w:rsidRPr="00D97A5C" w:rsidTr="00DF2AAF">
        <w:tc>
          <w:tcPr>
            <w:tcW w:w="222"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w:t>
            </w:r>
          </w:p>
        </w:tc>
        <w:tc>
          <w:tcPr>
            <w:tcW w:w="693"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w:t>
            </w:r>
          </w:p>
        </w:tc>
        <w:tc>
          <w:tcPr>
            <w:tcW w:w="287"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605"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4</w:t>
            </w:r>
          </w:p>
        </w:tc>
        <w:tc>
          <w:tcPr>
            <w:tcW w:w="604"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5</w:t>
            </w:r>
          </w:p>
        </w:tc>
        <w:tc>
          <w:tcPr>
            <w:tcW w:w="916"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6</w:t>
            </w:r>
          </w:p>
        </w:tc>
        <w:tc>
          <w:tcPr>
            <w:tcW w:w="534" w:type="pct"/>
            <w:tcBorders>
              <w:top w:val="nil"/>
              <w:left w:val="single" w:sz="8" w:space="0" w:color="auto"/>
              <w:bottom w:val="single" w:sz="4"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7</w:t>
            </w:r>
          </w:p>
        </w:tc>
        <w:tc>
          <w:tcPr>
            <w:tcW w:w="539"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8</w:t>
            </w:r>
          </w:p>
        </w:tc>
        <w:tc>
          <w:tcPr>
            <w:tcW w:w="600"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11</w:t>
            </w:r>
          </w:p>
        </w:tc>
      </w:tr>
      <w:tr w:rsidR="00D97A5C" w:rsidRPr="00D97A5C" w:rsidTr="00DF2AAF">
        <w:trPr>
          <w:trHeight w:val="480"/>
        </w:trPr>
        <w:tc>
          <w:tcPr>
            <w:tcW w:w="222" w:type="pct"/>
            <w:tcBorders>
              <w:top w:val="nil"/>
              <w:left w:val="single" w:sz="8" w:space="0" w:color="auto"/>
              <w:bottom w:val="single" w:sz="8" w:space="0" w:color="auto"/>
              <w:right w:val="single" w:sz="8" w:space="0" w:color="auto"/>
            </w:tcBorders>
          </w:tcPr>
          <w:p w:rsidR="004A5425" w:rsidRPr="00D97A5C" w:rsidRDefault="00D97A5C" w:rsidP="00D97A5C">
            <w:pPr>
              <w:autoSpaceDE w:val="0"/>
              <w:autoSpaceDN w:val="0"/>
              <w:adjustRightInd w:val="0"/>
              <w:rPr>
                <w:rFonts w:eastAsia="Calibri"/>
                <w:color w:val="000000" w:themeColor="text1"/>
                <w:sz w:val="22"/>
                <w:szCs w:val="22"/>
                <w:lang w:eastAsia="en-US"/>
              </w:rPr>
            </w:pPr>
            <w:r>
              <w:rPr>
                <w:rFonts w:eastAsia="Calibri"/>
                <w:color w:val="000000" w:themeColor="text1"/>
                <w:sz w:val="22"/>
                <w:szCs w:val="22"/>
                <w:lang w:eastAsia="en-US"/>
              </w:rPr>
              <w:t>1</w:t>
            </w:r>
          </w:p>
        </w:tc>
        <w:tc>
          <w:tcPr>
            <w:tcW w:w="693" w:type="pct"/>
            <w:tcBorders>
              <w:top w:val="nil"/>
              <w:left w:val="single" w:sz="8" w:space="0" w:color="auto"/>
              <w:bottom w:val="single" w:sz="8" w:space="0" w:color="auto"/>
              <w:right w:val="single" w:sz="8" w:space="0" w:color="auto"/>
            </w:tcBorders>
          </w:tcPr>
          <w:p w:rsidR="004A5425" w:rsidRPr="00D97A5C" w:rsidRDefault="004A5425" w:rsidP="00D97A5C">
            <w:pPr>
              <w:rPr>
                <w:rFonts w:eastAsia="Calibri"/>
                <w:color w:val="000000" w:themeColor="text1"/>
                <w:sz w:val="22"/>
                <w:szCs w:val="22"/>
                <w:lang w:eastAsia="en-US"/>
              </w:rPr>
            </w:pPr>
            <w:r w:rsidRPr="00D97A5C">
              <w:rPr>
                <w:color w:val="000000" w:themeColor="text1"/>
                <w:sz w:val="22"/>
                <w:szCs w:val="22"/>
              </w:rPr>
              <w:t>Количество ква</w:t>
            </w:r>
            <w:r w:rsidRPr="00D97A5C">
              <w:rPr>
                <w:color w:val="000000" w:themeColor="text1"/>
                <w:sz w:val="22"/>
                <w:szCs w:val="22"/>
              </w:rPr>
              <w:t>д</w:t>
            </w:r>
            <w:r w:rsidRPr="00D97A5C">
              <w:rPr>
                <w:color w:val="000000" w:themeColor="text1"/>
                <w:sz w:val="22"/>
                <w:szCs w:val="22"/>
              </w:rPr>
              <w:t>ратных метров</w:t>
            </w:r>
            <w:r w:rsidR="00CB5DCF" w:rsidRPr="00D97A5C">
              <w:rPr>
                <w:color w:val="000000" w:themeColor="text1"/>
                <w:sz w:val="22"/>
                <w:szCs w:val="22"/>
              </w:rPr>
              <w:t xml:space="preserve"> </w:t>
            </w:r>
            <w:r w:rsidRPr="00D97A5C">
              <w:rPr>
                <w:color w:val="000000" w:themeColor="text1"/>
                <w:sz w:val="22"/>
                <w:szCs w:val="22"/>
              </w:rPr>
              <w:t>ав</w:t>
            </w:r>
            <w:r w:rsidRPr="00D97A5C">
              <w:rPr>
                <w:color w:val="000000" w:themeColor="text1"/>
                <w:sz w:val="22"/>
                <w:szCs w:val="22"/>
              </w:rPr>
              <w:t>а</w:t>
            </w:r>
            <w:r w:rsidRPr="00D97A5C">
              <w:rPr>
                <w:color w:val="000000" w:themeColor="text1"/>
                <w:sz w:val="22"/>
                <w:szCs w:val="22"/>
              </w:rPr>
              <w:t>рийного жилищного фонда.</w:t>
            </w:r>
          </w:p>
        </w:tc>
        <w:tc>
          <w:tcPr>
            <w:tcW w:w="287"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кв.м</w:t>
            </w:r>
          </w:p>
        </w:tc>
        <w:tc>
          <w:tcPr>
            <w:tcW w:w="605"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Количество ква</w:t>
            </w:r>
            <w:r w:rsidRPr="00D97A5C">
              <w:rPr>
                <w:rFonts w:eastAsia="Calibri"/>
                <w:color w:val="000000" w:themeColor="text1"/>
                <w:sz w:val="22"/>
                <w:szCs w:val="22"/>
                <w:lang w:eastAsia="en-US"/>
              </w:rPr>
              <w:t>д</w:t>
            </w:r>
            <w:r w:rsidRPr="00D97A5C">
              <w:rPr>
                <w:rFonts w:eastAsia="Calibri"/>
                <w:color w:val="000000" w:themeColor="text1"/>
                <w:sz w:val="22"/>
                <w:szCs w:val="22"/>
                <w:lang w:eastAsia="en-US"/>
              </w:rPr>
              <w:t>ратных метров расселенного аварийного ж</w:t>
            </w:r>
            <w:r w:rsidRPr="00D97A5C">
              <w:rPr>
                <w:rFonts w:eastAsia="Calibri"/>
                <w:color w:val="000000" w:themeColor="text1"/>
                <w:sz w:val="22"/>
                <w:szCs w:val="22"/>
                <w:lang w:eastAsia="en-US"/>
              </w:rPr>
              <w:t>и</w:t>
            </w:r>
            <w:r w:rsidRPr="00D97A5C">
              <w:rPr>
                <w:rFonts w:eastAsia="Calibri"/>
                <w:color w:val="000000" w:themeColor="text1"/>
                <w:sz w:val="22"/>
                <w:szCs w:val="22"/>
                <w:lang w:eastAsia="en-US"/>
              </w:rPr>
              <w:t>л</w:t>
            </w:r>
            <w:r w:rsidR="000454B3" w:rsidRPr="00D97A5C">
              <w:rPr>
                <w:rFonts w:eastAsia="Calibri"/>
                <w:color w:val="000000" w:themeColor="text1"/>
                <w:sz w:val="22"/>
                <w:szCs w:val="22"/>
                <w:lang w:eastAsia="en-US"/>
              </w:rPr>
              <w:t>ищного фонда</w:t>
            </w:r>
          </w:p>
        </w:tc>
        <w:tc>
          <w:tcPr>
            <w:tcW w:w="604"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color w:val="000000" w:themeColor="text1"/>
                <w:sz w:val="22"/>
                <w:szCs w:val="22"/>
              </w:rPr>
              <w:t>Временная хара</w:t>
            </w:r>
            <w:r w:rsidRPr="00D97A5C">
              <w:rPr>
                <w:color w:val="000000" w:themeColor="text1"/>
                <w:sz w:val="22"/>
                <w:szCs w:val="22"/>
              </w:rPr>
              <w:t>к</w:t>
            </w:r>
            <w:r w:rsidRPr="00D97A5C">
              <w:rPr>
                <w:color w:val="000000" w:themeColor="text1"/>
                <w:sz w:val="22"/>
                <w:szCs w:val="22"/>
              </w:rPr>
              <w:t>теристика – 1 к</w:t>
            </w:r>
            <w:r w:rsidRPr="00D97A5C">
              <w:rPr>
                <w:color w:val="000000" w:themeColor="text1"/>
                <w:sz w:val="22"/>
                <w:szCs w:val="22"/>
              </w:rPr>
              <w:t>а</w:t>
            </w:r>
            <w:r w:rsidRPr="00D97A5C">
              <w:rPr>
                <w:color w:val="000000" w:themeColor="text1"/>
                <w:sz w:val="22"/>
                <w:szCs w:val="22"/>
              </w:rPr>
              <w:t>лендарный год; периодичность сбора данных – до 15 января года, следующего за отчетным</w:t>
            </w:r>
          </w:p>
        </w:tc>
        <w:tc>
          <w:tcPr>
            <w:tcW w:w="916" w:type="pct"/>
            <w:tcBorders>
              <w:top w:val="nil"/>
              <w:left w:val="single" w:sz="8" w:space="0" w:color="auto"/>
              <w:bottom w:val="single" w:sz="8" w:space="0" w:color="auto"/>
              <w:right w:val="single" w:sz="4" w:space="0" w:color="auto"/>
            </w:tcBorders>
          </w:tcPr>
          <w:p w:rsidR="004A5425" w:rsidRPr="00D97A5C" w:rsidRDefault="004A5425" w:rsidP="00EB288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w:t>
            </w:r>
          </w:p>
        </w:tc>
        <w:tc>
          <w:tcPr>
            <w:tcW w:w="534" w:type="pct"/>
            <w:tcBorders>
              <w:top w:val="single" w:sz="4" w:space="0" w:color="auto"/>
              <w:left w:val="single" w:sz="4" w:space="0" w:color="auto"/>
              <w:bottom w:val="single" w:sz="4" w:space="0" w:color="auto"/>
              <w:right w:val="single" w:sz="4" w:space="0" w:color="auto"/>
            </w:tcBorders>
          </w:tcPr>
          <w:p w:rsidR="004A5425" w:rsidRPr="00D97A5C" w:rsidRDefault="004A5425" w:rsidP="00EB288A">
            <w:pPr>
              <w:autoSpaceDE w:val="0"/>
              <w:autoSpaceDN w:val="0"/>
              <w:adjustRightInd w:val="0"/>
              <w:jc w:val="center"/>
              <w:rPr>
                <w:rFonts w:eastAsia="Calibri"/>
                <w:i/>
                <w:color w:val="000000" w:themeColor="text1"/>
                <w:sz w:val="22"/>
                <w:szCs w:val="22"/>
                <w:lang w:eastAsia="en-US"/>
              </w:rPr>
            </w:pPr>
            <w:r w:rsidRPr="00D97A5C">
              <w:rPr>
                <w:rFonts w:eastAsia="Calibri"/>
                <w:i/>
                <w:color w:val="000000" w:themeColor="text1"/>
                <w:sz w:val="22"/>
                <w:szCs w:val="22"/>
                <w:lang w:eastAsia="en-US"/>
              </w:rPr>
              <w:t>-</w:t>
            </w:r>
          </w:p>
        </w:tc>
        <w:tc>
          <w:tcPr>
            <w:tcW w:w="539" w:type="pct"/>
            <w:tcBorders>
              <w:top w:val="nil"/>
              <w:left w:val="single" w:sz="4"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Ведомственная отчётность</w:t>
            </w:r>
          </w:p>
        </w:tc>
        <w:tc>
          <w:tcPr>
            <w:tcW w:w="600"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Управление ЖКХ</w:t>
            </w:r>
          </w:p>
        </w:tc>
      </w:tr>
      <w:tr w:rsidR="00D97A5C" w:rsidRPr="00D97A5C" w:rsidTr="00DF2AAF">
        <w:tc>
          <w:tcPr>
            <w:tcW w:w="222" w:type="pct"/>
            <w:tcBorders>
              <w:top w:val="nil"/>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jc w:val="both"/>
              <w:rPr>
                <w:rFonts w:eastAsia="Calibri"/>
                <w:color w:val="000000" w:themeColor="text1"/>
                <w:sz w:val="22"/>
                <w:szCs w:val="22"/>
                <w:lang w:eastAsia="en-US"/>
              </w:rPr>
            </w:pPr>
            <w:r w:rsidRPr="00D97A5C">
              <w:rPr>
                <w:rFonts w:eastAsia="Calibri"/>
                <w:color w:val="000000" w:themeColor="text1"/>
                <w:sz w:val="22"/>
                <w:szCs w:val="22"/>
                <w:lang w:eastAsia="en-US"/>
              </w:rPr>
              <w:t>2</w:t>
            </w:r>
          </w:p>
        </w:tc>
        <w:tc>
          <w:tcPr>
            <w:tcW w:w="693" w:type="pct"/>
            <w:tcBorders>
              <w:top w:val="nil"/>
              <w:left w:val="single" w:sz="8" w:space="0" w:color="auto"/>
              <w:bottom w:val="single" w:sz="8" w:space="0" w:color="auto"/>
              <w:right w:val="single" w:sz="8" w:space="0" w:color="auto"/>
            </w:tcBorders>
          </w:tcPr>
          <w:p w:rsidR="004A5425" w:rsidRPr="00D97A5C" w:rsidRDefault="004A5425" w:rsidP="004A0346">
            <w:pPr>
              <w:autoSpaceDE w:val="0"/>
              <w:autoSpaceDN w:val="0"/>
              <w:adjustRightInd w:val="0"/>
              <w:rPr>
                <w:rFonts w:eastAsia="Calibri"/>
                <w:color w:val="000000" w:themeColor="text1"/>
                <w:sz w:val="22"/>
                <w:szCs w:val="22"/>
                <w:lang w:eastAsia="en-US"/>
              </w:rPr>
            </w:pPr>
            <w:r w:rsidRPr="00D97A5C">
              <w:rPr>
                <w:color w:val="000000" w:themeColor="text1"/>
                <w:sz w:val="22"/>
                <w:szCs w:val="22"/>
              </w:rPr>
              <w:t xml:space="preserve">Количество </w:t>
            </w:r>
            <w:r w:rsidR="007B4377" w:rsidRPr="00D97A5C">
              <w:rPr>
                <w:color w:val="000000" w:themeColor="text1"/>
                <w:sz w:val="22"/>
                <w:szCs w:val="22"/>
              </w:rPr>
              <w:t>граждан</w:t>
            </w:r>
            <w:r w:rsidRPr="00D97A5C">
              <w:rPr>
                <w:color w:val="000000" w:themeColor="text1"/>
                <w:sz w:val="22"/>
                <w:szCs w:val="22"/>
              </w:rPr>
              <w:t xml:space="preserve">, переселённых из </w:t>
            </w:r>
            <w:r w:rsidR="007B4377" w:rsidRPr="00D97A5C">
              <w:rPr>
                <w:color w:val="000000" w:themeColor="text1"/>
                <w:sz w:val="22"/>
                <w:szCs w:val="22"/>
              </w:rPr>
              <w:t xml:space="preserve">аварийного </w:t>
            </w:r>
            <w:r w:rsidRPr="00D97A5C">
              <w:rPr>
                <w:color w:val="000000" w:themeColor="text1"/>
                <w:sz w:val="22"/>
                <w:szCs w:val="22"/>
              </w:rPr>
              <w:t>жили</w:t>
            </w:r>
            <w:r w:rsidRPr="00D97A5C">
              <w:rPr>
                <w:color w:val="000000" w:themeColor="text1"/>
                <w:sz w:val="22"/>
                <w:szCs w:val="22"/>
              </w:rPr>
              <w:t>щ</w:t>
            </w:r>
            <w:r w:rsidRPr="00D97A5C">
              <w:rPr>
                <w:color w:val="000000" w:themeColor="text1"/>
                <w:sz w:val="22"/>
                <w:szCs w:val="22"/>
              </w:rPr>
              <w:t>ного фонда</w:t>
            </w:r>
            <w:r w:rsidRPr="00D97A5C">
              <w:rPr>
                <w:rFonts w:eastAsia="Calibri"/>
                <w:color w:val="000000" w:themeColor="text1"/>
                <w:sz w:val="22"/>
                <w:szCs w:val="22"/>
                <w:lang w:eastAsia="en-US"/>
              </w:rPr>
              <w:t xml:space="preserve"> </w:t>
            </w:r>
          </w:p>
        </w:tc>
        <w:tc>
          <w:tcPr>
            <w:tcW w:w="287"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человек</w:t>
            </w:r>
          </w:p>
        </w:tc>
        <w:tc>
          <w:tcPr>
            <w:tcW w:w="605"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Количество чел</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век, переселе</w:t>
            </w:r>
            <w:r w:rsidRPr="00D97A5C">
              <w:rPr>
                <w:rFonts w:eastAsia="Calibri"/>
                <w:color w:val="000000" w:themeColor="text1"/>
                <w:sz w:val="22"/>
                <w:szCs w:val="22"/>
                <w:lang w:eastAsia="en-US"/>
              </w:rPr>
              <w:t>н</w:t>
            </w:r>
            <w:r w:rsidRPr="00D97A5C">
              <w:rPr>
                <w:rFonts w:eastAsia="Calibri"/>
                <w:color w:val="000000" w:themeColor="text1"/>
                <w:sz w:val="22"/>
                <w:szCs w:val="22"/>
                <w:lang w:eastAsia="en-US"/>
              </w:rPr>
              <w:t>ных из аварийн</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го жилищного фонда</w:t>
            </w:r>
          </w:p>
        </w:tc>
        <w:tc>
          <w:tcPr>
            <w:tcW w:w="604"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color w:val="000000" w:themeColor="text1"/>
                <w:sz w:val="22"/>
                <w:szCs w:val="22"/>
              </w:rPr>
              <w:t>Временная хара</w:t>
            </w:r>
            <w:r w:rsidRPr="00D97A5C">
              <w:rPr>
                <w:color w:val="000000" w:themeColor="text1"/>
                <w:sz w:val="22"/>
                <w:szCs w:val="22"/>
              </w:rPr>
              <w:t>к</w:t>
            </w:r>
            <w:r w:rsidRPr="00D97A5C">
              <w:rPr>
                <w:color w:val="000000" w:themeColor="text1"/>
                <w:sz w:val="22"/>
                <w:szCs w:val="22"/>
              </w:rPr>
              <w:t>теристика – 1 к</w:t>
            </w:r>
            <w:r w:rsidRPr="00D97A5C">
              <w:rPr>
                <w:color w:val="000000" w:themeColor="text1"/>
                <w:sz w:val="22"/>
                <w:szCs w:val="22"/>
              </w:rPr>
              <w:t>а</w:t>
            </w:r>
            <w:r w:rsidRPr="00D97A5C">
              <w:rPr>
                <w:color w:val="000000" w:themeColor="text1"/>
                <w:sz w:val="22"/>
                <w:szCs w:val="22"/>
              </w:rPr>
              <w:t>лендарный год; периодичность сбора данных – до 15 января года, следующего за отчетным</w:t>
            </w:r>
          </w:p>
        </w:tc>
        <w:tc>
          <w:tcPr>
            <w:tcW w:w="916" w:type="pct"/>
            <w:tcBorders>
              <w:top w:val="nil"/>
              <w:left w:val="single" w:sz="8" w:space="0" w:color="auto"/>
              <w:bottom w:val="single" w:sz="8" w:space="0" w:color="auto"/>
              <w:right w:val="single" w:sz="4" w:space="0" w:color="auto"/>
            </w:tcBorders>
          </w:tcPr>
          <w:p w:rsidR="004A5425" w:rsidRPr="00D97A5C" w:rsidRDefault="004A5425" w:rsidP="00EB288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w:t>
            </w:r>
          </w:p>
        </w:tc>
        <w:tc>
          <w:tcPr>
            <w:tcW w:w="534" w:type="pct"/>
            <w:tcBorders>
              <w:top w:val="single" w:sz="4" w:space="0" w:color="auto"/>
              <w:left w:val="single" w:sz="4" w:space="0" w:color="auto"/>
              <w:bottom w:val="single" w:sz="4" w:space="0" w:color="auto"/>
              <w:right w:val="single" w:sz="4" w:space="0" w:color="auto"/>
            </w:tcBorders>
          </w:tcPr>
          <w:p w:rsidR="004A5425" w:rsidRPr="00D97A5C" w:rsidRDefault="004A5425" w:rsidP="00EB288A">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w:t>
            </w:r>
          </w:p>
        </w:tc>
        <w:tc>
          <w:tcPr>
            <w:tcW w:w="539" w:type="pct"/>
            <w:tcBorders>
              <w:top w:val="nil"/>
              <w:left w:val="single" w:sz="4"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Ведомственная отчётность</w:t>
            </w:r>
          </w:p>
        </w:tc>
        <w:tc>
          <w:tcPr>
            <w:tcW w:w="600" w:type="pct"/>
            <w:tcBorders>
              <w:top w:val="nil"/>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Управление ЖКХ</w:t>
            </w:r>
          </w:p>
        </w:tc>
      </w:tr>
      <w:tr w:rsidR="00D97A5C" w:rsidRPr="00D97A5C" w:rsidTr="00DF2AAF">
        <w:trPr>
          <w:trHeight w:val="221"/>
        </w:trPr>
        <w:tc>
          <w:tcPr>
            <w:tcW w:w="222" w:type="pct"/>
            <w:tcBorders>
              <w:top w:val="single" w:sz="8" w:space="0" w:color="auto"/>
              <w:left w:val="single" w:sz="8" w:space="0" w:color="auto"/>
              <w:bottom w:val="single" w:sz="8" w:space="0" w:color="auto"/>
              <w:right w:val="single" w:sz="8" w:space="0" w:color="auto"/>
            </w:tcBorders>
          </w:tcPr>
          <w:p w:rsidR="004A5425" w:rsidRPr="00D97A5C" w:rsidRDefault="004A5425" w:rsidP="00A0135A">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4</w:t>
            </w:r>
          </w:p>
        </w:tc>
        <w:tc>
          <w:tcPr>
            <w:tcW w:w="693"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rPr>
                <w:color w:val="000000" w:themeColor="text1"/>
                <w:sz w:val="22"/>
                <w:szCs w:val="22"/>
              </w:rPr>
            </w:pPr>
            <w:r w:rsidRPr="00D97A5C">
              <w:rPr>
                <w:color w:val="000000" w:themeColor="text1"/>
                <w:sz w:val="22"/>
                <w:szCs w:val="22"/>
              </w:rPr>
              <w:t>Количество ликв</w:t>
            </w:r>
            <w:r w:rsidRPr="00D97A5C">
              <w:rPr>
                <w:color w:val="000000" w:themeColor="text1"/>
                <w:sz w:val="22"/>
                <w:szCs w:val="22"/>
              </w:rPr>
              <w:t>и</w:t>
            </w:r>
            <w:r w:rsidRPr="00D97A5C">
              <w:rPr>
                <w:color w:val="000000" w:themeColor="text1"/>
                <w:sz w:val="22"/>
                <w:szCs w:val="22"/>
              </w:rPr>
              <w:t>дированных авари</w:t>
            </w:r>
            <w:r w:rsidRPr="00D97A5C">
              <w:rPr>
                <w:color w:val="000000" w:themeColor="text1"/>
                <w:sz w:val="22"/>
                <w:szCs w:val="22"/>
              </w:rPr>
              <w:t>й</w:t>
            </w:r>
            <w:r w:rsidRPr="00D97A5C">
              <w:rPr>
                <w:color w:val="000000" w:themeColor="text1"/>
                <w:sz w:val="22"/>
                <w:szCs w:val="22"/>
              </w:rPr>
              <w:t xml:space="preserve">ных </w:t>
            </w:r>
            <w:r w:rsidR="00CB5DCF" w:rsidRPr="00D97A5C">
              <w:rPr>
                <w:color w:val="000000" w:themeColor="text1"/>
                <w:sz w:val="22"/>
                <w:szCs w:val="22"/>
              </w:rPr>
              <w:t>жилых</w:t>
            </w:r>
            <w:r w:rsidR="007B4377" w:rsidRPr="00D97A5C">
              <w:rPr>
                <w:color w:val="000000" w:themeColor="text1"/>
                <w:sz w:val="22"/>
                <w:szCs w:val="22"/>
              </w:rPr>
              <w:t xml:space="preserve"> </w:t>
            </w:r>
            <w:r w:rsidRPr="00D97A5C">
              <w:rPr>
                <w:color w:val="000000" w:themeColor="text1"/>
                <w:sz w:val="22"/>
                <w:szCs w:val="22"/>
              </w:rPr>
              <w:t>домов</w:t>
            </w:r>
            <w:r w:rsidR="00CB5DCF" w:rsidRPr="00D97A5C">
              <w:rPr>
                <w:color w:val="000000" w:themeColor="text1"/>
                <w:sz w:val="22"/>
                <w:szCs w:val="22"/>
              </w:rPr>
              <w:t>, расселяемого ж</w:t>
            </w:r>
            <w:r w:rsidR="00CB5DCF" w:rsidRPr="00D97A5C">
              <w:rPr>
                <w:color w:val="000000" w:themeColor="text1"/>
                <w:sz w:val="22"/>
                <w:szCs w:val="22"/>
              </w:rPr>
              <w:t>и</w:t>
            </w:r>
            <w:r w:rsidR="00CB5DCF" w:rsidRPr="00D97A5C">
              <w:rPr>
                <w:color w:val="000000" w:themeColor="text1"/>
                <w:sz w:val="22"/>
                <w:szCs w:val="22"/>
              </w:rPr>
              <w:t>лищного фонда</w:t>
            </w:r>
          </w:p>
        </w:tc>
        <w:tc>
          <w:tcPr>
            <w:tcW w:w="287"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Ед.</w:t>
            </w:r>
          </w:p>
        </w:tc>
        <w:tc>
          <w:tcPr>
            <w:tcW w:w="605"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rPr>
                <w:color w:val="000000" w:themeColor="text1"/>
                <w:sz w:val="22"/>
                <w:szCs w:val="22"/>
              </w:rPr>
            </w:pPr>
            <w:r w:rsidRPr="00D97A5C">
              <w:rPr>
                <w:color w:val="000000" w:themeColor="text1"/>
                <w:sz w:val="22"/>
                <w:szCs w:val="22"/>
              </w:rPr>
              <w:t>Количество ли</w:t>
            </w:r>
            <w:r w:rsidRPr="00D97A5C">
              <w:rPr>
                <w:color w:val="000000" w:themeColor="text1"/>
                <w:sz w:val="22"/>
                <w:szCs w:val="22"/>
              </w:rPr>
              <w:t>к</w:t>
            </w:r>
            <w:r w:rsidRPr="00D97A5C">
              <w:rPr>
                <w:color w:val="000000" w:themeColor="text1"/>
                <w:sz w:val="22"/>
                <w:szCs w:val="22"/>
              </w:rPr>
              <w:t xml:space="preserve">видированных аварийных </w:t>
            </w:r>
            <w:r w:rsidR="00CB5DCF" w:rsidRPr="00D97A5C">
              <w:rPr>
                <w:color w:val="000000" w:themeColor="text1"/>
                <w:sz w:val="22"/>
                <w:szCs w:val="22"/>
              </w:rPr>
              <w:t>жилых</w:t>
            </w:r>
            <w:r w:rsidR="007B4377" w:rsidRPr="00D97A5C">
              <w:rPr>
                <w:color w:val="000000" w:themeColor="text1"/>
                <w:sz w:val="22"/>
                <w:szCs w:val="22"/>
              </w:rPr>
              <w:t xml:space="preserve"> </w:t>
            </w:r>
            <w:r w:rsidRPr="00D97A5C">
              <w:rPr>
                <w:color w:val="000000" w:themeColor="text1"/>
                <w:sz w:val="22"/>
                <w:szCs w:val="22"/>
              </w:rPr>
              <w:t>домов</w:t>
            </w:r>
          </w:p>
        </w:tc>
        <w:tc>
          <w:tcPr>
            <w:tcW w:w="604"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color w:val="000000" w:themeColor="text1"/>
                <w:sz w:val="22"/>
                <w:szCs w:val="22"/>
              </w:rPr>
            </w:pPr>
            <w:r w:rsidRPr="00D97A5C">
              <w:rPr>
                <w:color w:val="000000" w:themeColor="text1"/>
                <w:sz w:val="22"/>
                <w:szCs w:val="22"/>
              </w:rPr>
              <w:t>Временная хара</w:t>
            </w:r>
            <w:r w:rsidRPr="00D97A5C">
              <w:rPr>
                <w:color w:val="000000" w:themeColor="text1"/>
                <w:sz w:val="22"/>
                <w:szCs w:val="22"/>
              </w:rPr>
              <w:t>к</w:t>
            </w:r>
            <w:r w:rsidRPr="00D97A5C">
              <w:rPr>
                <w:color w:val="000000" w:themeColor="text1"/>
                <w:sz w:val="22"/>
                <w:szCs w:val="22"/>
              </w:rPr>
              <w:t>теристика – 1 к</w:t>
            </w:r>
            <w:r w:rsidRPr="00D97A5C">
              <w:rPr>
                <w:color w:val="000000" w:themeColor="text1"/>
                <w:sz w:val="22"/>
                <w:szCs w:val="22"/>
              </w:rPr>
              <w:t>а</w:t>
            </w:r>
            <w:r w:rsidRPr="00D97A5C">
              <w:rPr>
                <w:color w:val="000000" w:themeColor="text1"/>
                <w:sz w:val="22"/>
                <w:szCs w:val="22"/>
              </w:rPr>
              <w:t>лендарный год; периодичность сбора данных – до 15 января года, следующего за отчетным</w:t>
            </w:r>
          </w:p>
        </w:tc>
        <w:tc>
          <w:tcPr>
            <w:tcW w:w="916" w:type="pct"/>
            <w:tcBorders>
              <w:top w:val="single" w:sz="8" w:space="0" w:color="auto"/>
              <w:left w:val="single" w:sz="8" w:space="0" w:color="auto"/>
              <w:bottom w:val="single" w:sz="8" w:space="0" w:color="auto"/>
              <w:right w:val="single" w:sz="8" w:space="0" w:color="auto"/>
            </w:tcBorders>
          </w:tcPr>
          <w:p w:rsidR="004A5425" w:rsidRPr="00D97A5C" w:rsidRDefault="004A5425" w:rsidP="00173D68">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w:t>
            </w:r>
          </w:p>
        </w:tc>
        <w:tc>
          <w:tcPr>
            <w:tcW w:w="534" w:type="pct"/>
            <w:tcBorders>
              <w:top w:val="single" w:sz="4" w:space="0" w:color="auto"/>
              <w:left w:val="single" w:sz="8" w:space="0" w:color="auto"/>
              <w:bottom w:val="single" w:sz="8" w:space="0" w:color="auto"/>
              <w:right w:val="single" w:sz="8" w:space="0" w:color="auto"/>
            </w:tcBorders>
          </w:tcPr>
          <w:p w:rsidR="004A5425" w:rsidRPr="00D97A5C" w:rsidRDefault="004A5425" w:rsidP="00173D68">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w:t>
            </w:r>
          </w:p>
        </w:tc>
        <w:tc>
          <w:tcPr>
            <w:tcW w:w="539"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Ведомственная отчётность</w:t>
            </w:r>
          </w:p>
        </w:tc>
        <w:tc>
          <w:tcPr>
            <w:tcW w:w="600" w:type="pct"/>
            <w:tcBorders>
              <w:top w:val="single" w:sz="8" w:space="0" w:color="auto"/>
              <w:left w:val="single" w:sz="8" w:space="0" w:color="auto"/>
              <w:bottom w:val="single" w:sz="8" w:space="0" w:color="auto"/>
              <w:right w:val="single" w:sz="8" w:space="0" w:color="auto"/>
            </w:tcBorders>
          </w:tcPr>
          <w:p w:rsidR="004A5425" w:rsidRPr="00D97A5C" w:rsidRDefault="004A5425"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Управление ЖКХ</w:t>
            </w:r>
          </w:p>
        </w:tc>
      </w:tr>
    </w:tbl>
    <w:p w:rsidR="003451C2" w:rsidRPr="002515B7" w:rsidRDefault="003451C2" w:rsidP="003451C2">
      <w:pPr>
        <w:autoSpaceDE w:val="0"/>
        <w:autoSpaceDN w:val="0"/>
        <w:adjustRightInd w:val="0"/>
        <w:ind w:firstLine="540"/>
        <w:jc w:val="both"/>
        <w:rPr>
          <w:rFonts w:eastAsia="Calibri"/>
          <w:color w:val="000000" w:themeColor="text1"/>
          <w:sz w:val="24"/>
          <w:szCs w:val="24"/>
          <w:lang w:eastAsia="en-US"/>
        </w:rPr>
      </w:pPr>
    </w:p>
    <w:p w:rsidR="00D97A5C" w:rsidRDefault="00D97A5C">
      <w:pPr>
        <w:rPr>
          <w:color w:val="000000" w:themeColor="text1"/>
        </w:rPr>
      </w:pPr>
      <w:r>
        <w:rPr>
          <w:color w:val="000000" w:themeColor="text1"/>
        </w:rPr>
        <w:br w:type="page"/>
      </w:r>
    </w:p>
    <w:p w:rsidR="002F0C48" w:rsidRPr="002515B7" w:rsidRDefault="002F0C48" w:rsidP="002F0C48">
      <w:pPr>
        <w:jc w:val="right"/>
        <w:textAlignment w:val="top"/>
        <w:rPr>
          <w:color w:val="000000" w:themeColor="text1"/>
        </w:rPr>
      </w:pPr>
      <w:r w:rsidRPr="002515B7">
        <w:rPr>
          <w:color w:val="000000" w:themeColor="text1"/>
        </w:rPr>
        <w:lastRenderedPageBreak/>
        <w:t>Приложение 3</w:t>
      </w:r>
    </w:p>
    <w:p w:rsidR="00D97A5C" w:rsidRDefault="002F0C48" w:rsidP="00D97A5C">
      <w:pPr>
        <w:autoSpaceDE w:val="0"/>
        <w:autoSpaceDN w:val="0"/>
        <w:adjustRightInd w:val="0"/>
        <w:jc w:val="right"/>
        <w:rPr>
          <w:rFonts w:eastAsia="Calibri"/>
          <w:color w:val="000000" w:themeColor="text1"/>
          <w:lang w:eastAsia="en-US"/>
        </w:rPr>
      </w:pPr>
      <w:r w:rsidRPr="002515B7">
        <w:rPr>
          <w:rFonts w:eastAsia="Calibri"/>
          <w:color w:val="000000" w:themeColor="text1"/>
          <w:lang w:eastAsia="en-US"/>
        </w:rPr>
        <w:t>к подпрограмме 2</w:t>
      </w:r>
    </w:p>
    <w:p w:rsidR="002F0C48" w:rsidRPr="002515B7" w:rsidRDefault="002F0C48" w:rsidP="00D97A5C">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Финансовое обеспечение</w:t>
      </w:r>
    </w:p>
    <w:p w:rsidR="002F0C48" w:rsidRPr="002515B7" w:rsidRDefault="002F0C48" w:rsidP="00D97A5C">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 xml:space="preserve">подпрограммы 2 за счет средств </w:t>
      </w:r>
      <w:r w:rsidR="001A081A" w:rsidRPr="002515B7">
        <w:rPr>
          <w:rFonts w:eastAsia="Calibri"/>
          <w:b/>
          <w:color w:val="000000" w:themeColor="text1"/>
          <w:lang w:eastAsia="en-US"/>
        </w:rPr>
        <w:t xml:space="preserve">районного </w:t>
      </w:r>
      <w:r w:rsidRPr="002515B7">
        <w:rPr>
          <w:rFonts w:eastAsia="Calibri"/>
          <w:b/>
          <w:color w:val="000000" w:themeColor="text1"/>
          <w:lang w:eastAsia="en-US"/>
        </w:rPr>
        <w:t>бюджета</w:t>
      </w:r>
    </w:p>
    <w:tbl>
      <w:tblPr>
        <w:tblW w:w="5000" w:type="pct"/>
        <w:tblCellSpacing w:w="5" w:type="nil"/>
        <w:tblCellMar>
          <w:left w:w="75" w:type="dxa"/>
          <w:right w:w="75" w:type="dxa"/>
        </w:tblCellMar>
        <w:tblLook w:val="0000"/>
      </w:tblPr>
      <w:tblGrid>
        <w:gridCol w:w="1544"/>
        <w:gridCol w:w="2309"/>
        <w:gridCol w:w="1849"/>
        <w:gridCol w:w="1229"/>
        <w:gridCol w:w="2781"/>
        <w:gridCol w:w="1237"/>
        <w:gridCol w:w="1231"/>
        <w:gridCol w:w="1083"/>
        <w:gridCol w:w="1083"/>
        <w:gridCol w:w="1083"/>
      </w:tblGrid>
      <w:tr w:rsidR="002E0A9C" w:rsidRPr="00D97A5C" w:rsidTr="00DF2AAF">
        <w:trPr>
          <w:trHeight w:val="313"/>
          <w:tblCellSpacing w:w="5" w:type="nil"/>
        </w:trPr>
        <w:tc>
          <w:tcPr>
            <w:tcW w:w="500" w:type="pct"/>
            <w:vMerge w:val="restart"/>
            <w:tcBorders>
              <w:top w:val="single" w:sz="8"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Статус</w:t>
            </w:r>
          </w:p>
        </w:tc>
        <w:tc>
          <w:tcPr>
            <w:tcW w:w="748" w:type="pct"/>
            <w:vMerge w:val="restart"/>
            <w:tcBorders>
              <w:top w:val="single" w:sz="8" w:space="0" w:color="auto"/>
              <w:left w:val="single" w:sz="8" w:space="0" w:color="auto"/>
              <w:bottom w:val="single" w:sz="8" w:space="0" w:color="auto"/>
              <w:right w:val="single" w:sz="8" w:space="0" w:color="auto"/>
            </w:tcBorders>
          </w:tcPr>
          <w:p w:rsidR="002E0A9C" w:rsidRPr="00D97A5C" w:rsidRDefault="002E0A9C"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Наименование</w:t>
            </w:r>
            <w:r w:rsidR="00D97A5C" w:rsidRP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осно</w:t>
            </w:r>
            <w:r w:rsidRPr="00D97A5C">
              <w:rPr>
                <w:rFonts w:eastAsia="Calibri"/>
                <w:color w:val="000000" w:themeColor="text1"/>
                <w:sz w:val="22"/>
                <w:szCs w:val="22"/>
                <w:lang w:eastAsia="en-US"/>
              </w:rPr>
              <w:t>в</w:t>
            </w:r>
            <w:r w:rsidRPr="00D97A5C">
              <w:rPr>
                <w:rFonts w:eastAsia="Calibri"/>
                <w:color w:val="000000" w:themeColor="text1"/>
                <w:sz w:val="22"/>
                <w:szCs w:val="22"/>
                <w:lang w:eastAsia="en-US"/>
              </w:rPr>
              <w:t>ного</w:t>
            </w:r>
            <w:r w:rsidR="00D97A5C" w:rsidRP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мероприятия</w:t>
            </w:r>
          </w:p>
        </w:tc>
        <w:tc>
          <w:tcPr>
            <w:tcW w:w="599" w:type="pct"/>
            <w:vMerge w:val="restart"/>
            <w:tcBorders>
              <w:top w:val="single" w:sz="8" w:space="0" w:color="auto"/>
              <w:left w:val="single" w:sz="8" w:space="0" w:color="auto"/>
              <w:bottom w:val="single" w:sz="8" w:space="0" w:color="auto"/>
              <w:right w:val="single" w:sz="8" w:space="0" w:color="auto"/>
            </w:tcBorders>
          </w:tcPr>
          <w:p w:rsidR="002E0A9C" w:rsidRPr="00D97A5C" w:rsidRDefault="002E0A9C" w:rsidP="00D97A5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Ответственный исполнитель,</w:t>
            </w:r>
            <w:r w:rsidR="00D97A5C" w:rsidRPr="00D97A5C">
              <w:rPr>
                <w:rFonts w:eastAsia="Calibri"/>
                <w:color w:val="000000" w:themeColor="text1"/>
                <w:sz w:val="22"/>
                <w:szCs w:val="22"/>
                <w:lang w:eastAsia="en-US"/>
              </w:rPr>
              <w:t xml:space="preserve"> </w:t>
            </w:r>
            <w:r w:rsidRPr="00D97A5C">
              <w:rPr>
                <w:rFonts w:eastAsia="Calibri"/>
                <w:color w:val="000000" w:themeColor="text1"/>
                <w:sz w:val="22"/>
                <w:szCs w:val="22"/>
                <w:lang w:eastAsia="en-US"/>
              </w:rPr>
              <w:t>участник</w:t>
            </w:r>
          </w:p>
        </w:tc>
        <w:tc>
          <w:tcPr>
            <w:tcW w:w="398" w:type="pct"/>
            <w:vMerge w:val="restart"/>
            <w:tcBorders>
              <w:top w:val="single" w:sz="8" w:space="0" w:color="auto"/>
              <w:left w:val="single" w:sz="8" w:space="0" w:color="auto"/>
              <w:right w:val="single" w:sz="8" w:space="0" w:color="auto"/>
            </w:tcBorders>
          </w:tcPr>
          <w:p w:rsidR="002E0A9C" w:rsidRPr="00D97A5C" w:rsidRDefault="003A1BFF" w:rsidP="00D97A5C">
            <w:pPr>
              <w:jc w:val="center"/>
              <w:rPr>
                <w:rFonts w:eastAsia="Calibri"/>
                <w:i/>
                <w:color w:val="000000" w:themeColor="text1"/>
                <w:sz w:val="22"/>
                <w:szCs w:val="22"/>
                <w:lang w:eastAsia="en-US"/>
              </w:rPr>
            </w:pPr>
            <w:r>
              <w:rPr>
                <w:color w:val="000000" w:themeColor="text1"/>
                <w:sz w:val="22"/>
                <w:szCs w:val="22"/>
              </w:rPr>
              <w:t>Целевой показа</w:t>
            </w:r>
            <w:r w:rsidR="002E0A9C" w:rsidRPr="00D97A5C">
              <w:rPr>
                <w:color w:val="000000" w:themeColor="text1"/>
                <w:sz w:val="22"/>
                <w:szCs w:val="22"/>
              </w:rPr>
              <w:t xml:space="preserve">тель </w:t>
            </w:r>
          </w:p>
        </w:tc>
        <w:tc>
          <w:tcPr>
            <w:tcW w:w="901" w:type="pct"/>
            <w:vMerge w:val="restart"/>
            <w:tcBorders>
              <w:top w:val="single" w:sz="8" w:space="0" w:color="auto"/>
              <w:left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Источник финансового обеспечения</w:t>
            </w:r>
          </w:p>
        </w:tc>
        <w:tc>
          <w:tcPr>
            <w:tcW w:w="1853" w:type="pct"/>
            <w:gridSpan w:val="5"/>
            <w:tcBorders>
              <w:top w:val="single" w:sz="8"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Расходы (тыс. руб.)</w:t>
            </w:r>
          </w:p>
        </w:tc>
      </w:tr>
      <w:tr w:rsidR="002E0A9C" w:rsidRPr="00D97A5C" w:rsidTr="00DF2AAF">
        <w:trPr>
          <w:tblCellSpacing w:w="5" w:type="nil"/>
        </w:trPr>
        <w:tc>
          <w:tcPr>
            <w:tcW w:w="500" w:type="pct"/>
            <w:vMerge/>
            <w:tcBorders>
              <w:left w:val="single" w:sz="8" w:space="0" w:color="auto"/>
              <w:bottom w:val="single" w:sz="4"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p>
        </w:tc>
        <w:tc>
          <w:tcPr>
            <w:tcW w:w="599" w:type="pct"/>
            <w:vMerge/>
            <w:tcBorders>
              <w:left w:val="single" w:sz="8" w:space="0" w:color="auto"/>
              <w:bottom w:val="single" w:sz="4"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p>
        </w:tc>
        <w:tc>
          <w:tcPr>
            <w:tcW w:w="398" w:type="pct"/>
            <w:vMerge/>
            <w:tcBorders>
              <w:left w:val="single" w:sz="8" w:space="0" w:color="auto"/>
              <w:bottom w:val="single" w:sz="4" w:space="0" w:color="auto"/>
              <w:right w:val="single" w:sz="8" w:space="0" w:color="auto"/>
            </w:tcBorders>
          </w:tcPr>
          <w:p w:rsidR="002E0A9C" w:rsidRPr="00D97A5C" w:rsidRDefault="002E0A9C" w:rsidP="00612369">
            <w:pPr>
              <w:autoSpaceDE w:val="0"/>
              <w:autoSpaceDN w:val="0"/>
              <w:adjustRightInd w:val="0"/>
              <w:jc w:val="center"/>
              <w:rPr>
                <w:rFonts w:eastAsia="Calibri"/>
                <w:strike/>
                <w:color w:val="000000" w:themeColor="text1"/>
                <w:sz w:val="22"/>
                <w:szCs w:val="22"/>
                <w:lang w:eastAsia="en-US"/>
              </w:rPr>
            </w:pPr>
          </w:p>
        </w:tc>
        <w:tc>
          <w:tcPr>
            <w:tcW w:w="901" w:type="pct"/>
            <w:vMerge/>
            <w:tcBorders>
              <w:left w:val="single" w:sz="8" w:space="0" w:color="auto"/>
              <w:bottom w:val="single" w:sz="4" w:space="0" w:color="auto"/>
              <w:right w:val="single" w:sz="8" w:space="0" w:color="auto"/>
            </w:tcBorders>
          </w:tcPr>
          <w:p w:rsidR="002E0A9C" w:rsidRPr="00D97A5C" w:rsidRDefault="002E0A9C" w:rsidP="00612369">
            <w:pPr>
              <w:autoSpaceDE w:val="0"/>
              <w:autoSpaceDN w:val="0"/>
              <w:adjustRightInd w:val="0"/>
              <w:jc w:val="center"/>
              <w:rPr>
                <w:rFonts w:eastAsia="Calibri"/>
                <w:strike/>
                <w:color w:val="000000" w:themeColor="text1"/>
                <w:sz w:val="22"/>
                <w:szCs w:val="22"/>
                <w:lang w:eastAsia="en-US"/>
              </w:rPr>
            </w:pPr>
          </w:p>
        </w:tc>
        <w:tc>
          <w:tcPr>
            <w:tcW w:w="401" w:type="pct"/>
            <w:tcBorders>
              <w:left w:val="single" w:sz="8" w:space="0" w:color="auto"/>
              <w:bottom w:val="single" w:sz="4" w:space="0" w:color="auto"/>
              <w:right w:val="single" w:sz="8" w:space="0" w:color="auto"/>
            </w:tcBorders>
            <w:tcMar>
              <w:left w:w="28" w:type="dxa"/>
              <w:right w:w="28" w:type="dxa"/>
            </w:tcMar>
          </w:tcPr>
          <w:p w:rsidR="002E0A9C" w:rsidRPr="00D97A5C" w:rsidRDefault="002E0A9C" w:rsidP="002E0A9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2021</w:t>
            </w:r>
          </w:p>
        </w:tc>
        <w:tc>
          <w:tcPr>
            <w:tcW w:w="399" w:type="pct"/>
            <w:tcBorders>
              <w:left w:val="single" w:sz="8" w:space="0" w:color="auto"/>
              <w:bottom w:val="single" w:sz="4" w:space="0" w:color="auto"/>
              <w:right w:val="single" w:sz="8" w:space="0" w:color="auto"/>
            </w:tcBorders>
            <w:tcMar>
              <w:left w:w="28" w:type="dxa"/>
              <w:right w:w="28" w:type="dxa"/>
            </w:tcMar>
          </w:tcPr>
          <w:p w:rsidR="002E0A9C" w:rsidRPr="00D97A5C" w:rsidRDefault="002E0A9C" w:rsidP="002E0A9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2022</w:t>
            </w:r>
          </w:p>
        </w:tc>
        <w:tc>
          <w:tcPr>
            <w:tcW w:w="351" w:type="pct"/>
            <w:tcBorders>
              <w:left w:val="single" w:sz="8" w:space="0" w:color="auto"/>
              <w:bottom w:val="single" w:sz="4" w:space="0" w:color="auto"/>
              <w:right w:val="single" w:sz="8" w:space="0" w:color="auto"/>
            </w:tcBorders>
            <w:tcMar>
              <w:left w:w="28" w:type="dxa"/>
              <w:right w:w="28" w:type="dxa"/>
            </w:tcMar>
          </w:tcPr>
          <w:p w:rsidR="002E0A9C" w:rsidRPr="00D97A5C" w:rsidRDefault="002E0A9C" w:rsidP="002E0A9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2023</w:t>
            </w:r>
          </w:p>
        </w:tc>
        <w:tc>
          <w:tcPr>
            <w:tcW w:w="351" w:type="pct"/>
            <w:tcBorders>
              <w:left w:val="single" w:sz="8" w:space="0" w:color="auto"/>
              <w:bottom w:val="single" w:sz="4" w:space="0" w:color="auto"/>
              <w:right w:val="single" w:sz="8" w:space="0" w:color="auto"/>
            </w:tcBorders>
          </w:tcPr>
          <w:p w:rsidR="002E0A9C" w:rsidRPr="00D97A5C" w:rsidRDefault="002E0A9C" w:rsidP="002E0A9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2024</w:t>
            </w:r>
          </w:p>
        </w:tc>
        <w:tc>
          <w:tcPr>
            <w:tcW w:w="351" w:type="pct"/>
            <w:tcBorders>
              <w:left w:val="single" w:sz="8" w:space="0" w:color="auto"/>
              <w:bottom w:val="single" w:sz="4" w:space="0" w:color="auto"/>
              <w:right w:val="single" w:sz="8" w:space="0" w:color="auto"/>
            </w:tcBorders>
          </w:tcPr>
          <w:p w:rsidR="002E0A9C" w:rsidRPr="00D97A5C" w:rsidRDefault="002E0A9C" w:rsidP="002E0A9C">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2025</w:t>
            </w:r>
          </w:p>
        </w:tc>
      </w:tr>
      <w:tr w:rsidR="002E0A9C" w:rsidRPr="00D97A5C" w:rsidTr="00DF2AAF">
        <w:trPr>
          <w:tblCellSpacing w:w="5" w:type="nil"/>
        </w:trPr>
        <w:tc>
          <w:tcPr>
            <w:tcW w:w="500"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w:t>
            </w:r>
          </w:p>
        </w:tc>
        <w:tc>
          <w:tcPr>
            <w:tcW w:w="748"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2</w:t>
            </w:r>
          </w:p>
        </w:tc>
        <w:tc>
          <w:tcPr>
            <w:tcW w:w="599"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3</w:t>
            </w:r>
          </w:p>
        </w:tc>
        <w:tc>
          <w:tcPr>
            <w:tcW w:w="398"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4</w:t>
            </w:r>
          </w:p>
        </w:tc>
        <w:tc>
          <w:tcPr>
            <w:tcW w:w="901"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5</w:t>
            </w:r>
          </w:p>
        </w:tc>
        <w:tc>
          <w:tcPr>
            <w:tcW w:w="401"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6</w:t>
            </w:r>
          </w:p>
        </w:tc>
        <w:tc>
          <w:tcPr>
            <w:tcW w:w="399"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7</w:t>
            </w:r>
          </w:p>
        </w:tc>
        <w:tc>
          <w:tcPr>
            <w:tcW w:w="351"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8</w:t>
            </w:r>
          </w:p>
        </w:tc>
        <w:tc>
          <w:tcPr>
            <w:tcW w:w="351"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9</w:t>
            </w:r>
          </w:p>
        </w:tc>
        <w:tc>
          <w:tcPr>
            <w:tcW w:w="351" w:type="pct"/>
            <w:tcBorders>
              <w:top w:val="single" w:sz="4" w:space="0" w:color="auto"/>
              <w:left w:val="single" w:sz="8" w:space="0" w:color="auto"/>
              <w:bottom w:val="single" w:sz="8" w:space="0" w:color="auto"/>
              <w:right w:val="single" w:sz="8" w:space="0" w:color="auto"/>
            </w:tcBorders>
          </w:tcPr>
          <w:p w:rsidR="002E0A9C" w:rsidRPr="00D97A5C" w:rsidRDefault="002E0A9C" w:rsidP="00612369">
            <w:pPr>
              <w:autoSpaceDE w:val="0"/>
              <w:autoSpaceDN w:val="0"/>
              <w:adjustRightInd w:val="0"/>
              <w:jc w:val="center"/>
              <w:rPr>
                <w:rFonts w:eastAsia="Calibri"/>
                <w:color w:val="000000" w:themeColor="text1"/>
                <w:sz w:val="22"/>
                <w:szCs w:val="22"/>
                <w:lang w:eastAsia="en-US"/>
              </w:rPr>
            </w:pPr>
            <w:r w:rsidRPr="00D97A5C">
              <w:rPr>
                <w:rFonts w:eastAsia="Calibri"/>
                <w:color w:val="000000" w:themeColor="text1"/>
                <w:sz w:val="22"/>
                <w:szCs w:val="22"/>
                <w:lang w:eastAsia="en-US"/>
              </w:rPr>
              <w:t>10</w:t>
            </w:r>
          </w:p>
        </w:tc>
      </w:tr>
      <w:tr w:rsidR="00472941" w:rsidRPr="00D97A5C" w:rsidTr="00DF2AAF">
        <w:trPr>
          <w:tblCellSpacing w:w="5" w:type="nil"/>
        </w:trPr>
        <w:tc>
          <w:tcPr>
            <w:tcW w:w="500" w:type="pct"/>
            <w:vMerge w:val="restart"/>
            <w:tcBorders>
              <w:top w:val="single" w:sz="8" w:space="0" w:color="auto"/>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 xml:space="preserve">Подпрограмма </w:t>
            </w:r>
          </w:p>
        </w:tc>
        <w:tc>
          <w:tcPr>
            <w:tcW w:w="748" w:type="pct"/>
            <w:vMerge w:val="restart"/>
            <w:tcBorders>
              <w:top w:val="single" w:sz="8" w:space="0" w:color="auto"/>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color w:val="000000" w:themeColor="text1"/>
                <w:sz w:val="22"/>
                <w:szCs w:val="22"/>
              </w:rPr>
              <w:t>Переселение граждан из аварийного ж</w:t>
            </w:r>
            <w:r w:rsidRPr="00D97A5C">
              <w:rPr>
                <w:color w:val="000000" w:themeColor="text1"/>
                <w:sz w:val="22"/>
                <w:szCs w:val="22"/>
              </w:rPr>
              <w:t>и</w:t>
            </w:r>
            <w:r w:rsidRPr="00D97A5C">
              <w:rPr>
                <w:color w:val="000000" w:themeColor="text1"/>
                <w:sz w:val="22"/>
                <w:szCs w:val="22"/>
              </w:rPr>
              <w:t>лищного фонда в В</w:t>
            </w:r>
            <w:r w:rsidRPr="00D97A5C">
              <w:rPr>
                <w:color w:val="000000" w:themeColor="text1"/>
                <w:sz w:val="22"/>
                <w:szCs w:val="22"/>
              </w:rPr>
              <w:t>ы</w:t>
            </w:r>
            <w:r w:rsidRPr="00D97A5C">
              <w:rPr>
                <w:color w:val="000000" w:themeColor="text1"/>
                <w:sz w:val="22"/>
                <w:szCs w:val="22"/>
              </w:rPr>
              <w:t>тегорском муниц</w:t>
            </w:r>
            <w:r w:rsidRPr="00D97A5C">
              <w:rPr>
                <w:color w:val="000000" w:themeColor="text1"/>
                <w:sz w:val="22"/>
                <w:szCs w:val="22"/>
              </w:rPr>
              <w:t>и</w:t>
            </w:r>
            <w:r w:rsidRPr="00D97A5C">
              <w:rPr>
                <w:color w:val="000000" w:themeColor="text1"/>
                <w:sz w:val="22"/>
                <w:szCs w:val="22"/>
              </w:rPr>
              <w:t>пальном районе с уч</w:t>
            </w:r>
            <w:r w:rsidRPr="00D97A5C">
              <w:rPr>
                <w:color w:val="000000" w:themeColor="text1"/>
                <w:sz w:val="22"/>
                <w:szCs w:val="22"/>
              </w:rPr>
              <w:t>е</w:t>
            </w:r>
            <w:r w:rsidRPr="00D97A5C">
              <w:rPr>
                <w:color w:val="000000" w:themeColor="text1"/>
                <w:sz w:val="22"/>
                <w:szCs w:val="22"/>
              </w:rPr>
              <w:t>том необходимости развития малоэтажн</w:t>
            </w:r>
            <w:r w:rsidRPr="00D97A5C">
              <w:rPr>
                <w:color w:val="000000" w:themeColor="text1"/>
                <w:sz w:val="22"/>
                <w:szCs w:val="22"/>
              </w:rPr>
              <w:t>о</w:t>
            </w:r>
            <w:r w:rsidRPr="00D97A5C">
              <w:rPr>
                <w:color w:val="000000" w:themeColor="text1"/>
                <w:sz w:val="22"/>
                <w:szCs w:val="22"/>
              </w:rPr>
              <w:t>го жилищного стро</w:t>
            </w:r>
            <w:r w:rsidRPr="00D97A5C">
              <w:rPr>
                <w:color w:val="000000" w:themeColor="text1"/>
                <w:sz w:val="22"/>
                <w:szCs w:val="22"/>
              </w:rPr>
              <w:t>и</w:t>
            </w:r>
            <w:r w:rsidRPr="00D97A5C">
              <w:rPr>
                <w:color w:val="000000" w:themeColor="text1"/>
                <w:sz w:val="22"/>
                <w:szCs w:val="22"/>
              </w:rPr>
              <w:t>тельства на 2021-2025 годы</w:t>
            </w:r>
          </w:p>
        </w:tc>
        <w:tc>
          <w:tcPr>
            <w:tcW w:w="599"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итого по подпр</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грамме</w:t>
            </w:r>
          </w:p>
        </w:tc>
        <w:tc>
          <w:tcPr>
            <w:tcW w:w="398"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Х</w:t>
            </w: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всего, в том числе</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26709,8</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123054,1</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302603,7</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89832,6</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 xml:space="preserve">собственные доходы </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4152,2</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383,3</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3009</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3002,6</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федерального бюджета</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21655,3</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62153,8</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96102,6</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24908,4</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областного бю</w:t>
            </w:r>
            <w:r w:rsidRPr="00D97A5C">
              <w:rPr>
                <w:color w:val="000000" w:themeColor="text1"/>
                <w:sz w:val="22"/>
                <w:szCs w:val="22"/>
              </w:rPr>
              <w:t>д</w:t>
            </w:r>
            <w:r w:rsidRPr="00D97A5C">
              <w:rPr>
                <w:color w:val="000000" w:themeColor="text1"/>
                <w:sz w:val="22"/>
                <w:szCs w:val="22"/>
              </w:rPr>
              <w:t>жета</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902,3</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60517</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203492,1</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61921,6</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безвозмездные поступл</w:t>
            </w:r>
            <w:r w:rsidRPr="00D97A5C">
              <w:rPr>
                <w:color w:val="000000" w:themeColor="text1"/>
                <w:sz w:val="22"/>
                <w:szCs w:val="22"/>
              </w:rPr>
              <w:t>е</w:t>
            </w:r>
            <w:r w:rsidRPr="00D97A5C">
              <w:rPr>
                <w:color w:val="000000" w:themeColor="text1"/>
                <w:sz w:val="22"/>
                <w:szCs w:val="22"/>
              </w:rPr>
              <w:t>ния физических и юрид</w:t>
            </w:r>
            <w:r w:rsidRPr="00D97A5C">
              <w:rPr>
                <w:color w:val="000000" w:themeColor="text1"/>
                <w:sz w:val="22"/>
                <w:szCs w:val="22"/>
              </w:rPr>
              <w:t>и</w:t>
            </w:r>
            <w:r w:rsidRPr="00D97A5C">
              <w:rPr>
                <w:color w:val="000000" w:themeColor="text1"/>
                <w:sz w:val="22"/>
                <w:szCs w:val="22"/>
              </w:rPr>
              <w:t xml:space="preserve">ческих лиц </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val="restart"/>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Основное м</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 xml:space="preserve">роприятие </w:t>
            </w:r>
          </w:p>
        </w:tc>
        <w:tc>
          <w:tcPr>
            <w:tcW w:w="748" w:type="pct"/>
            <w:vMerge w:val="restart"/>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Строительство и пр</w:t>
            </w:r>
            <w:r w:rsidRPr="00D97A5C">
              <w:rPr>
                <w:rFonts w:eastAsia="Calibri"/>
                <w:color w:val="000000" w:themeColor="text1"/>
                <w:sz w:val="22"/>
                <w:szCs w:val="22"/>
                <w:lang w:eastAsia="en-US"/>
              </w:rPr>
              <w:t>и</w:t>
            </w:r>
            <w:r w:rsidRPr="00D97A5C">
              <w:rPr>
                <w:rFonts w:eastAsia="Calibri"/>
                <w:color w:val="000000" w:themeColor="text1"/>
                <w:sz w:val="22"/>
                <w:szCs w:val="22"/>
                <w:lang w:eastAsia="en-US"/>
              </w:rPr>
              <w:t>обретение жилых п</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мещений</w:t>
            </w:r>
            <w:r w:rsidR="004A0346">
              <w:rPr>
                <w:rFonts w:eastAsia="Calibri"/>
                <w:color w:val="000000" w:themeColor="text1"/>
                <w:sz w:val="22"/>
                <w:szCs w:val="22"/>
                <w:lang w:eastAsia="en-US"/>
              </w:rPr>
              <w:t xml:space="preserve"> </w:t>
            </w:r>
            <w:r w:rsidRPr="00D97A5C">
              <w:rPr>
                <w:rFonts w:eastAsia="Calibri"/>
                <w:color w:val="000000" w:themeColor="text1"/>
                <w:sz w:val="22"/>
                <w:szCs w:val="22"/>
                <w:lang w:eastAsia="en-US"/>
              </w:rPr>
              <w:t>для перес</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ления граждан из ве</w:t>
            </w:r>
            <w:r w:rsidRPr="00D97A5C">
              <w:rPr>
                <w:rFonts w:eastAsia="Calibri"/>
                <w:color w:val="000000" w:themeColor="text1"/>
                <w:sz w:val="22"/>
                <w:szCs w:val="22"/>
                <w:lang w:eastAsia="en-US"/>
              </w:rPr>
              <w:t>т</w:t>
            </w:r>
            <w:r w:rsidRPr="00D97A5C">
              <w:rPr>
                <w:rFonts w:eastAsia="Calibri"/>
                <w:color w:val="000000" w:themeColor="text1"/>
                <w:sz w:val="22"/>
                <w:szCs w:val="22"/>
                <w:lang w:eastAsia="en-US"/>
              </w:rPr>
              <w:t>хого аварийного ж</w:t>
            </w:r>
            <w:r w:rsidRPr="00D97A5C">
              <w:rPr>
                <w:rFonts w:eastAsia="Calibri"/>
                <w:color w:val="000000" w:themeColor="text1"/>
                <w:sz w:val="22"/>
                <w:szCs w:val="22"/>
                <w:lang w:eastAsia="en-US"/>
              </w:rPr>
              <w:t>и</w:t>
            </w:r>
            <w:r w:rsidRPr="00D97A5C">
              <w:rPr>
                <w:rFonts w:eastAsia="Calibri"/>
                <w:color w:val="000000" w:themeColor="text1"/>
                <w:sz w:val="22"/>
                <w:szCs w:val="22"/>
                <w:lang w:eastAsia="en-US"/>
              </w:rPr>
              <w:t>лищного фонда</w:t>
            </w:r>
          </w:p>
        </w:tc>
        <w:tc>
          <w:tcPr>
            <w:tcW w:w="599"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Управление ЖКХ</w:t>
            </w:r>
          </w:p>
        </w:tc>
        <w:tc>
          <w:tcPr>
            <w:tcW w:w="398"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1,2,3</w:t>
            </w: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всего, в том числе</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2809,4</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186,7</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 xml:space="preserve">собственные доходы </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2809,4</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186,7</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федерального бюджета</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областного бю</w:t>
            </w:r>
            <w:r w:rsidRPr="00D97A5C">
              <w:rPr>
                <w:color w:val="000000" w:themeColor="text1"/>
                <w:sz w:val="22"/>
                <w:szCs w:val="22"/>
              </w:rPr>
              <w:t>д</w:t>
            </w:r>
            <w:r w:rsidRPr="00D97A5C">
              <w:rPr>
                <w:color w:val="000000" w:themeColor="text1"/>
                <w:sz w:val="22"/>
                <w:szCs w:val="22"/>
              </w:rPr>
              <w:t>жета</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безвозмездные поступл</w:t>
            </w:r>
            <w:r w:rsidRPr="00D97A5C">
              <w:rPr>
                <w:color w:val="000000" w:themeColor="text1"/>
                <w:sz w:val="22"/>
                <w:szCs w:val="22"/>
              </w:rPr>
              <w:t>е</w:t>
            </w:r>
            <w:r w:rsidRPr="00D97A5C">
              <w:rPr>
                <w:color w:val="000000" w:themeColor="text1"/>
                <w:sz w:val="22"/>
                <w:szCs w:val="22"/>
              </w:rPr>
              <w:t>ния физических и юрид</w:t>
            </w:r>
            <w:r w:rsidRPr="00D97A5C">
              <w:rPr>
                <w:color w:val="000000" w:themeColor="text1"/>
                <w:sz w:val="22"/>
                <w:szCs w:val="22"/>
              </w:rPr>
              <w:t>и</w:t>
            </w:r>
            <w:r w:rsidRPr="00D97A5C">
              <w:rPr>
                <w:color w:val="000000" w:themeColor="text1"/>
                <w:sz w:val="22"/>
                <w:szCs w:val="22"/>
              </w:rPr>
              <w:t xml:space="preserve">ческих лиц </w:t>
            </w:r>
          </w:p>
        </w:tc>
        <w:tc>
          <w:tcPr>
            <w:tcW w:w="40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357"/>
          <w:tblCellSpacing w:w="5" w:type="nil"/>
        </w:trPr>
        <w:tc>
          <w:tcPr>
            <w:tcW w:w="500" w:type="pct"/>
            <w:vMerge w:val="restart"/>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Основное м</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роприятие</w:t>
            </w:r>
          </w:p>
        </w:tc>
        <w:tc>
          <w:tcPr>
            <w:tcW w:w="748" w:type="pct"/>
            <w:vMerge w:val="restart"/>
            <w:tcBorders>
              <w:top w:val="single" w:sz="8" w:space="0" w:color="auto"/>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Ликвидация мног</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квартирных домов, признанных до 1 я</w:t>
            </w:r>
            <w:r w:rsidRPr="00D97A5C">
              <w:rPr>
                <w:rFonts w:eastAsia="Calibri"/>
                <w:color w:val="000000" w:themeColor="text1"/>
                <w:sz w:val="22"/>
                <w:szCs w:val="22"/>
                <w:lang w:eastAsia="en-US"/>
              </w:rPr>
              <w:t>н</w:t>
            </w:r>
            <w:r w:rsidRPr="00D97A5C">
              <w:rPr>
                <w:rFonts w:eastAsia="Calibri"/>
                <w:color w:val="000000" w:themeColor="text1"/>
                <w:sz w:val="22"/>
                <w:szCs w:val="22"/>
                <w:lang w:eastAsia="en-US"/>
              </w:rPr>
              <w:t>варя 2017 года в уст</w:t>
            </w:r>
            <w:r w:rsidRPr="00D97A5C">
              <w:rPr>
                <w:rFonts w:eastAsia="Calibri"/>
                <w:color w:val="000000" w:themeColor="text1"/>
                <w:sz w:val="22"/>
                <w:szCs w:val="22"/>
                <w:lang w:eastAsia="en-US"/>
              </w:rPr>
              <w:t>а</w:t>
            </w:r>
            <w:r w:rsidRPr="00D97A5C">
              <w:rPr>
                <w:rFonts w:eastAsia="Calibri"/>
                <w:color w:val="000000" w:themeColor="text1"/>
                <w:sz w:val="22"/>
                <w:szCs w:val="22"/>
                <w:lang w:eastAsia="en-US"/>
              </w:rPr>
              <w:t>новленном порядке аварийными и подл</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жащими сносу в связи с физическим износом в процессе их эк</w:t>
            </w:r>
            <w:r w:rsidRPr="00D97A5C">
              <w:rPr>
                <w:rFonts w:eastAsia="Calibri"/>
                <w:color w:val="000000" w:themeColor="text1"/>
                <w:sz w:val="22"/>
                <w:szCs w:val="22"/>
                <w:lang w:eastAsia="en-US"/>
              </w:rPr>
              <w:t>с</w:t>
            </w:r>
            <w:r w:rsidRPr="00D97A5C">
              <w:rPr>
                <w:rFonts w:eastAsia="Calibri"/>
                <w:color w:val="000000" w:themeColor="text1"/>
                <w:sz w:val="22"/>
                <w:szCs w:val="22"/>
                <w:lang w:eastAsia="en-US"/>
              </w:rPr>
              <w:lastRenderedPageBreak/>
              <w:t>плуатации</w:t>
            </w:r>
          </w:p>
        </w:tc>
        <w:tc>
          <w:tcPr>
            <w:tcW w:w="599"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lastRenderedPageBreak/>
              <w:t>Управление ЖКХ</w:t>
            </w:r>
          </w:p>
        </w:tc>
        <w:tc>
          <w:tcPr>
            <w:tcW w:w="398"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4</w:t>
            </w: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всего, в том числе</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1342,8</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191,5</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r>
      <w:tr w:rsidR="00472941" w:rsidRPr="00D97A5C" w:rsidTr="00DF2AAF">
        <w:trPr>
          <w:trHeight w:val="258"/>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 xml:space="preserve">собственные доходы </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1342,8</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191,5</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3000</w:t>
            </w:r>
            <w:r w:rsidR="00D97A5C">
              <w:rPr>
                <w:color w:val="000000"/>
                <w:sz w:val="22"/>
                <w:szCs w:val="22"/>
              </w:rPr>
              <w:t>,0</w:t>
            </w:r>
          </w:p>
        </w:tc>
      </w:tr>
      <w:tr w:rsidR="00472941" w:rsidRPr="00D97A5C" w:rsidTr="00DF2AAF">
        <w:trPr>
          <w:trHeight w:val="548"/>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федерального бюджета</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269"/>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областного бю</w:t>
            </w:r>
            <w:r w:rsidRPr="00D97A5C">
              <w:rPr>
                <w:color w:val="000000" w:themeColor="text1"/>
                <w:sz w:val="22"/>
                <w:szCs w:val="22"/>
              </w:rPr>
              <w:t>д</w:t>
            </w:r>
            <w:r w:rsidRPr="00D97A5C">
              <w:rPr>
                <w:color w:val="000000" w:themeColor="text1"/>
                <w:sz w:val="22"/>
                <w:szCs w:val="22"/>
              </w:rPr>
              <w:t>жета</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552"/>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безвозмездные поступл</w:t>
            </w:r>
            <w:r w:rsidRPr="00D97A5C">
              <w:rPr>
                <w:color w:val="000000" w:themeColor="text1"/>
                <w:sz w:val="22"/>
                <w:szCs w:val="22"/>
              </w:rPr>
              <w:t>е</w:t>
            </w:r>
            <w:r w:rsidRPr="00D97A5C">
              <w:rPr>
                <w:color w:val="000000" w:themeColor="text1"/>
                <w:sz w:val="22"/>
                <w:szCs w:val="22"/>
              </w:rPr>
              <w:t>ния физических и юрид</w:t>
            </w:r>
            <w:r w:rsidRPr="00D97A5C">
              <w:rPr>
                <w:color w:val="000000" w:themeColor="text1"/>
                <w:sz w:val="22"/>
                <w:szCs w:val="22"/>
              </w:rPr>
              <w:t>и</w:t>
            </w:r>
            <w:r w:rsidRPr="00D97A5C">
              <w:rPr>
                <w:color w:val="000000" w:themeColor="text1"/>
                <w:sz w:val="22"/>
                <w:szCs w:val="22"/>
              </w:rPr>
              <w:lastRenderedPageBreak/>
              <w:t xml:space="preserve">ческих лиц </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lastRenderedPageBreak/>
              <w:t>0</w:t>
            </w:r>
            <w:r w:rsidR="00D97A5C">
              <w:rPr>
                <w:color w:val="000000"/>
                <w:sz w:val="22"/>
                <w:szCs w:val="22"/>
              </w:rPr>
              <w:t>,0</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257"/>
          <w:tblCellSpacing w:w="5" w:type="nil"/>
        </w:trPr>
        <w:tc>
          <w:tcPr>
            <w:tcW w:w="500" w:type="pct"/>
            <w:vMerge w:val="restart"/>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lastRenderedPageBreak/>
              <w:t>Основное м</w:t>
            </w:r>
            <w:r w:rsidRPr="00D97A5C">
              <w:rPr>
                <w:rFonts w:eastAsia="Calibri"/>
                <w:color w:val="000000" w:themeColor="text1"/>
                <w:sz w:val="22"/>
                <w:szCs w:val="22"/>
                <w:lang w:eastAsia="en-US"/>
              </w:rPr>
              <w:t>е</w:t>
            </w:r>
            <w:r w:rsidRPr="00D97A5C">
              <w:rPr>
                <w:rFonts w:eastAsia="Calibri"/>
                <w:color w:val="000000" w:themeColor="text1"/>
                <w:sz w:val="22"/>
                <w:szCs w:val="22"/>
                <w:lang w:eastAsia="en-US"/>
              </w:rPr>
              <w:t>роприятие</w:t>
            </w:r>
          </w:p>
        </w:tc>
        <w:tc>
          <w:tcPr>
            <w:tcW w:w="748" w:type="pct"/>
            <w:vMerge w:val="restart"/>
            <w:tcBorders>
              <w:top w:val="single" w:sz="8" w:space="0" w:color="auto"/>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Реализация реги</w:t>
            </w:r>
            <w:r w:rsidRPr="00D97A5C">
              <w:rPr>
                <w:rFonts w:eastAsia="Calibri"/>
                <w:color w:val="000000" w:themeColor="text1"/>
                <w:sz w:val="22"/>
                <w:szCs w:val="22"/>
                <w:lang w:eastAsia="en-US"/>
              </w:rPr>
              <w:t>о</w:t>
            </w:r>
            <w:r w:rsidRPr="00D97A5C">
              <w:rPr>
                <w:rFonts w:eastAsia="Calibri"/>
                <w:color w:val="000000" w:themeColor="text1"/>
                <w:sz w:val="22"/>
                <w:szCs w:val="22"/>
                <w:lang w:eastAsia="en-US"/>
              </w:rPr>
              <w:t>нального проекта «Обеспечение усто</w:t>
            </w:r>
            <w:r w:rsidRPr="00D97A5C">
              <w:rPr>
                <w:rFonts w:eastAsia="Calibri"/>
                <w:color w:val="000000" w:themeColor="text1"/>
                <w:sz w:val="22"/>
                <w:szCs w:val="22"/>
                <w:lang w:eastAsia="en-US"/>
              </w:rPr>
              <w:t>й</w:t>
            </w:r>
            <w:r w:rsidRPr="00D97A5C">
              <w:rPr>
                <w:rFonts w:eastAsia="Calibri"/>
                <w:color w:val="000000" w:themeColor="text1"/>
                <w:sz w:val="22"/>
                <w:szCs w:val="22"/>
                <w:lang w:eastAsia="en-US"/>
              </w:rPr>
              <w:t>чивого сокращения непригодного для проживания жили</w:t>
            </w:r>
            <w:r w:rsidRPr="00D97A5C">
              <w:rPr>
                <w:rFonts w:eastAsia="Calibri"/>
                <w:color w:val="000000" w:themeColor="text1"/>
                <w:sz w:val="22"/>
                <w:szCs w:val="22"/>
                <w:lang w:eastAsia="en-US"/>
              </w:rPr>
              <w:t>щ</w:t>
            </w:r>
            <w:r w:rsidRPr="00D97A5C">
              <w:rPr>
                <w:rFonts w:eastAsia="Calibri"/>
                <w:color w:val="000000" w:themeColor="text1"/>
                <w:sz w:val="22"/>
                <w:szCs w:val="22"/>
                <w:lang w:eastAsia="en-US"/>
              </w:rPr>
              <w:t>ного фонда»</w:t>
            </w:r>
          </w:p>
        </w:tc>
        <w:tc>
          <w:tcPr>
            <w:tcW w:w="599"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Управление ЖКХ</w:t>
            </w:r>
          </w:p>
        </w:tc>
        <w:tc>
          <w:tcPr>
            <w:tcW w:w="398" w:type="pct"/>
            <w:vMerge w:val="restart"/>
            <w:tcBorders>
              <w:top w:val="single" w:sz="8" w:space="0" w:color="auto"/>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r w:rsidRPr="00D97A5C">
              <w:rPr>
                <w:rFonts w:eastAsia="Calibri"/>
                <w:color w:val="000000" w:themeColor="text1"/>
                <w:sz w:val="22"/>
                <w:szCs w:val="22"/>
                <w:lang w:eastAsia="en-US"/>
              </w:rPr>
              <w:t>4</w:t>
            </w: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всего, в том числе</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22557,6</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122675,9</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299603,7</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86832,6</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262"/>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 xml:space="preserve">собственные доходы </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5,1</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9</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2,6</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548"/>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федерального бюджета</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21655,3</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62153,8</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96102,6</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24908,4</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259"/>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средства областного бю</w:t>
            </w:r>
            <w:r w:rsidRPr="00D97A5C">
              <w:rPr>
                <w:color w:val="000000" w:themeColor="text1"/>
                <w:sz w:val="22"/>
                <w:szCs w:val="22"/>
              </w:rPr>
              <w:t>д</w:t>
            </w:r>
            <w:r w:rsidRPr="00D97A5C">
              <w:rPr>
                <w:color w:val="000000" w:themeColor="text1"/>
                <w:sz w:val="22"/>
                <w:szCs w:val="22"/>
              </w:rPr>
              <w:t>жета</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902,3</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60517</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203492,1</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61921,6</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r w:rsidR="00472941" w:rsidRPr="00D97A5C" w:rsidTr="00DF2AAF">
        <w:trPr>
          <w:trHeight w:val="552"/>
          <w:tblCellSpacing w:w="5" w:type="nil"/>
        </w:trPr>
        <w:tc>
          <w:tcPr>
            <w:tcW w:w="500"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748" w:type="pct"/>
            <w:vMerge/>
            <w:tcBorders>
              <w:left w:val="single" w:sz="8" w:space="0" w:color="auto"/>
              <w:bottom w:val="single" w:sz="4"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599"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398" w:type="pct"/>
            <w:vMerge/>
            <w:tcBorders>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rFonts w:eastAsia="Calibri"/>
                <w:color w:val="000000" w:themeColor="text1"/>
                <w:sz w:val="22"/>
                <w:szCs w:val="22"/>
                <w:lang w:eastAsia="en-US"/>
              </w:rPr>
            </w:pPr>
          </w:p>
        </w:tc>
        <w:tc>
          <w:tcPr>
            <w:tcW w:w="901" w:type="pct"/>
            <w:tcBorders>
              <w:top w:val="single" w:sz="8" w:space="0" w:color="auto"/>
              <w:left w:val="single" w:sz="8" w:space="0" w:color="auto"/>
              <w:bottom w:val="single" w:sz="8" w:space="0" w:color="auto"/>
              <w:right w:val="single" w:sz="8" w:space="0" w:color="auto"/>
            </w:tcBorders>
          </w:tcPr>
          <w:p w:rsidR="00472941" w:rsidRPr="00D97A5C" w:rsidRDefault="00472941" w:rsidP="00D97A5C">
            <w:pPr>
              <w:autoSpaceDE w:val="0"/>
              <w:autoSpaceDN w:val="0"/>
              <w:adjustRightInd w:val="0"/>
              <w:rPr>
                <w:color w:val="000000" w:themeColor="text1"/>
                <w:sz w:val="22"/>
                <w:szCs w:val="22"/>
              </w:rPr>
            </w:pPr>
            <w:r w:rsidRPr="00D97A5C">
              <w:rPr>
                <w:color w:val="000000" w:themeColor="text1"/>
                <w:sz w:val="22"/>
                <w:szCs w:val="22"/>
              </w:rPr>
              <w:t>безвозмездные поступл</w:t>
            </w:r>
            <w:r w:rsidRPr="00D97A5C">
              <w:rPr>
                <w:color w:val="000000" w:themeColor="text1"/>
                <w:sz w:val="22"/>
                <w:szCs w:val="22"/>
              </w:rPr>
              <w:t>е</w:t>
            </w:r>
            <w:r w:rsidRPr="00D97A5C">
              <w:rPr>
                <w:color w:val="000000" w:themeColor="text1"/>
                <w:sz w:val="22"/>
                <w:szCs w:val="22"/>
              </w:rPr>
              <w:t>ния физических и юрид</w:t>
            </w:r>
            <w:r w:rsidRPr="00D97A5C">
              <w:rPr>
                <w:color w:val="000000" w:themeColor="text1"/>
                <w:sz w:val="22"/>
                <w:szCs w:val="22"/>
              </w:rPr>
              <w:t>и</w:t>
            </w:r>
            <w:r w:rsidRPr="00D97A5C">
              <w:rPr>
                <w:color w:val="000000" w:themeColor="text1"/>
                <w:sz w:val="22"/>
                <w:szCs w:val="22"/>
              </w:rPr>
              <w:t xml:space="preserve">ческих лиц </w:t>
            </w:r>
          </w:p>
        </w:tc>
        <w:tc>
          <w:tcPr>
            <w:tcW w:w="40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99"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c>
          <w:tcPr>
            <w:tcW w:w="351" w:type="pct"/>
            <w:tcBorders>
              <w:top w:val="single" w:sz="8" w:space="0" w:color="auto"/>
              <w:left w:val="single" w:sz="8" w:space="0" w:color="auto"/>
              <w:bottom w:val="single" w:sz="8" w:space="0" w:color="auto"/>
              <w:right w:val="single" w:sz="8" w:space="0" w:color="auto"/>
            </w:tcBorders>
          </w:tcPr>
          <w:p w:rsidR="00472941" w:rsidRPr="00D97A5C" w:rsidRDefault="00472941" w:rsidP="00781D3A">
            <w:pPr>
              <w:jc w:val="center"/>
              <w:rPr>
                <w:color w:val="000000"/>
                <w:sz w:val="22"/>
                <w:szCs w:val="22"/>
              </w:rPr>
            </w:pPr>
            <w:r w:rsidRPr="00D97A5C">
              <w:rPr>
                <w:color w:val="000000"/>
                <w:sz w:val="22"/>
                <w:szCs w:val="22"/>
              </w:rPr>
              <w:t>0</w:t>
            </w:r>
            <w:r w:rsidR="00D97A5C">
              <w:rPr>
                <w:color w:val="000000"/>
                <w:sz w:val="22"/>
                <w:szCs w:val="22"/>
              </w:rPr>
              <w:t>,0</w:t>
            </w:r>
          </w:p>
        </w:tc>
      </w:tr>
    </w:tbl>
    <w:p w:rsidR="002E0A9C" w:rsidRPr="002515B7" w:rsidRDefault="002E0A9C">
      <w:pPr>
        <w:rPr>
          <w:color w:val="000000" w:themeColor="text1"/>
        </w:rPr>
      </w:pPr>
      <w:r w:rsidRPr="002515B7">
        <w:rPr>
          <w:color w:val="000000" w:themeColor="text1"/>
        </w:rPr>
        <w:br w:type="page"/>
      </w:r>
    </w:p>
    <w:p w:rsidR="003451C2" w:rsidRPr="002515B7" w:rsidRDefault="003451C2" w:rsidP="003451C2">
      <w:pPr>
        <w:jc w:val="right"/>
        <w:textAlignment w:val="top"/>
        <w:rPr>
          <w:color w:val="000000" w:themeColor="text1"/>
        </w:rPr>
      </w:pPr>
      <w:r w:rsidRPr="002515B7">
        <w:rPr>
          <w:color w:val="000000" w:themeColor="text1"/>
        </w:rPr>
        <w:lastRenderedPageBreak/>
        <w:t>Приложение 4</w:t>
      </w:r>
    </w:p>
    <w:p w:rsidR="003451C2" w:rsidRPr="002515B7" w:rsidRDefault="003451C2" w:rsidP="003451C2">
      <w:pPr>
        <w:autoSpaceDE w:val="0"/>
        <w:autoSpaceDN w:val="0"/>
        <w:adjustRightInd w:val="0"/>
        <w:jc w:val="right"/>
        <w:outlineLvl w:val="2"/>
        <w:rPr>
          <w:rFonts w:eastAsia="Calibri"/>
          <w:color w:val="000000" w:themeColor="text1"/>
          <w:lang w:eastAsia="en-US"/>
        </w:rPr>
      </w:pPr>
      <w:r w:rsidRPr="002515B7">
        <w:rPr>
          <w:rFonts w:eastAsia="Calibri"/>
          <w:color w:val="000000" w:themeColor="text1"/>
          <w:lang w:eastAsia="en-US"/>
        </w:rPr>
        <w:tab/>
        <w:t xml:space="preserve">к подпрограмме 2 </w:t>
      </w:r>
    </w:p>
    <w:p w:rsidR="003451C2" w:rsidRPr="002515B7" w:rsidRDefault="003451C2" w:rsidP="003451C2">
      <w:pPr>
        <w:autoSpaceDE w:val="0"/>
        <w:autoSpaceDN w:val="0"/>
        <w:adjustRightInd w:val="0"/>
        <w:jc w:val="both"/>
        <w:rPr>
          <w:rFonts w:eastAsia="Calibri"/>
          <w:i/>
          <w:color w:val="000000" w:themeColor="text1"/>
          <w:lang w:eastAsia="en-US"/>
        </w:rPr>
      </w:pPr>
    </w:p>
    <w:p w:rsidR="003451C2" w:rsidRPr="002515B7" w:rsidRDefault="003451C2" w:rsidP="003451C2">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 xml:space="preserve">Прогнозная (справочная) оценка </w:t>
      </w:r>
    </w:p>
    <w:p w:rsidR="003451C2" w:rsidRPr="002515B7" w:rsidRDefault="003451C2" w:rsidP="003451C2">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привлечения средств областного бюджета, бюджетов поселений, средств организаций на реализацию целей подпр</w:t>
      </w:r>
      <w:r w:rsidRPr="002515B7">
        <w:rPr>
          <w:rFonts w:eastAsia="Calibri"/>
          <w:b/>
          <w:color w:val="000000" w:themeColor="text1"/>
          <w:lang w:eastAsia="en-US"/>
        </w:rPr>
        <w:t>о</w:t>
      </w:r>
      <w:r w:rsidRPr="002515B7">
        <w:rPr>
          <w:rFonts w:eastAsia="Calibri"/>
          <w:b/>
          <w:color w:val="000000" w:themeColor="text1"/>
          <w:lang w:eastAsia="en-US"/>
        </w:rPr>
        <w:t xml:space="preserve">граммы 2 </w:t>
      </w:r>
    </w:p>
    <w:tbl>
      <w:tblPr>
        <w:tblW w:w="5000" w:type="pct"/>
        <w:tblCellSpacing w:w="5" w:type="nil"/>
        <w:tblCellMar>
          <w:left w:w="75" w:type="dxa"/>
          <w:right w:w="75" w:type="dxa"/>
        </w:tblCellMar>
        <w:tblLook w:val="0000"/>
      </w:tblPr>
      <w:tblGrid>
        <w:gridCol w:w="4208"/>
        <w:gridCol w:w="1642"/>
        <w:gridCol w:w="2114"/>
        <w:gridCol w:w="2250"/>
        <w:gridCol w:w="2114"/>
        <w:gridCol w:w="3101"/>
      </w:tblGrid>
      <w:tr w:rsidR="00612369" w:rsidRPr="004750F3" w:rsidTr="00DF2AAF">
        <w:trPr>
          <w:trHeight w:val="320"/>
          <w:tblCellSpacing w:w="5" w:type="nil"/>
        </w:trPr>
        <w:tc>
          <w:tcPr>
            <w:tcW w:w="1364" w:type="pct"/>
            <w:vMerge w:val="restart"/>
            <w:tcBorders>
              <w:top w:val="single" w:sz="8" w:space="0" w:color="auto"/>
              <w:left w:val="single" w:sz="8" w:space="0" w:color="auto"/>
              <w:bottom w:val="single" w:sz="8" w:space="0" w:color="auto"/>
              <w:right w:val="single" w:sz="8" w:space="0" w:color="auto"/>
            </w:tcBorders>
          </w:tcPr>
          <w:p w:rsidR="00612369" w:rsidRPr="004750F3" w:rsidRDefault="00612369" w:rsidP="00A0135A">
            <w:pPr>
              <w:autoSpaceDE w:val="0"/>
              <w:autoSpaceDN w:val="0"/>
              <w:adjustRightInd w:val="0"/>
              <w:jc w:val="center"/>
              <w:rPr>
                <w:rFonts w:eastAsia="Calibri"/>
                <w:strike/>
                <w:color w:val="000000" w:themeColor="text1"/>
                <w:sz w:val="22"/>
                <w:szCs w:val="22"/>
                <w:lang w:eastAsia="en-US"/>
              </w:rPr>
            </w:pPr>
            <w:r w:rsidRPr="004750F3">
              <w:rPr>
                <w:rFonts w:eastAsia="Calibri"/>
                <w:color w:val="000000" w:themeColor="text1"/>
                <w:sz w:val="22"/>
                <w:szCs w:val="22"/>
                <w:lang w:eastAsia="en-US"/>
              </w:rPr>
              <w:t>Источник финансового обеспечения</w:t>
            </w:r>
          </w:p>
        </w:tc>
        <w:tc>
          <w:tcPr>
            <w:tcW w:w="3636" w:type="pct"/>
            <w:gridSpan w:val="5"/>
            <w:tcBorders>
              <w:top w:val="single" w:sz="8" w:space="0" w:color="auto"/>
              <w:left w:val="single" w:sz="8" w:space="0" w:color="auto"/>
              <w:bottom w:val="single" w:sz="8" w:space="0" w:color="auto"/>
              <w:right w:val="single" w:sz="8" w:space="0" w:color="auto"/>
            </w:tcBorders>
          </w:tcPr>
          <w:p w:rsidR="00612369" w:rsidRPr="004750F3" w:rsidRDefault="00612369" w:rsidP="00A0135A">
            <w:pPr>
              <w:autoSpaceDE w:val="0"/>
              <w:autoSpaceDN w:val="0"/>
              <w:adjustRightInd w:val="0"/>
              <w:jc w:val="center"/>
              <w:rPr>
                <w:rFonts w:eastAsia="Calibri"/>
                <w:color w:val="000000" w:themeColor="text1"/>
                <w:sz w:val="22"/>
                <w:szCs w:val="22"/>
                <w:lang w:eastAsia="en-US"/>
              </w:rPr>
            </w:pPr>
            <w:r w:rsidRPr="004750F3">
              <w:rPr>
                <w:rFonts w:eastAsia="Calibri"/>
                <w:color w:val="000000" w:themeColor="text1"/>
                <w:sz w:val="22"/>
                <w:szCs w:val="22"/>
                <w:lang w:eastAsia="en-US"/>
              </w:rPr>
              <w:t>Оценка расходов (тыс. руб.)</w:t>
            </w:r>
          </w:p>
        </w:tc>
      </w:tr>
      <w:tr w:rsidR="00612369" w:rsidRPr="004750F3" w:rsidTr="00DF2AAF">
        <w:trPr>
          <w:trHeight w:val="106"/>
          <w:tblCellSpacing w:w="5" w:type="nil"/>
        </w:trPr>
        <w:tc>
          <w:tcPr>
            <w:tcW w:w="1364" w:type="pct"/>
            <w:vMerge/>
            <w:tcBorders>
              <w:left w:val="single" w:sz="8" w:space="0" w:color="auto"/>
              <w:bottom w:val="single" w:sz="8" w:space="0" w:color="auto"/>
              <w:right w:val="single" w:sz="8" w:space="0" w:color="auto"/>
            </w:tcBorders>
          </w:tcPr>
          <w:p w:rsidR="00612369" w:rsidRPr="004750F3" w:rsidRDefault="00612369" w:rsidP="00A0135A">
            <w:pPr>
              <w:autoSpaceDE w:val="0"/>
              <w:autoSpaceDN w:val="0"/>
              <w:adjustRightInd w:val="0"/>
              <w:jc w:val="center"/>
              <w:rPr>
                <w:rFonts w:eastAsia="Calibri"/>
                <w:color w:val="000000" w:themeColor="text1"/>
                <w:sz w:val="22"/>
                <w:szCs w:val="22"/>
                <w:lang w:eastAsia="en-US"/>
              </w:rPr>
            </w:pPr>
          </w:p>
        </w:tc>
        <w:tc>
          <w:tcPr>
            <w:tcW w:w="532" w:type="pct"/>
            <w:tcBorders>
              <w:left w:val="single" w:sz="8" w:space="0" w:color="auto"/>
              <w:bottom w:val="single" w:sz="8" w:space="0" w:color="auto"/>
              <w:right w:val="single" w:sz="8" w:space="0" w:color="auto"/>
            </w:tcBorders>
          </w:tcPr>
          <w:p w:rsidR="00612369" w:rsidRPr="004750F3" w:rsidRDefault="00612369" w:rsidP="00612369">
            <w:pPr>
              <w:autoSpaceDE w:val="0"/>
              <w:autoSpaceDN w:val="0"/>
              <w:adjustRightInd w:val="0"/>
              <w:jc w:val="center"/>
              <w:rPr>
                <w:rFonts w:eastAsia="Calibri"/>
                <w:color w:val="000000" w:themeColor="text1"/>
                <w:sz w:val="22"/>
                <w:szCs w:val="22"/>
                <w:lang w:eastAsia="en-US"/>
              </w:rPr>
            </w:pPr>
            <w:r w:rsidRPr="004750F3">
              <w:rPr>
                <w:rFonts w:eastAsia="Calibri"/>
                <w:color w:val="000000" w:themeColor="text1"/>
                <w:sz w:val="22"/>
                <w:szCs w:val="22"/>
                <w:lang w:eastAsia="en-US"/>
              </w:rPr>
              <w:t>2021</w:t>
            </w:r>
          </w:p>
        </w:tc>
        <w:tc>
          <w:tcPr>
            <w:tcW w:w="685" w:type="pct"/>
            <w:tcBorders>
              <w:left w:val="single" w:sz="8" w:space="0" w:color="auto"/>
              <w:bottom w:val="single" w:sz="8" w:space="0" w:color="auto"/>
              <w:right w:val="single" w:sz="8" w:space="0" w:color="auto"/>
            </w:tcBorders>
          </w:tcPr>
          <w:p w:rsidR="00612369" w:rsidRPr="004750F3" w:rsidRDefault="00612369" w:rsidP="00612369">
            <w:pPr>
              <w:autoSpaceDE w:val="0"/>
              <w:autoSpaceDN w:val="0"/>
              <w:adjustRightInd w:val="0"/>
              <w:jc w:val="center"/>
              <w:rPr>
                <w:rFonts w:eastAsia="Calibri"/>
                <w:color w:val="000000" w:themeColor="text1"/>
                <w:sz w:val="22"/>
                <w:szCs w:val="22"/>
                <w:lang w:eastAsia="en-US"/>
              </w:rPr>
            </w:pPr>
            <w:r w:rsidRPr="004750F3">
              <w:rPr>
                <w:rFonts w:eastAsia="Calibri"/>
                <w:color w:val="000000" w:themeColor="text1"/>
                <w:sz w:val="22"/>
                <w:szCs w:val="22"/>
                <w:lang w:eastAsia="en-US"/>
              </w:rPr>
              <w:t>2022</w:t>
            </w:r>
          </w:p>
        </w:tc>
        <w:tc>
          <w:tcPr>
            <w:tcW w:w="729" w:type="pct"/>
            <w:tcBorders>
              <w:left w:val="single" w:sz="8" w:space="0" w:color="auto"/>
              <w:bottom w:val="single" w:sz="8" w:space="0" w:color="auto"/>
              <w:right w:val="single" w:sz="8" w:space="0" w:color="auto"/>
            </w:tcBorders>
          </w:tcPr>
          <w:p w:rsidR="00612369" w:rsidRPr="004750F3" w:rsidRDefault="00612369" w:rsidP="00612369">
            <w:pPr>
              <w:autoSpaceDE w:val="0"/>
              <w:autoSpaceDN w:val="0"/>
              <w:adjustRightInd w:val="0"/>
              <w:jc w:val="center"/>
              <w:rPr>
                <w:rFonts w:eastAsia="Calibri"/>
                <w:color w:val="000000" w:themeColor="text1"/>
                <w:sz w:val="22"/>
                <w:szCs w:val="22"/>
                <w:lang w:eastAsia="en-US"/>
              </w:rPr>
            </w:pPr>
            <w:r w:rsidRPr="004750F3">
              <w:rPr>
                <w:rFonts w:eastAsia="Calibri"/>
                <w:color w:val="000000" w:themeColor="text1"/>
                <w:sz w:val="22"/>
                <w:szCs w:val="22"/>
                <w:lang w:eastAsia="en-US"/>
              </w:rPr>
              <w:t>2023</w:t>
            </w:r>
          </w:p>
        </w:tc>
        <w:tc>
          <w:tcPr>
            <w:tcW w:w="685" w:type="pct"/>
            <w:tcBorders>
              <w:left w:val="single" w:sz="8" w:space="0" w:color="auto"/>
              <w:bottom w:val="single" w:sz="8" w:space="0" w:color="auto"/>
              <w:right w:val="single" w:sz="8" w:space="0" w:color="auto"/>
            </w:tcBorders>
          </w:tcPr>
          <w:p w:rsidR="00612369" w:rsidRPr="004750F3" w:rsidRDefault="00612369" w:rsidP="00612369">
            <w:pPr>
              <w:autoSpaceDE w:val="0"/>
              <w:autoSpaceDN w:val="0"/>
              <w:adjustRightInd w:val="0"/>
              <w:jc w:val="center"/>
              <w:rPr>
                <w:rFonts w:eastAsia="Calibri"/>
                <w:color w:val="000000" w:themeColor="text1"/>
                <w:sz w:val="22"/>
                <w:szCs w:val="22"/>
                <w:lang w:eastAsia="en-US"/>
              </w:rPr>
            </w:pPr>
            <w:r w:rsidRPr="004750F3">
              <w:rPr>
                <w:rFonts w:eastAsia="Calibri"/>
                <w:color w:val="000000" w:themeColor="text1"/>
                <w:sz w:val="22"/>
                <w:szCs w:val="22"/>
                <w:lang w:eastAsia="en-US"/>
              </w:rPr>
              <w:t>2024</w:t>
            </w:r>
          </w:p>
        </w:tc>
        <w:tc>
          <w:tcPr>
            <w:tcW w:w="1005" w:type="pct"/>
            <w:tcBorders>
              <w:left w:val="single" w:sz="8" w:space="0" w:color="auto"/>
              <w:bottom w:val="single" w:sz="8" w:space="0" w:color="auto"/>
              <w:right w:val="single" w:sz="8" w:space="0" w:color="auto"/>
            </w:tcBorders>
          </w:tcPr>
          <w:p w:rsidR="00612369" w:rsidRPr="004750F3" w:rsidRDefault="00612369" w:rsidP="00612369">
            <w:pPr>
              <w:autoSpaceDE w:val="0"/>
              <w:autoSpaceDN w:val="0"/>
              <w:adjustRightInd w:val="0"/>
              <w:jc w:val="center"/>
              <w:rPr>
                <w:rFonts w:eastAsia="Calibri"/>
                <w:color w:val="000000" w:themeColor="text1"/>
                <w:sz w:val="22"/>
                <w:szCs w:val="22"/>
                <w:lang w:eastAsia="en-US"/>
              </w:rPr>
            </w:pPr>
            <w:r w:rsidRPr="004750F3">
              <w:rPr>
                <w:rFonts w:eastAsia="Calibri"/>
                <w:color w:val="000000" w:themeColor="text1"/>
                <w:sz w:val="22"/>
                <w:szCs w:val="22"/>
                <w:lang w:eastAsia="en-US"/>
              </w:rPr>
              <w:t>2025</w:t>
            </w:r>
          </w:p>
        </w:tc>
      </w:tr>
      <w:tr w:rsidR="00472941" w:rsidRPr="004750F3" w:rsidTr="00DF2AAF">
        <w:trPr>
          <w:tblCellSpacing w:w="5" w:type="nil"/>
        </w:trPr>
        <w:tc>
          <w:tcPr>
            <w:tcW w:w="1364" w:type="pct"/>
            <w:tcBorders>
              <w:left w:val="single" w:sz="8" w:space="0" w:color="auto"/>
              <w:bottom w:val="single" w:sz="8" w:space="0" w:color="auto"/>
              <w:right w:val="single" w:sz="8" w:space="0" w:color="auto"/>
            </w:tcBorders>
          </w:tcPr>
          <w:p w:rsidR="00472941" w:rsidRPr="004750F3" w:rsidRDefault="00472941" w:rsidP="004750F3">
            <w:pPr>
              <w:autoSpaceDE w:val="0"/>
              <w:autoSpaceDN w:val="0"/>
              <w:adjustRightInd w:val="0"/>
              <w:rPr>
                <w:rFonts w:eastAsia="Calibri"/>
                <w:color w:val="000000" w:themeColor="text1"/>
                <w:sz w:val="22"/>
                <w:szCs w:val="22"/>
                <w:lang w:eastAsia="en-US"/>
              </w:rPr>
            </w:pPr>
            <w:r w:rsidRPr="004750F3">
              <w:rPr>
                <w:rFonts w:eastAsia="Calibri"/>
                <w:color w:val="000000" w:themeColor="text1"/>
                <w:sz w:val="22"/>
                <w:szCs w:val="22"/>
                <w:lang w:eastAsia="en-US"/>
              </w:rPr>
              <w:t>всего</w:t>
            </w:r>
          </w:p>
        </w:tc>
        <w:tc>
          <w:tcPr>
            <w:tcW w:w="532"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bCs/>
                <w:color w:val="000000"/>
                <w:sz w:val="22"/>
                <w:szCs w:val="22"/>
              </w:rPr>
            </w:pPr>
            <w:r w:rsidRPr="004750F3">
              <w:rPr>
                <w:bCs/>
                <w:color w:val="000000"/>
                <w:sz w:val="22"/>
                <w:szCs w:val="22"/>
              </w:rPr>
              <w:t>22557,6</w:t>
            </w:r>
          </w:p>
        </w:tc>
        <w:tc>
          <w:tcPr>
            <w:tcW w:w="685"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bCs/>
                <w:color w:val="000000"/>
                <w:sz w:val="22"/>
                <w:szCs w:val="22"/>
              </w:rPr>
            </w:pPr>
            <w:r w:rsidRPr="004750F3">
              <w:rPr>
                <w:bCs/>
                <w:color w:val="000000"/>
                <w:sz w:val="22"/>
                <w:szCs w:val="22"/>
              </w:rPr>
              <w:t>122670,8</w:t>
            </w:r>
          </w:p>
        </w:tc>
        <w:tc>
          <w:tcPr>
            <w:tcW w:w="729"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bCs/>
                <w:color w:val="000000"/>
                <w:sz w:val="22"/>
                <w:szCs w:val="22"/>
              </w:rPr>
            </w:pPr>
            <w:r w:rsidRPr="004750F3">
              <w:rPr>
                <w:bCs/>
                <w:color w:val="000000"/>
                <w:sz w:val="22"/>
                <w:szCs w:val="22"/>
              </w:rPr>
              <w:t>299594,7</w:t>
            </w:r>
          </w:p>
        </w:tc>
        <w:tc>
          <w:tcPr>
            <w:tcW w:w="685"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bCs/>
                <w:color w:val="000000"/>
                <w:sz w:val="22"/>
                <w:szCs w:val="22"/>
              </w:rPr>
            </w:pPr>
            <w:r w:rsidRPr="004750F3">
              <w:rPr>
                <w:bCs/>
                <w:color w:val="000000"/>
                <w:sz w:val="22"/>
                <w:szCs w:val="22"/>
              </w:rPr>
              <w:t>86830</w:t>
            </w:r>
          </w:p>
        </w:tc>
        <w:tc>
          <w:tcPr>
            <w:tcW w:w="1005"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bCs/>
                <w:color w:val="000000"/>
                <w:sz w:val="22"/>
                <w:szCs w:val="22"/>
              </w:rPr>
            </w:pPr>
            <w:r w:rsidRPr="004750F3">
              <w:rPr>
                <w:bCs/>
                <w:color w:val="000000"/>
                <w:sz w:val="22"/>
                <w:szCs w:val="22"/>
              </w:rPr>
              <w:t>0</w:t>
            </w:r>
            <w:r w:rsidR="004750F3" w:rsidRPr="004750F3">
              <w:rPr>
                <w:bCs/>
                <w:color w:val="000000"/>
                <w:sz w:val="22"/>
                <w:szCs w:val="22"/>
              </w:rPr>
              <w:t>,0</w:t>
            </w:r>
          </w:p>
        </w:tc>
      </w:tr>
      <w:tr w:rsidR="00472941" w:rsidRPr="004750F3" w:rsidTr="00DF2AAF">
        <w:trPr>
          <w:trHeight w:val="269"/>
          <w:tblCellSpacing w:w="5" w:type="nil"/>
        </w:trPr>
        <w:tc>
          <w:tcPr>
            <w:tcW w:w="1364" w:type="pct"/>
            <w:tcBorders>
              <w:left w:val="single" w:sz="8" w:space="0" w:color="auto"/>
              <w:bottom w:val="single" w:sz="8" w:space="0" w:color="auto"/>
              <w:right w:val="single" w:sz="8" w:space="0" w:color="auto"/>
            </w:tcBorders>
          </w:tcPr>
          <w:p w:rsidR="00472941" w:rsidRPr="004750F3" w:rsidRDefault="00472941" w:rsidP="004750F3">
            <w:pPr>
              <w:autoSpaceDE w:val="0"/>
              <w:autoSpaceDN w:val="0"/>
              <w:adjustRightInd w:val="0"/>
              <w:rPr>
                <w:rFonts w:eastAsia="Calibri"/>
                <w:color w:val="000000" w:themeColor="text1"/>
                <w:sz w:val="22"/>
                <w:szCs w:val="22"/>
                <w:lang w:eastAsia="en-US"/>
              </w:rPr>
            </w:pPr>
            <w:r w:rsidRPr="004750F3">
              <w:rPr>
                <w:rFonts w:eastAsia="Calibri"/>
                <w:color w:val="000000" w:themeColor="text1"/>
                <w:sz w:val="22"/>
                <w:szCs w:val="22"/>
                <w:lang w:eastAsia="en-US"/>
              </w:rPr>
              <w:t>федеральный бюджет</w:t>
            </w:r>
          </w:p>
        </w:tc>
        <w:tc>
          <w:tcPr>
            <w:tcW w:w="532"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21655,3</w:t>
            </w:r>
          </w:p>
        </w:tc>
        <w:tc>
          <w:tcPr>
            <w:tcW w:w="685"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62153,8</w:t>
            </w:r>
          </w:p>
        </w:tc>
        <w:tc>
          <w:tcPr>
            <w:tcW w:w="729"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96102,6</w:t>
            </w:r>
          </w:p>
        </w:tc>
        <w:tc>
          <w:tcPr>
            <w:tcW w:w="685"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24908,4</w:t>
            </w:r>
          </w:p>
        </w:tc>
        <w:tc>
          <w:tcPr>
            <w:tcW w:w="1005" w:type="pct"/>
            <w:tcBorders>
              <w:left w:val="single" w:sz="8" w:space="0" w:color="auto"/>
              <w:bottom w:val="single" w:sz="8"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0</w:t>
            </w:r>
            <w:r w:rsidR="004750F3">
              <w:rPr>
                <w:color w:val="000000"/>
                <w:sz w:val="22"/>
                <w:szCs w:val="22"/>
              </w:rPr>
              <w:t>,0</w:t>
            </w:r>
          </w:p>
        </w:tc>
      </w:tr>
      <w:tr w:rsidR="00472941" w:rsidRPr="004750F3" w:rsidTr="00DF2AAF">
        <w:trPr>
          <w:tblCellSpacing w:w="5" w:type="nil"/>
        </w:trPr>
        <w:tc>
          <w:tcPr>
            <w:tcW w:w="1364" w:type="pct"/>
            <w:tcBorders>
              <w:top w:val="single" w:sz="8" w:space="0" w:color="auto"/>
              <w:left w:val="single" w:sz="8" w:space="0" w:color="auto"/>
              <w:bottom w:val="single" w:sz="4" w:space="0" w:color="auto"/>
              <w:right w:val="single" w:sz="8" w:space="0" w:color="auto"/>
            </w:tcBorders>
          </w:tcPr>
          <w:p w:rsidR="00472941" w:rsidRPr="004750F3" w:rsidRDefault="004750F3" w:rsidP="001A081A">
            <w:pPr>
              <w:autoSpaceDE w:val="0"/>
              <w:autoSpaceDN w:val="0"/>
              <w:adjustRightInd w:val="0"/>
              <w:rPr>
                <w:rFonts w:eastAsia="Calibri"/>
                <w:color w:val="000000" w:themeColor="text1"/>
                <w:sz w:val="22"/>
                <w:szCs w:val="22"/>
                <w:lang w:eastAsia="en-US"/>
              </w:rPr>
            </w:pPr>
            <w:r>
              <w:rPr>
                <w:rFonts w:eastAsia="Calibri"/>
                <w:color w:val="000000" w:themeColor="text1"/>
                <w:sz w:val="22"/>
                <w:szCs w:val="22"/>
                <w:lang w:eastAsia="en-US"/>
              </w:rPr>
              <w:t>областной бюджет</w:t>
            </w:r>
          </w:p>
        </w:tc>
        <w:tc>
          <w:tcPr>
            <w:tcW w:w="532" w:type="pct"/>
            <w:tcBorders>
              <w:top w:val="single" w:sz="8" w:space="0" w:color="auto"/>
              <w:left w:val="single" w:sz="8" w:space="0" w:color="auto"/>
              <w:bottom w:val="single" w:sz="4"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902,3</w:t>
            </w:r>
          </w:p>
        </w:tc>
        <w:tc>
          <w:tcPr>
            <w:tcW w:w="685" w:type="pct"/>
            <w:tcBorders>
              <w:top w:val="single" w:sz="8" w:space="0" w:color="auto"/>
              <w:left w:val="single" w:sz="8" w:space="0" w:color="auto"/>
              <w:bottom w:val="single" w:sz="4"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60517</w:t>
            </w:r>
          </w:p>
        </w:tc>
        <w:tc>
          <w:tcPr>
            <w:tcW w:w="729" w:type="pct"/>
            <w:tcBorders>
              <w:top w:val="single" w:sz="8" w:space="0" w:color="auto"/>
              <w:left w:val="single" w:sz="8" w:space="0" w:color="auto"/>
              <w:bottom w:val="single" w:sz="4"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203492,1</w:t>
            </w:r>
          </w:p>
        </w:tc>
        <w:tc>
          <w:tcPr>
            <w:tcW w:w="685" w:type="pct"/>
            <w:tcBorders>
              <w:top w:val="single" w:sz="8" w:space="0" w:color="auto"/>
              <w:left w:val="single" w:sz="8" w:space="0" w:color="auto"/>
              <w:bottom w:val="single" w:sz="4"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61921,6</w:t>
            </w:r>
          </w:p>
        </w:tc>
        <w:tc>
          <w:tcPr>
            <w:tcW w:w="1005" w:type="pct"/>
            <w:tcBorders>
              <w:top w:val="single" w:sz="8" w:space="0" w:color="auto"/>
              <w:left w:val="single" w:sz="8" w:space="0" w:color="auto"/>
              <w:bottom w:val="single" w:sz="4" w:space="0" w:color="auto"/>
              <w:right w:val="single" w:sz="8" w:space="0" w:color="auto"/>
            </w:tcBorders>
            <w:vAlign w:val="center"/>
          </w:tcPr>
          <w:p w:rsidR="00472941" w:rsidRPr="004750F3" w:rsidRDefault="00472941" w:rsidP="00781D3A">
            <w:pPr>
              <w:jc w:val="center"/>
              <w:rPr>
                <w:color w:val="000000"/>
                <w:sz w:val="22"/>
                <w:szCs w:val="22"/>
              </w:rPr>
            </w:pPr>
            <w:r w:rsidRPr="004750F3">
              <w:rPr>
                <w:color w:val="000000"/>
                <w:sz w:val="22"/>
                <w:szCs w:val="22"/>
              </w:rPr>
              <w:t>0</w:t>
            </w:r>
            <w:r w:rsidR="004750F3">
              <w:rPr>
                <w:color w:val="000000"/>
                <w:sz w:val="22"/>
                <w:szCs w:val="22"/>
              </w:rPr>
              <w:t>,0</w:t>
            </w:r>
          </w:p>
        </w:tc>
      </w:tr>
    </w:tbl>
    <w:p w:rsidR="003451C2" w:rsidRPr="002515B7" w:rsidRDefault="003451C2" w:rsidP="003451C2">
      <w:pPr>
        <w:autoSpaceDE w:val="0"/>
        <w:autoSpaceDN w:val="0"/>
        <w:adjustRightInd w:val="0"/>
        <w:ind w:firstLine="540"/>
        <w:jc w:val="both"/>
        <w:rPr>
          <w:rFonts w:eastAsia="Calibri"/>
          <w:i/>
          <w:color w:val="000000" w:themeColor="text1"/>
          <w:lang w:eastAsia="en-US"/>
        </w:rPr>
      </w:pPr>
    </w:p>
    <w:p w:rsidR="00612369" w:rsidRPr="002515B7" w:rsidRDefault="00612369">
      <w:pPr>
        <w:rPr>
          <w:color w:val="000000" w:themeColor="text1"/>
        </w:rPr>
      </w:pPr>
      <w:r w:rsidRPr="002515B7">
        <w:rPr>
          <w:color w:val="000000" w:themeColor="text1"/>
        </w:rPr>
        <w:br w:type="page"/>
      </w:r>
    </w:p>
    <w:p w:rsidR="00DA7EAC" w:rsidRPr="002515B7" w:rsidRDefault="00DA7EAC" w:rsidP="000F5D74">
      <w:pPr>
        <w:jc w:val="right"/>
        <w:rPr>
          <w:color w:val="000000" w:themeColor="text1"/>
        </w:rPr>
        <w:sectPr w:rsidR="00DA7EAC" w:rsidRPr="002515B7" w:rsidSect="001D4F55">
          <w:pgSz w:w="16838" w:h="11906" w:orient="landscape"/>
          <w:pgMar w:top="902" w:right="567" w:bottom="851" w:left="992" w:header="709" w:footer="709" w:gutter="0"/>
          <w:cols w:space="708"/>
          <w:titlePg/>
          <w:docGrid w:linePitch="360"/>
        </w:sectPr>
      </w:pPr>
    </w:p>
    <w:p w:rsidR="00760468" w:rsidRPr="002515B7" w:rsidRDefault="00760468" w:rsidP="00760468">
      <w:pPr>
        <w:jc w:val="right"/>
        <w:rPr>
          <w:color w:val="000000" w:themeColor="text1"/>
        </w:rPr>
      </w:pPr>
      <w:r w:rsidRPr="002515B7">
        <w:rPr>
          <w:color w:val="000000" w:themeColor="text1"/>
        </w:rPr>
        <w:lastRenderedPageBreak/>
        <w:t>Приложение 7</w:t>
      </w:r>
    </w:p>
    <w:p w:rsidR="00760468" w:rsidRPr="002515B7" w:rsidRDefault="00760468" w:rsidP="00760468">
      <w:pPr>
        <w:jc w:val="right"/>
        <w:rPr>
          <w:color w:val="000000" w:themeColor="text1"/>
        </w:rPr>
      </w:pPr>
      <w:r w:rsidRPr="002515B7">
        <w:rPr>
          <w:color w:val="000000" w:themeColor="text1"/>
        </w:rPr>
        <w:t>к муниципальной программе</w:t>
      </w:r>
    </w:p>
    <w:p w:rsidR="00760468" w:rsidRPr="002515B7" w:rsidRDefault="00760468" w:rsidP="00760468">
      <w:pPr>
        <w:jc w:val="right"/>
        <w:rPr>
          <w:color w:val="000000" w:themeColor="text1"/>
        </w:rPr>
      </w:pPr>
      <w:r w:rsidRPr="002515B7">
        <w:rPr>
          <w:color w:val="000000" w:themeColor="text1"/>
        </w:rPr>
        <w:t>«Формирование комфортной среды проживания</w:t>
      </w:r>
    </w:p>
    <w:p w:rsidR="00760468" w:rsidRPr="002515B7" w:rsidRDefault="00760468" w:rsidP="00760468">
      <w:pPr>
        <w:jc w:val="right"/>
        <w:rPr>
          <w:color w:val="000000" w:themeColor="text1"/>
        </w:rPr>
      </w:pPr>
      <w:r w:rsidRPr="002515B7">
        <w:rPr>
          <w:color w:val="000000" w:themeColor="text1"/>
        </w:rPr>
        <w:t xml:space="preserve"> на территории Вытегорского муниципального </w:t>
      </w:r>
    </w:p>
    <w:p w:rsidR="00760468" w:rsidRPr="002515B7" w:rsidRDefault="00760468" w:rsidP="00760468">
      <w:pPr>
        <w:jc w:val="right"/>
        <w:rPr>
          <w:color w:val="000000" w:themeColor="text1"/>
        </w:rPr>
      </w:pPr>
      <w:r w:rsidRPr="002515B7">
        <w:rPr>
          <w:color w:val="000000" w:themeColor="text1"/>
        </w:rPr>
        <w:t>района на 20</w:t>
      </w:r>
      <w:r w:rsidR="00CE1369" w:rsidRPr="002515B7">
        <w:rPr>
          <w:color w:val="000000" w:themeColor="text1"/>
        </w:rPr>
        <w:t>21-2025</w:t>
      </w:r>
      <w:r w:rsidRPr="002515B7">
        <w:rPr>
          <w:color w:val="000000" w:themeColor="text1"/>
        </w:rPr>
        <w:t xml:space="preserve"> годы»</w:t>
      </w:r>
    </w:p>
    <w:p w:rsidR="00760468" w:rsidRPr="002515B7" w:rsidRDefault="00760468" w:rsidP="00760468">
      <w:pPr>
        <w:tabs>
          <w:tab w:val="left" w:pos="10440"/>
        </w:tabs>
        <w:ind w:right="999"/>
        <w:jc w:val="center"/>
        <w:rPr>
          <w:b/>
          <w:color w:val="000000" w:themeColor="text1"/>
        </w:rPr>
      </w:pPr>
    </w:p>
    <w:p w:rsidR="00760468" w:rsidRPr="002515B7" w:rsidRDefault="00760468" w:rsidP="00760468">
      <w:pPr>
        <w:tabs>
          <w:tab w:val="left" w:pos="10440"/>
        </w:tabs>
        <w:ind w:right="-1"/>
        <w:jc w:val="center"/>
        <w:rPr>
          <w:b/>
          <w:color w:val="000000" w:themeColor="text1"/>
        </w:rPr>
      </w:pPr>
      <w:r w:rsidRPr="002515B7">
        <w:rPr>
          <w:b/>
          <w:color w:val="000000" w:themeColor="text1"/>
        </w:rPr>
        <w:t xml:space="preserve">Подпрограмма </w:t>
      </w:r>
    </w:p>
    <w:p w:rsidR="00760468" w:rsidRPr="002515B7" w:rsidRDefault="00760468" w:rsidP="00760468">
      <w:pPr>
        <w:tabs>
          <w:tab w:val="left" w:pos="10440"/>
        </w:tabs>
        <w:ind w:right="-1"/>
        <w:jc w:val="center"/>
        <w:rPr>
          <w:b/>
          <w:color w:val="000000" w:themeColor="text1"/>
        </w:rPr>
      </w:pPr>
      <w:r w:rsidRPr="002515B7">
        <w:rPr>
          <w:b/>
          <w:color w:val="000000" w:themeColor="text1"/>
        </w:rPr>
        <w:t>«Развитие транспортной системы на территории Вытегорско</w:t>
      </w:r>
      <w:r w:rsidR="00CE1369" w:rsidRPr="002515B7">
        <w:rPr>
          <w:b/>
          <w:color w:val="000000" w:themeColor="text1"/>
        </w:rPr>
        <w:t>го муниципал</w:t>
      </w:r>
      <w:r w:rsidR="00CE1369" w:rsidRPr="002515B7">
        <w:rPr>
          <w:b/>
          <w:color w:val="000000" w:themeColor="text1"/>
        </w:rPr>
        <w:t>ь</w:t>
      </w:r>
      <w:r w:rsidR="00CE1369" w:rsidRPr="002515B7">
        <w:rPr>
          <w:b/>
          <w:color w:val="000000" w:themeColor="text1"/>
        </w:rPr>
        <w:t>ного района</w:t>
      </w:r>
      <w:r w:rsidR="004A0346">
        <w:rPr>
          <w:b/>
          <w:color w:val="000000" w:themeColor="text1"/>
        </w:rPr>
        <w:t xml:space="preserve"> </w:t>
      </w:r>
      <w:r w:rsidR="00CE1369" w:rsidRPr="002515B7">
        <w:rPr>
          <w:b/>
          <w:color w:val="000000" w:themeColor="text1"/>
        </w:rPr>
        <w:t>на 2021-2025</w:t>
      </w:r>
      <w:r w:rsidRPr="002515B7">
        <w:rPr>
          <w:b/>
          <w:color w:val="000000" w:themeColor="text1"/>
        </w:rPr>
        <w:t xml:space="preserve"> годы»</w:t>
      </w:r>
    </w:p>
    <w:p w:rsidR="00760468" w:rsidRPr="002515B7" w:rsidRDefault="00760468" w:rsidP="00760468">
      <w:pPr>
        <w:tabs>
          <w:tab w:val="left" w:pos="10440"/>
        </w:tabs>
        <w:ind w:right="-1"/>
        <w:jc w:val="center"/>
        <w:rPr>
          <w:b/>
          <w:color w:val="000000" w:themeColor="text1"/>
        </w:rPr>
      </w:pPr>
    </w:p>
    <w:p w:rsidR="00760468" w:rsidRPr="002515B7" w:rsidRDefault="00760468" w:rsidP="00760468">
      <w:pPr>
        <w:tabs>
          <w:tab w:val="left" w:pos="10440"/>
        </w:tabs>
        <w:ind w:right="999"/>
        <w:jc w:val="center"/>
        <w:rPr>
          <w:b/>
          <w:color w:val="000000" w:themeColor="text1"/>
        </w:rPr>
      </w:pPr>
      <w:r w:rsidRPr="002515B7">
        <w:rPr>
          <w:b/>
          <w:color w:val="000000" w:themeColor="text1"/>
        </w:rPr>
        <w:t>Паспорт подпрограммы 3</w:t>
      </w:r>
    </w:p>
    <w:tbl>
      <w:tblPr>
        <w:tblW w:w="5000" w:type="pct"/>
        <w:tblCellMar>
          <w:left w:w="0" w:type="dxa"/>
          <w:right w:w="0" w:type="dxa"/>
        </w:tblCellMar>
        <w:tblLook w:val="04A0"/>
      </w:tblPr>
      <w:tblGrid>
        <w:gridCol w:w="4383"/>
        <w:gridCol w:w="5920"/>
      </w:tblGrid>
      <w:tr w:rsidR="00760468" w:rsidRPr="002515B7" w:rsidTr="004750F3">
        <w:trPr>
          <w:trHeight w:val="317"/>
        </w:trPr>
        <w:tc>
          <w:tcPr>
            <w:tcW w:w="2127"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rPr>
                <w:color w:val="000000" w:themeColor="text1"/>
              </w:rPr>
            </w:pPr>
            <w:r w:rsidRPr="002515B7">
              <w:rPr>
                <w:color w:val="000000" w:themeColor="text1"/>
              </w:rPr>
              <w:t>Ответственный исполнитель</w:t>
            </w:r>
            <w:r w:rsidR="004A0346">
              <w:rPr>
                <w:color w:val="000000" w:themeColor="text1"/>
              </w:rPr>
              <w:t xml:space="preserve"> </w:t>
            </w:r>
            <w:r w:rsidRPr="002515B7">
              <w:rPr>
                <w:color w:val="000000" w:themeColor="text1"/>
              </w:rPr>
              <w:t>по</w:t>
            </w:r>
            <w:r w:rsidRPr="002515B7">
              <w:rPr>
                <w:color w:val="000000" w:themeColor="text1"/>
              </w:rPr>
              <w:t>д</w:t>
            </w:r>
            <w:r w:rsidRPr="002515B7">
              <w:rPr>
                <w:color w:val="000000" w:themeColor="text1"/>
              </w:rPr>
              <w:t xml:space="preserve">программы 3 </w:t>
            </w:r>
          </w:p>
        </w:tc>
        <w:tc>
          <w:tcPr>
            <w:tcW w:w="2873"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760468" w:rsidRPr="002515B7" w:rsidRDefault="00760468" w:rsidP="00147A91">
            <w:pPr>
              <w:tabs>
                <w:tab w:val="left" w:pos="10440"/>
              </w:tabs>
              <w:jc w:val="both"/>
              <w:rPr>
                <w:color w:val="000000" w:themeColor="text1"/>
              </w:rPr>
            </w:pPr>
            <w:r w:rsidRPr="002515B7">
              <w:rPr>
                <w:color w:val="000000" w:themeColor="text1"/>
              </w:rPr>
              <w:t xml:space="preserve"> Управление </w:t>
            </w:r>
            <w:r w:rsidR="00147A91" w:rsidRPr="002515B7">
              <w:rPr>
                <w:color w:val="000000" w:themeColor="text1"/>
              </w:rPr>
              <w:t>ЖКХ</w:t>
            </w:r>
          </w:p>
        </w:tc>
      </w:tr>
      <w:tr w:rsidR="00760468" w:rsidRPr="002515B7" w:rsidTr="004750F3">
        <w:trPr>
          <w:trHeight w:val="266"/>
        </w:trPr>
        <w:tc>
          <w:tcPr>
            <w:tcW w:w="2127"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760468" w:rsidRPr="002515B7" w:rsidRDefault="00760468" w:rsidP="004750F3">
            <w:pPr>
              <w:tabs>
                <w:tab w:val="left" w:pos="10440"/>
              </w:tabs>
              <w:rPr>
                <w:color w:val="000000" w:themeColor="text1"/>
              </w:rPr>
            </w:pPr>
            <w:r w:rsidRPr="002515B7">
              <w:rPr>
                <w:color w:val="000000" w:themeColor="text1"/>
              </w:rPr>
              <w:t>Цель и задачи подпрограммы 3</w:t>
            </w:r>
          </w:p>
        </w:tc>
        <w:tc>
          <w:tcPr>
            <w:tcW w:w="2873" w:type="pct"/>
            <w:tcBorders>
              <w:top w:val="nil"/>
              <w:left w:val="nil"/>
              <w:bottom w:val="single" w:sz="8" w:space="0" w:color="auto"/>
              <w:right w:val="single" w:sz="8" w:space="0" w:color="auto"/>
            </w:tcBorders>
            <w:tcMar>
              <w:top w:w="0" w:type="dxa"/>
              <w:left w:w="75" w:type="dxa"/>
              <w:bottom w:w="0" w:type="dxa"/>
              <w:right w:w="75" w:type="dxa"/>
            </w:tcMar>
          </w:tcPr>
          <w:p w:rsidR="004750F3" w:rsidRDefault="00092FC9" w:rsidP="006E3625">
            <w:pPr>
              <w:tabs>
                <w:tab w:val="left" w:pos="10440"/>
              </w:tabs>
              <w:jc w:val="both"/>
              <w:rPr>
                <w:color w:val="000000" w:themeColor="text1"/>
              </w:rPr>
            </w:pPr>
            <w:r w:rsidRPr="002515B7">
              <w:rPr>
                <w:color w:val="000000" w:themeColor="text1"/>
              </w:rPr>
              <w:t>Цель</w:t>
            </w:r>
            <w:r w:rsidR="006E3625" w:rsidRPr="002515B7">
              <w:rPr>
                <w:color w:val="000000" w:themeColor="text1"/>
              </w:rPr>
              <w:t>:</w:t>
            </w:r>
          </w:p>
          <w:p w:rsidR="006E3625" w:rsidRPr="002515B7" w:rsidRDefault="006E3625" w:rsidP="006E3625">
            <w:pPr>
              <w:tabs>
                <w:tab w:val="left" w:pos="10440"/>
              </w:tabs>
              <w:jc w:val="both"/>
              <w:rPr>
                <w:color w:val="000000" w:themeColor="text1"/>
              </w:rPr>
            </w:pPr>
            <w:r w:rsidRPr="002515B7">
              <w:rPr>
                <w:color w:val="000000" w:themeColor="text1"/>
              </w:rPr>
              <w:t>- с</w:t>
            </w:r>
            <w:r w:rsidR="003A472A" w:rsidRPr="002515B7">
              <w:rPr>
                <w:color w:val="000000" w:themeColor="text1"/>
              </w:rPr>
              <w:t>оздание условий для функционирования транспортной инфраструктуры района, сохр</w:t>
            </w:r>
            <w:r w:rsidR="003A472A" w:rsidRPr="002515B7">
              <w:rPr>
                <w:color w:val="000000" w:themeColor="text1"/>
              </w:rPr>
              <w:t>а</w:t>
            </w:r>
            <w:r w:rsidR="003A472A" w:rsidRPr="002515B7">
              <w:rPr>
                <w:color w:val="000000" w:themeColor="text1"/>
              </w:rPr>
              <w:t xml:space="preserve">нение и развитие сети автомобильных дорог </w:t>
            </w:r>
            <w:r w:rsidRPr="002515B7">
              <w:rPr>
                <w:color w:val="000000" w:themeColor="text1"/>
              </w:rPr>
              <w:t>общего пользования местного значе</w:t>
            </w:r>
            <w:r w:rsidR="004750F3">
              <w:rPr>
                <w:color w:val="000000" w:themeColor="text1"/>
              </w:rPr>
              <w:t>ния.</w:t>
            </w:r>
          </w:p>
          <w:p w:rsidR="000B2D2E" w:rsidRPr="002515B7" w:rsidRDefault="003A472A" w:rsidP="006E3625">
            <w:pPr>
              <w:tabs>
                <w:tab w:val="left" w:pos="10440"/>
              </w:tabs>
              <w:jc w:val="both"/>
              <w:rPr>
                <w:color w:val="000000" w:themeColor="text1"/>
              </w:rPr>
            </w:pPr>
            <w:r w:rsidRPr="002515B7">
              <w:rPr>
                <w:color w:val="000000" w:themeColor="text1"/>
              </w:rPr>
              <w:t>Задачи</w:t>
            </w:r>
            <w:r w:rsidR="006E3625" w:rsidRPr="002515B7">
              <w:rPr>
                <w:color w:val="000000" w:themeColor="text1"/>
              </w:rPr>
              <w:t>:</w:t>
            </w:r>
          </w:p>
          <w:p w:rsidR="00092FC9" w:rsidRPr="002515B7" w:rsidRDefault="00092FC9" w:rsidP="004750F3">
            <w:pPr>
              <w:tabs>
                <w:tab w:val="left" w:pos="210"/>
                <w:tab w:val="left" w:pos="10440"/>
              </w:tabs>
              <w:jc w:val="both"/>
              <w:rPr>
                <w:color w:val="000000" w:themeColor="text1"/>
              </w:rPr>
            </w:pPr>
            <w:r w:rsidRPr="002515B7">
              <w:rPr>
                <w:color w:val="000000" w:themeColor="text1"/>
              </w:rPr>
              <w:t>1. С</w:t>
            </w:r>
            <w:r w:rsidR="006E3625" w:rsidRPr="002515B7">
              <w:rPr>
                <w:color w:val="000000" w:themeColor="text1"/>
              </w:rPr>
              <w:t>охранение и развитие сети автомобильных дорог общего пользования местного значения</w:t>
            </w:r>
            <w:r w:rsidRPr="002515B7">
              <w:rPr>
                <w:color w:val="000000" w:themeColor="text1"/>
              </w:rPr>
              <w:t xml:space="preserve"> и искусственных сооружений на них</w:t>
            </w:r>
          </w:p>
          <w:p w:rsidR="006E3625" w:rsidRPr="002515B7" w:rsidRDefault="00092FC9" w:rsidP="004750F3">
            <w:pPr>
              <w:tabs>
                <w:tab w:val="left" w:pos="210"/>
                <w:tab w:val="left" w:pos="10440"/>
              </w:tabs>
              <w:jc w:val="both"/>
              <w:rPr>
                <w:color w:val="000000" w:themeColor="text1"/>
              </w:rPr>
            </w:pPr>
            <w:r w:rsidRPr="002515B7">
              <w:rPr>
                <w:color w:val="000000" w:themeColor="text1"/>
              </w:rPr>
              <w:t>2. О</w:t>
            </w:r>
            <w:r w:rsidR="006E3625" w:rsidRPr="002515B7">
              <w:rPr>
                <w:color w:val="000000" w:themeColor="text1"/>
              </w:rPr>
              <w:t>беспечение транспортного обслуживания населения.</w:t>
            </w:r>
          </w:p>
          <w:p w:rsidR="00092FC9" w:rsidRPr="002515B7" w:rsidRDefault="00092FC9" w:rsidP="004750F3">
            <w:pPr>
              <w:tabs>
                <w:tab w:val="left" w:pos="210"/>
                <w:tab w:val="left" w:pos="10440"/>
              </w:tabs>
              <w:jc w:val="both"/>
              <w:rPr>
                <w:color w:val="000000" w:themeColor="text1"/>
              </w:rPr>
            </w:pPr>
            <w:r w:rsidRPr="002515B7">
              <w:rPr>
                <w:color w:val="000000" w:themeColor="text1"/>
              </w:rPr>
              <w:t>3. Обеспечение безопасности дорожного дв</w:t>
            </w:r>
            <w:r w:rsidRPr="002515B7">
              <w:rPr>
                <w:color w:val="000000" w:themeColor="text1"/>
              </w:rPr>
              <w:t>и</w:t>
            </w:r>
            <w:r w:rsidRPr="002515B7">
              <w:rPr>
                <w:color w:val="000000" w:themeColor="text1"/>
              </w:rPr>
              <w:t>жения.</w:t>
            </w:r>
          </w:p>
        </w:tc>
      </w:tr>
      <w:tr w:rsidR="00760468" w:rsidRPr="002515B7" w:rsidTr="004750F3">
        <w:trPr>
          <w:trHeight w:val="266"/>
        </w:trPr>
        <w:tc>
          <w:tcPr>
            <w:tcW w:w="2127"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rPr>
                <w:color w:val="000000" w:themeColor="text1"/>
              </w:rPr>
            </w:pPr>
            <w:r w:rsidRPr="002515B7">
              <w:rPr>
                <w:color w:val="000000" w:themeColor="text1"/>
              </w:rPr>
              <w:t>Программно-целевые инструме</w:t>
            </w:r>
            <w:r w:rsidRPr="002515B7">
              <w:rPr>
                <w:color w:val="000000" w:themeColor="text1"/>
              </w:rPr>
              <w:t>н</w:t>
            </w:r>
            <w:r w:rsidRPr="002515B7">
              <w:rPr>
                <w:color w:val="000000" w:themeColor="text1"/>
              </w:rPr>
              <w:t>ты подпрограммы 3</w:t>
            </w:r>
          </w:p>
        </w:tc>
        <w:tc>
          <w:tcPr>
            <w:tcW w:w="2873" w:type="pct"/>
            <w:tcBorders>
              <w:top w:val="nil"/>
              <w:left w:val="nil"/>
              <w:bottom w:val="single" w:sz="8"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autoSpaceDE w:val="0"/>
              <w:autoSpaceDN w:val="0"/>
              <w:adjustRightInd w:val="0"/>
              <w:jc w:val="both"/>
              <w:rPr>
                <w:color w:val="000000" w:themeColor="text1"/>
              </w:rPr>
            </w:pPr>
            <w:r w:rsidRPr="002515B7">
              <w:rPr>
                <w:color w:val="000000" w:themeColor="text1"/>
              </w:rPr>
              <w:t>Отсутствуют</w:t>
            </w:r>
          </w:p>
        </w:tc>
      </w:tr>
      <w:tr w:rsidR="00760468" w:rsidRPr="002515B7" w:rsidTr="004750F3">
        <w:trPr>
          <w:trHeight w:val="256"/>
        </w:trPr>
        <w:tc>
          <w:tcPr>
            <w:tcW w:w="2127"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rPr>
                <w:color w:val="000000" w:themeColor="text1"/>
              </w:rPr>
            </w:pPr>
            <w:r w:rsidRPr="002515B7">
              <w:rPr>
                <w:color w:val="000000" w:themeColor="text1"/>
              </w:rPr>
              <w:t>Сроки и этапы реализации</w:t>
            </w:r>
            <w:r w:rsidR="004A0346">
              <w:rPr>
                <w:color w:val="000000" w:themeColor="text1"/>
              </w:rPr>
              <w:t xml:space="preserve"> </w:t>
            </w:r>
            <w:r w:rsidRPr="002515B7">
              <w:rPr>
                <w:color w:val="000000" w:themeColor="text1"/>
              </w:rPr>
              <w:t>подпр</w:t>
            </w:r>
            <w:r w:rsidRPr="002515B7">
              <w:rPr>
                <w:color w:val="000000" w:themeColor="text1"/>
              </w:rPr>
              <w:t>о</w:t>
            </w:r>
            <w:r w:rsidRPr="002515B7">
              <w:rPr>
                <w:color w:val="000000" w:themeColor="text1"/>
              </w:rPr>
              <w:t xml:space="preserve">граммы 3 </w:t>
            </w:r>
          </w:p>
        </w:tc>
        <w:tc>
          <w:tcPr>
            <w:tcW w:w="2873" w:type="pct"/>
            <w:tcBorders>
              <w:top w:val="nil"/>
              <w:left w:val="nil"/>
              <w:bottom w:val="single" w:sz="8" w:space="0" w:color="auto"/>
              <w:right w:val="single" w:sz="8" w:space="0" w:color="auto"/>
            </w:tcBorders>
            <w:tcMar>
              <w:top w:w="0" w:type="dxa"/>
              <w:left w:w="75" w:type="dxa"/>
              <w:bottom w:w="0" w:type="dxa"/>
              <w:right w:w="75" w:type="dxa"/>
            </w:tcMar>
          </w:tcPr>
          <w:p w:rsidR="00760468" w:rsidRPr="002515B7" w:rsidRDefault="00760468" w:rsidP="004750F3">
            <w:pPr>
              <w:tabs>
                <w:tab w:val="left" w:pos="10440"/>
              </w:tabs>
              <w:jc w:val="both"/>
              <w:rPr>
                <w:color w:val="000000" w:themeColor="text1"/>
              </w:rPr>
            </w:pPr>
            <w:r w:rsidRPr="002515B7">
              <w:rPr>
                <w:color w:val="000000" w:themeColor="text1"/>
              </w:rPr>
              <w:t>20</w:t>
            </w:r>
            <w:r w:rsidR="00612369" w:rsidRPr="002515B7">
              <w:rPr>
                <w:color w:val="000000" w:themeColor="text1"/>
              </w:rPr>
              <w:t>21</w:t>
            </w:r>
            <w:r w:rsidRPr="002515B7">
              <w:rPr>
                <w:color w:val="000000" w:themeColor="text1"/>
              </w:rPr>
              <w:t>-20</w:t>
            </w:r>
            <w:r w:rsidR="00612369" w:rsidRPr="002515B7">
              <w:rPr>
                <w:color w:val="000000" w:themeColor="text1"/>
              </w:rPr>
              <w:t>25</w:t>
            </w:r>
            <w:r w:rsidRPr="002515B7">
              <w:rPr>
                <w:color w:val="000000" w:themeColor="text1"/>
              </w:rPr>
              <w:t xml:space="preserve"> г</w:t>
            </w:r>
            <w:r w:rsidR="00B93C57" w:rsidRPr="002515B7">
              <w:rPr>
                <w:color w:val="000000" w:themeColor="text1"/>
              </w:rPr>
              <w:t>оды</w:t>
            </w:r>
          </w:p>
        </w:tc>
      </w:tr>
      <w:tr w:rsidR="00760468" w:rsidRPr="002515B7" w:rsidTr="004750F3">
        <w:trPr>
          <w:trHeight w:val="256"/>
        </w:trPr>
        <w:tc>
          <w:tcPr>
            <w:tcW w:w="2127" w:type="pct"/>
            <w:tcBorders>
              <w:top w:val="nil"/>
              <w:left w:val="single" w:sz="8" w:space="0" w:color="auto"/>
              <w:bottom w:val="single" w:sz="4"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rPr>
                <w:color w:val="000000" w:themeColor="text1"/>
              </w:rPr>
            </w:pPr>
            <w:r w:rsidRPr="002515B7">
              <w:rPr>
                <w:color w:val="000000" w:themeColor="text1"/>
              </w:rPr>
              <w:t>Целевые показатели подпрогра</w:t>
            </w:r>
            <w:r w:rsidRPr="002515B7">
              <w:rPr>
                <w:color w:val="000000" w:themeColor="text1"/>
              </w:rPr>
              <w:t>м</w:t>
            </w:r>
            <w:r w:rsidRPr="002515B7">
              <w:rPr>
                <w:color w:val="000000" w:themeColor="text1"/>
              </w:rPr>
              <w:t>мы 3</w:t>
            </w:r>
          </w:p>
        </w:tc>
        <w:tc>
          <w:tcPr>
            <w:tcW w:w="2873" w:type="pct"/>
            <w:tcBorders>
              <w:top w:val="nil"/>
              <w:left w:val="nil"/>
              <w:bottom w:val="single" w:sz="4"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autoSpaceDE w:val="0"/>
              <w:autoSpaceDN w:val="0"/>
              <w:adjustRightInd w:val="0"/>
              <w:jc w:val="both"/>
              <w:rPr>
                <w:color w:val="000000" w:themeColor="text1"/>
              </w:rPr>
            </w:pPr>
            <w:r w:rsidRPr="002515B7">
              <w:rPr>
                <w:color w:val="000000" w:themeColor="text1"/>
              </w:rPr>
              <w:t>1) доля протяженности автомобильных дорог общего пользования местного значения, не о</w:t>
            </w:r>
            <w:r w:rsidRPr="002515B7">
              <w:rPr>
                <w:color w:val="000000" w:themeColor="text1"/>
              </w:rPr>
              <w:t>т</w:t>
            </w:r>
            <w:r w:rsidRPr="002515B7">
              <w:rPr>
                <w:color w:val="000000" w:themeColor="text1"/>
              </w:rPr>
              <w:t>вечающих нормативным требованиям, в общей протяженности автомобильных дорог общего пользования местного значения, %;</w:t>
            </w:r>
          </w:p>
          <w:p w:rsidR="00760468" w:rsidRPr="002515B7" w:rsidRDefault="00760468" w:rsidP="00D0539F">
            <w:pPr>
              <w:tabs>
                <w:tab w:val="left" w:pos="10440"/>
              </w:tabs>
              <w:autoSpaceDE w:val="0"/>
              <w:autoSpaceDN w:val="0"/>
              <w:adjustRightInd w:val="0"/>
              <w:jc w:val="both"/>
              <w:rPr>
                <w:color w:val="000000" w:themeColor="text1"/>
              </w:rPr>
            </w:pPr>
            <w:r w:rsidRPr="002515B7">
              <w:rPr>
                <w:color w:val="000000" w:themeColor="text1"/>
              </w:rPr>
              <w:t>2) доля протяженности искусственных соор</w:t>
            </w:r>
            <w:r w:rsidRPr="002515B7">
              <w:rPr>
                <w:color w:val="000000" w:themeColor="text1"/>
              </w:rPr>
              <w:t>у</w:t>
            </w:r>
            <w:r w:rsidRPr="002515B7">
              <w:rPr>
                <w:color w:val="000000" w:themeColor="text1"/>
              </w:rPr>
              <w:t>жений</w:t>
            </w:r>
            <w:r w:rsidR="00147A91" w:rsidRPr="002515B7">
              <w:rPr>
                <w:color w:val="000000" w:themeColor="text1"/>
              </w:rPr>
              <w:t>,</w:t>
            </w:r>
            <w:r w:rsidRPr="002515B7">
              <w:rPr>
                <w:color w:val="000000" w:themeColor="text1"/>
              </w:rPr>
              <w:t xml:space="preserve"> не отвечаю</w:t>
            </w:r>
            <w:r w:rsidR="004750F3">
              <w:rPr>
                <w:color w:val="000000" w:themeColor="text1"/>
              </w:rPr>
              <w:t>щих нормативным требов</w:t>
            </w:r>
            <w:r w:rsidR="004750F3">
              <w:rPr>
                <w:color w:val="000000" w:themeColor="text1"/>
              </w:rPr>
              <w:t>а</w:t>
            </w:r>
            <w:r w:rsidR="004750F3">
              <w:rPr>
                <w:color w:val="000000" w:themeColor="text1"/>
              </w:rPr>
              <w:t>ниям, %;</w:t>
            </w:r>
          </w:p>
          <w:p w:rsidR="00760468" w:rsidRPr="002515B7" w:rsidRDefault="00760468" w:rsidP="00D0539F">
            <w:pPr>
              <w:pStyle w:val="ConsPlusNonformat"/>
              <w:tabs>
                <w:tab w:val="left" w:pos="10440"/>
              </w:tabs>
              <w:jc w:val="both"/>
              <w:rPr>
                <w:rFonts w:ascii="Times New Roman" w:hAnsi="Times New Roman" w:cs="Times New Roman"/>
                <w:color w:val="000000" w:themeColor="text1"/>
                <w:sz w:val="28"/>
                <w:szCs w:val="28"/>
              </w:rPr>
            </w:pPr>
            <w:r w:rsidRPr="002515B7">
              <w:rPr>
                <w:rFonts w:ascii="Times New Roman" w:hAnsi="Times New Roman" w:cs="Times New Roman"/>
                <w:color w:val="000000" w:themeColor="text1"/>
                <w:sz w:val="28"/>
                <w:szCs w:val="28"/>
              </w:rPr>
              <w:t>3) доля населения, проживающего в населе</w:t>
            </w:r>
            <w:r w:rsidRPr="002515B7">
              <w:rPr>
                <w:rFonts w:ascii="Times New Roman" w:hAnsi="Times New Roman" w:cs="Times New Roman"/>
                <w:color w:val="000000" w:themeColor="text1"/>
                <w:sz w:val="28"/>
                <w:szCs w:val="28"/>
              </w:rPr>
              <w:t>н</w:t>
            </w:r>
            <w:r w:rsidRPr="002515B7">
              <w:rPr>
                <w:rFonts w:ascii="Times New Roman" w:hAnsi="Times New Roman" w:cs="Times New Roman"/>
                <w:color w:val="000000" w:themeColor="text1"/>
                <w:sz w:val="28"/>
                <w:szCs w:val="28"/>
              </w:rPr>
              <w:t>ных пунктах, не имеющих регулярного авт</w:t>
            </w:r>
            <w:r w:rsidRPr="002515B7">
              <w:rPr>
                <w:rFonts w:ascii="Times New Roman" w:hAnsi="Times New Roman" w:cs="Times New Roman"/>
                <w:color w:val="000000" w:themeColor="text1"/>
                <w:sz w:val="28"/>
                <w:szCs w:val="28"/>
              </w:rPr>
              <w:t>о</w:t>
            </w:r>
            <w:r w:rsidRPr="002515B7">
              <w:rPr>
                <w:rFonts w:ascii="Times New Roman" w:hAnsi="Times New Roman" w:cs="Times New Roman"/>
                <w:color w:val="000000" w:themeColor="text1"/>
                <w:sz w:val="28"/>
                <w:szCs w:val="28"/>
              </w:rPr>
              <w:t>бусного сообщения с административным це</w:t>
            </w:r>
            <w:r w:rsidRPr="002515B7">
              <w:rPr>
                <w:rFonts w:ascii="Times New Roman" w:hAnsi="Times New Roman" w:cs="Times New Roman"/>
                <w:color w:val="000000" w:themeColor="text1"/>
                <w:sz w:val="28"/>
                <w:szCs w:val="28"/>
              </w:rPr>
              <w:t>н</w:t>
            </w:r>
            <w:r w:rsidRPr="002515B7">
              <w:rPr>
                <w:rFonts w:ascii="Times New Roman" w:hAnsi="Times New Roman" w:cs="Times New Roman"/>
                <w:color w:val="000000" w:themeColor="text1"/>
                <w:sz w:val="28"/>
                <w:szCs w:val="28"/>
              </w:rPr>
              <w:t>тром района, в общей численности населения района, %;</w:t>
            </w:r>
          </w:p>
          <w:p w:rsidR="00760468" w:rsidRPr="002515B7" w:rsidRDefault="00760468" w:rsidP="00D0539F">
            <w:pPr>
              <w:pStyle w:val="ConsPlusNonformat"/>
              <w:tabs>
                <w:tab w:val="left" w:pos="10440"/>
              </w:tabs>
              <w:jc w:val="both"/>
              <w:rPr>
                <w:rFonts w:ascii="Times New Roman" w:hAnsi="Times New Roman" w:cs="Times New Roman"/>
                <w:color w:val="000000" w:themeColor="text1"/>
                <w:sz w:val="28"/>
                <w:szCs w:val="28"/>
              </w:rPr>
            </w:pPr>
            <w:r w:rsidRPr="002515B7">
              <w:rPr>
                <w:rFonts w:ascii="Times New Roman" w:hAnsi="Times New Roman" w:cs="Times New Roman"/>
                <w:color w:val="000000" w:themeColor="text1"/>
                <w:sz w:val="28"/>
                <w:szCs w:val="28"/>
              </w:rPr>
              <w:t xml:space="preserve">4) количество </w:t>
            </w:r>
            <w:r w:rsidR="00092FC9" w:rsidRPr="002515B7">
              <w:rPr>
                <w:rFonts w:ascii="Times New Roman" w:hAnsi="Times New Roman" w:cs="Times New Roman"/>
                <w:color w:val="000000" w:themeColor="text1"/>
                <w:sz w:val="28"/>
                <w:szCs w:val="28"/>
              </w:rPr>
              <w:t>внутрирайонных</w:t>
            </w:r>
            <w:r w:rsidR="004A0346">
              <w:rPr>
                <w:rFonts w:ascii="Times New Roman" w:hAnsi="Times New Roman" w:cs="Times New Roman"/>
                <w:color w:val="000000" w:themeColor="text1"/>
                <w:sz w:val="28"/>
                <w:szCs w:val="28"/>
              </w:rPr>
              <w:t xml:space="preserve"> </w:t>
            </w:r>
            <w:r w:rsidRPr="002515B7">
              <w:rPr>
                <w:rFonts w:ascii="Times New Roman" w:hAnsi="Times New Roman" w:cs="Times New Roman"/>
                <w:color w:val="000000" w:themeColor="text1"/>
                <w:sz w:val="28"/>
                <w:szCs w:val="28"/>
              </w:rPr>
              <w:t>автобусных маршрутов, шт.</w:t>
            </w:r>
          </w:p>
          <w:p w:rsidR="00844006" w:rsidRPr="002515B7" w:rsidRDefault="00844006" w:rsidP="00D0539F">
            <w:pPr>
              <w:pStyle w:val="ConsPlusNonformat"/>
              <w:tabs>
                <w:tab w:val="left" w:pos="10440"/>
              </w:tabs>
              <w:jc w:val="both"/>
              <w:rPr>
                <w:color w:val="000000" w:themeColor="text1"/>
                <w:sz w:val="28"/>
                <w:szCs w:val="28"/>
              </w:rPr>
            </w:pPr>
            <w:r w:rsidRPr="002515B7">
              <w:rPr>
                <w:rFonts w:ascii="Times New Roman" w:hAnsi="Times New Roman" w:cs="Times New Roman"/>
                <w:color w:val="000000" w:themeColor="text1"/>
                <w:sz w:val="28"/>
                <w:szCs w:val="28"/>
              </w:rPr>
              <w:t>5</w:t>
            </w:r>
            <w:r w:rsidR="001E3971" w:rsidRPr="002515B7">
              <w:rPr>
                <w:rFonts w:ascii="Times New Roman" w:hAnsi="Times New Roman" w:cs="Times New Roman"/>
                <w:color w:val="000000" w:themeColor="text1"/>
                <w:sz w:val="28"/>
                <w:szCs w:val="28"/>
              </w:rPr>
              <w:t>) количество ДТП, шт</w:t>
            </w:r>
            <w:r w:rsidRPr="002515B7">
              <w:rPr>
                <w:rFonts w:ascii="Times New Roman" w:hAnsi="Times New Roman" w:cs="Times New Roman"/>
                <w:color w:val="000000" w:themeColor="text1"/>
                <w:sz w:val="28"/>
                <w:szCs w:val="28"/>
              </w:rPr>
              <w:t>.</w:t>
            </w:r>
          </w:p>
        </w:tc>
      </w:tr>
      <w:tr w:rsidR="00760468" w:rsidRPr="002515B7" w:rsidTr="004750F3">
        <w:trPr>
          <w:trHeight w:val="549"/>
        </w:trPr>
        <w:tc>
          <w:tcPr>
            <w:tcW w:w="2127"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760468" w:rsidRPr="002515B7" w:rsidRDefault="00760468" w:rsidP="004750F3">
            <w:pPr>
              <w:tabs>
                <w:tab w:val="left" w:pos="10440"/>
              </w:tabs>
              <w:rPr>
                <w:color w:val="000000" w:themeColor="text1"/>
              </w:rPr>
            </w:pPr>
            <w:r w:rsidRPr="002515B7">
              <w:rPr>
                <w:color w:val="000000" w:themeColor="text1"/>
              </w:rPr>
              <w:lastRenderedPageBreak/>
              <w:t>Объем финансового обеспечения</w:t>
            </w:r>
            <w:r w:rsidR="004750F3">
              <w:rPr>
                <w:color w:val="000000" w:themeColor="text1"/>
              </w:rPr>
              <w:t xml:space="preserve"> </w:t>
            </w:r>
            <w:r w:rsidRPr="002515B7">
              <w:rPr>
                <w:color w:val="000000" w:themeColor="text1"/>
              </w:rPr>
              <w:t>подпрограммы 3</w:t>
            </w:r>
          </w:p>
        </w:tc>
        <w:tc>
          <w:tcPr>
            <w:tcW w:w="2873"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760468" w:rsidRPr="002515B7" w:rsidRDefault="00760468" w:rsidP="00D0539F">
            <w:pPr>
              <w:rPr>
                <w:color w:val="000000" w:themeColor="text1"/>
              </w:rPr>
            </w:pPr>
            <w:r w:rsidRPr="002515B7">
              <w:rPr>
                <w:color w:val="000000" w:themeColor="text1"/>
              </w:rPr>
              <w:t>Общий объем финансового обеспечения за счет средств районного бюджета, необходимый для реализации подпрограммы 3</w:t>
            </w:r>
            <w:r w:rsidR="00B93C57" w:rsidRPr="002515B7">
              <w:rPr>
                <w:color w:val="000000" w:themeColor="text1"/>
              </w:rPr>
              <w:t>,</w:t>
            </w:r>
            <w:r w:rsidRPr="002515B7">
              <w:rPr>
                <w:color w:val="000000" w:themeColor="text1"/>
              </w:rPr>
              <w:t xml:space="preserve"> </w:t>
            </w:r>
            <w:r w:rsidR="003F205D" w:rsidRPr="002515B7">
              <w:rPr>
                <w:color w:val="000000" w:themeColor="text1"/>
              </w:rPr>
              <w:t>–</w:t>
            </w:r>
            <w:r w:rsidRPr="002515B7">
              <w:rPr>
                <w:color w:val="000000" w:themeColor="text1"/>
              </w:rPr>
              <w:t xml:space="preserve"> </w:t>
            </w:r>
            <w:r w:rsidR="00472941">
              <w:rPr>
                <w:color w:val="000000" w:themeColor="text1"/>
              </w:rPr>
              <w:t>351 662,4</w:t>
            </w:r>
            <w:r w:rsidR="00AC6BA8" w:rsidRPr="002515B7">
              <w:rPr>
                <w:color w:val="000000" w:themeColor="text1"/>
              </w:rPr>
              <w:t xml:space="preserve"> </w:t>
            </w:r>
            <w:r w:rsidRPr="002515B7">
              <w:rPr>
                <w:color w:val="000000" w:themeColor="text1"/>
              </w:rPr>
              <w:t>тыс. руб., в том числе по годам:</w:t>
            </w:r>
          </w:p>
          <w:p w:rsidR="00760468" w:rsidRPr="002515B7" w:rsidRDefault="00760468" w:rsidP="00D0539F">
            <w:pPr>
              <w:tabs>
                <w:tab w:val="left" w:pos="10440"/>
              </w:tabs>
              <w:jc w:val="both"/>
              <w:rPr>
                <w:color w:val="000000" w:themeColor="text1"/>
              </w:rPr>
            </w:pPr>
            <w:r w:rsidRPr="002515B7">
              <w:rPr>
                <w:color w:val="000000" w:themeColor="text1"/>
              </w:rPr>
              <w:t>20</w:t>
            </w:r>
            <w:r w:rsidR="009B076E" w:rsidRPr="002515B7">
              <w:rPr>
                <w:color w:val="000000" w:themeColor="text1"/>
              </w:rPr>
              <w:t>21</w:t>
            </w:r>
            <w:r w:rsidRPr="002515B7">
              <w:rPr>
                <w:color w:val="000000" w:themeColor="text1"/>
              </w:rPr>
              <w:t>г</w:t>
            </w:r>
            <w:r w:rsidR="005E4C05">
              <w:rPr>
                <w:color w:val="000000" w:themeColor="text1"/>
              </w:rPr>
              <w:t>.</w:t>
            </w:r>
            <w:r w:rsidRPr="002515B7">
              <w:rPr>
                <w:color w:val="000000" w:themeColor="text1"/>
              </w:rPr>
              <w:t xml:space="preserve"> - </w:t>
            </w:r>
            <w:r w:rsidR="003B3D87" w:rsidRPr="002515B7">
              <w:rPr>
                <w:color w:val="000000" w:themeColor="text1"/>
              </w:rPr>
              <w:t>79 337,0</w:t>
            </w:r>
            <w:r w:rsidR="00C25C9F" w:rsidRPr="002515B7">
              <w:rPr>
                <w:color w:val="000000" w:themeColor="text1"/>
              </w:rPr>
              <w:t xml:space="preserve"> </w:t>
            </w:r>
            <w:r w:rsidRPr="002515B7">
              <w:rPr>
                <w:color w:val="000000" w:themeColor="text1"/>
              </w:rPr>
              <w:t>тыс. руб</w:t>
            </w:r>
            <w:r w:rsidR="004750F3">
              <w:rPr>
                <w:color w:val="000000" w:themeColor="text1"/>
              </w:rPr>
              <w:t>.</w:t>
            </w:r>
            <w:r w:rsidRPr="002515B7">
              <w:rPr>
                <w:color w:val="000000" w:themeColor="text1"/>
              </w:rPr>
              <w:t>;</w:t>
            </w:r>
          </w:p>
          <w:p w:rsidR="00760468" w:rsidRPr="002515B7" w:rsidRDefault="00760468" w:rsidP="00D0539F">
            <w:pPr>
              <w:tabs>
                <w:tab w:val="left" w:pos="10440"/>
              </w:tabs>
              <w:jc w:val="both"/>
              <w:rPr>
                <w:color w:val="000000" w:themeColor="text1"/>
              </w:rPr>
            </w:pPr>
            <w:r w:rsidRPr="002515B7">
              <w:rPr>
                <w:color w:val="000000" w:themeColor="text1"/>
              </w:rPr>
              <w:t>20</w:t>
            </w:r>
            <w:r w:rsidR="009B076E" w:rsidRPr="002515B7">
              <w:rPr>
                <w:color w:val="000000" w:themeColor="text1"/>
              </w:rPr>
              <w:t>22</w:t>
            </w:r>
            <w:r w:rsidRPr="002515B7">
              <w:rPr>
                <w:color w:val="000000" w:themeColor="text1"/>
              </w:rPr>
              <w:t>г</w:t>
            </w:r>
            <w:r w:rsidR="005E4C05">
              <w:rPr>
                <w:color w:val="000000" w:themeColor="text1"/>
              </w:rPr>
              <w:t>.</w:t>
            </w:r>
            <w:r w:rsidRPr="002515B7">
              <w:rPr>
                <w:color w:val="000000" w:themeColor="text1"/>
              </w:rPr>
              <w:t xml:space="preserve"> - </w:t>
            </w:r>
            <w:r w:rsidR="0010060A">
              <w:rPr>
                <w:rFonts w:eastAsia="Calibri"/>
                <w:color w:val="000000" w:themeColor="text1"/>
                <w:lang w:eastAsia="en-US"/>
              </w:rPr>
              <w:t>127</w:t>
            </w:r>
            <w:r w:rsidR="00472941">
              <w:rPr>
                <w:rFonts w:eastAsia="Calibri"/>
                <w:color w:val="000000" w:themeColor="text1"/>
                <w:lang w:eastAsia="en-US"/>
              </w:rPr>
              <w:t> 265,9</w:t>
            </w:r>
            <w:r w:rsidR="00F420D0" w:rsidRPr="002515B7">
              <w:rPr>
                <w:rFonts w:eastAsia="Calibri"/>
                <w:color w:val="000000" w:themeColor="text1"/>
                <w:lang w:eastAsia="en-US"/>
              </w:rPr>
              <w:t xml:space="preserve"> </w:t>
            </w:r>
            <w:r w:rsidRPr="002515B7">
              <w:rPr>
                <w:color w:val="000000" w:themeColor="text1"/>
              </w:rPr>
              <w:t>тыс. руб</w:t>
            </w:r>
            <w:r w:rsidR="004750F3">
              <w:rPr>
                <w:color w:val="000000" w:themeColor="text1"/>
              </w:rPr>
              <w:t>.</w:t>
            </w:r>
            <w:r w:rsidRPr="002515B7">
              <w:rPr>
                <w:color w:val="000000" w:themeColor="text1"/>
              </w:rPr>
              <w:t>;</w:t>
            </w:r>
          </w:p>
          <w:p w:rsidR="00760468" w:rsidRPr="002515B7" w:rsidRDefault="00760468" w:rsidP="00D0539F">
            <w:pPr>
              <w:tabs>
                <w:tab w:val="left" w:pos="10440"/>
              </w:tabs>
              <w:jc w:val="both"/>
              <w:rPr>
                <w:color w:val="000000" w:themeColor="text1"/>
              </w:rPr>
            </w:pPr>
            <w:r w:rsidRPr="002515B7">
              <w:rPr>
                <w:color w:val="000000" w:themeColor="text1"/>
              </w:rPr>
              <w:t>20</w:t>
            </w:r>
            <w:r w:rsidR="009B076E" w:rsidRPr="002515B7">
              <w:rPr>
                <w:color w:val="000000" w:themeColor="text1"/>
              </w:rPr>
              <w:t>23</w:t>
            </w:r>
            <w:r w:rsidRPr="002515B7">
              <w:rPr>
                <w:color w:val="000000" w:themeColor="text1"/>
              </w:rPr>
              <w:t>г</w:t>
            </w:r>
            <w:r w:rsidR="0074314B">
              <w:rPr>
                <w:color w:val="000000" w:themeColor="text1"/>
              </w:rPr>
              <w:t>.</w:t>
            </w:r>
            <w:r w:rsidRPr="002515B7">
              <w:rPr>
                <w:color w:val="000000" w:themeColor="text1"/>
              </w:rPr>
              <w:t xml:space="preserve"> - </w:t>
            </w:r>
            <w:r w:rsidR="00472941">
              <w:rPr>
                <w:color w:val="000000" w:themeColor="text1"/>
              </w:rPr>
              <w:t>49 120,1</w:t>
            </w:r>
            <w:r w:rsidRPr="002515B7">
              <w:rPr>
                <w:b/>
                <w:bCs/>
                <w:color w:val="000000" w:themeColor="text1"/>
              </w:rPr>
              <w:t xml:space="preserve"> </w:t>
            </w:r>
            <w:r w:rsidRPr="002515B7">
              <w:rPr>
                <w:color w:val="000000" w:themeColor="text1"/>
              </w:rPr>
              <w:t>тыс. руб</w:t>
            </w:r>
            <w:r w:rsidR="004750F3">
              <w:rPr>
                <w:color w:val="000000" w:themeColor="text1"/>
              </w:rPr>
              <w:t>.</w:t>
            </w:r>
            <w:r w:rsidRPr="002515B7">
              <w:rPr>
                <w:color w:val="000000" w:themeColor="text1"/>
              </w:rPr>
              <w:t>;</w:t>
            </w:r>
          </w:p>
          <w:p w:rsidR="00760468" w:rsidRPr="002515B7" w:rsidRDefault="001B08CF" w:rsidP="00D0539F">
            <w:pPr>
              <w:tabs>
                <w:tab w:val="left" w:pos="10440"/>
              </w:tabs>
              <w:jc w:val="both"/>
              <w:rPr>
                <w:color w:val="000000" w:themeColor="text1"/>
              </w:rPr>
            </w:pPr>
            <w:r w:rsidRPr="002515B7">
              <w:rPr>
                <w:color w:val="000000" w:themeColor="text1"/>
              </w:rPr>
              <w:t>20</w:t>
            </w:r>
            <w:r w:rsidR="009B076E" w:rsidRPr="002515B7">
              <w:rPr>
                <w:color w:val="000000" w:themeColor="text1"/>
              </w:rPr>
              <w:t>24г</w:t>
            </w:r>
            <w:r w:rsidR="0074314B">
              <w:rPr>
                <w:color w:val="000000" w:themeColor="text1"/>
              </w:rPr>
              <w:t>.</w:t>
            </w:r>
            <w:r w:rsidR="009B076E" w:rsidRPr="002515B7">
              <w:rPr>
                <w:color w:val="000000" w:themeColor="text1"/>
              </w:rPr>
              <w:t xml:space="preserve"> - </w:t>
            </w:r>
            <w:r w:rsidR="00472941">
              <w:rPr>
                <w:color w:val="000000" w:themeColor="text1"/>
              </w:rPr>
              <w:t>47 969,7</w:t>
            </w:r>
            <w:r w:rsidR="00760468" w:rsidRPr="002515B7">
              <w:rPr>
                <w:b/>
                <w:bCs/>
                <w:color w:val="000000" w:themeColor="text1"/>
              </w:rPr>
              <w:t xml:space="preserve"> </w:t>
            </w:r>
            <w:r w:rsidR="00760468" w:rsidRPr="002515B7">
              <w:rPr>
                <w:color w:val="000000" w:themeColor="text1"/>
              </w:rPr>
              <w:t>тыс. руб</w:t>
            </w:r>
            <w:r w:rsidR="004750F3">
              <w:rPr>
                <w:color w:val="000000" w:themeColor="text1"/>
              </w:rPr>
              <w:t>.</w:t>
            </w:r>
            <w:r w:rsidR="00760468" w:rsidRPr="002515B7">
              <w:rPr>
                <w:color w:val="000000" w:themeColor="text1"/>
              </w:rPr>
              <w:t>;</w:t>
            </w:r>
          </w:p>
          <w:p w:rsidR="00760468" w:rsidRPr="002515B7" w:rsidRDefault="00760468" w:rsidP="004750F3">
            <w:pPr>
              <w:tabs>
                <w:tab w:val="left" w:pos="10440"/>
              </w:tabs>
              <w:jc w:val="both"/>
              <w:rPr>
                <w:color w:val="000000" w:themeColor="text1"/>
                <w:highlight w:val="yellow"/>
              </w:rPr>
            </w:pPr>
            <w:r w:rsidRPr="002515B7">
              <w:rPr>
                <w:color w:val="000000" w:themeColor="text1"/>
              </w:rPr>
              <w:t>20</w:t>
            </w:r>
            <w:r w:rsidR="009B076E" w:rsidRPr="002515B7">
              <w:rPr>
                <w:color w:val="000000" w:themeColor="text1"/>
              </w:rPr>
              <w:t>25</w:t>
            </w:r>
            <w:r w:rsidRPr="002515B7">
              <w:rPr>
                <w:color w:val="000000" w:themeColor="text1"/>
              </w:rPr>
              <w:t>г</w:t>
            </w:r>
            <w:r w:rsidR="0074314B">
              <w:rPr>
                <w:color w:val="000000" w:themeColor="text1"/>
              </w:rPr>
              <w:t xml:space="preserve">. </w:t>
            </w:r>
            <w:r w:rsidRPr="002515B7">
              <w:rPr>
                <w:color w:val="000000" w:themeColor="text1"/>
              </w:rPr>
              <w:t xml:space="preserve">- </w:t>
            </w:r>
            <w:r w:rsidR="00472941">
              <w:rPr>
                <w:color w:val="000000" w:themeColor="text1"/>
              </w:rPr>
              <w:t>47 969,7</w:t>
            </w:r>
            <w:r w:rsidRPr="002515B7">
              <w:rPr>
                <w:b/>
                <w:bCs/>
                <w:color w:val="000000" w:themeColor="text1"/>
              </w:rPr>
              <w:t xml:space="preserve"> </w:t>
            </w:r>
            <w:r w:rsidRPr="002515B7">
              <w:rPr>
                <w:color w:val="000000" w:themeColor="text1"/>
              </w:rPr>
              <w:t>тыс. руб</w:t>
            </w:r>
            <w:r w:rsidR="00097CE3" w:rsidRPr="002515B7">
              <w:rPr>
                <w:color w:val="000000" w:themeColor="text1"/>
              </w:rPr>
              <w:t>.</w:t>
            </w:r>
          </w:p>
        </w:tc>
      </w:tr>
      <w:tr w:rsidR="00760468" w:rsidRPr="002515B7" w:rsidTr="004750F3">
        <w:trPr>
          <w:trHeight w:val="401"/>
        </w:trPr>
        <w:tc>
          <w:tcPr>
            <w:tcW w:w="2127"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rPr>
                <w:color w:val="000000" w:themeColor="text1"/>
              </w:rPr>
            </w:pPr>
            <w:r w:rsidRPr="002515B7">
              <w:rPr>
                <w:color w:val="000000" w:themeColor="text1"/>
              </w:rPr>
              <w:t>Ожидаемые результаты реализ</w:t>
            </w:r>
            <w:r w:rsidRPr="002515B7">
              <w:rPr>
                <w:color w:val="000000" w:themeColor="text1"/>
              </w:rPr>
              <w:t>а</w:t>
            </w:r>
            <w:r w:rsidRPr="002515B7">
              <w:rPr>
                <w:color w:val="000000" w:themeColor="text1"/>
              </w:rPr>
              <w:t>ции подпрограммы 3</w:t>
            </w:r>
          </w:p>
        </w:tc>
        <w:tc>
          <w:tcPr>
            <w:tcW w:w="2873" w:type="pct"/>
            <w:tcBorders>
              <w:top w:val="nil"/>
              <w:left w:val="nil"/>
              <w:bottom w:val="single" w:sz="8" w:space="0" w:color="auto"/>
              <w:right w:val="single" w:sz="8" w:space="0" w:color="auto"/>
            </w:tcBorders>
            <w:tcMar>
              <w:top w:w="0" w:type="dxa"/>
              <w:left w:w="75" w:type="dxa"/>
              <w:bottom w:w="0" w:type="dxa"/>
              <w:right w:w="75" w:type="dxa"/>
            </w:tcMar>
          </w:tcPr>
          <w:p w:rsidR="00760468" w:rsidRPr="002515B7" w:rsidRDefault="00760468" w:rsidP="00D0539F">
            <w:pPr>
              <w:tabs>
                <w:tab w:val="left" w:pos="10440"/>
              </w:tabs>
              <w:autoSpaceDE w:val="0"/>
              <w:autoSpaceDN w:val="0"/>
              <w:adjustRightInd w:val="0"/>
              <w:jc w:val="both"/>
              <w:rPr>
                <w:color w:val="000000" w:themeColor="text1"/>
              </w:rPr>
            </w:pPr>
            <w:r w:rsidRPr="002515B7">
              <w:rPr>
                <w:color w:val="000000" w:themeColor="text1"/>
              </w:rPr>
              <w:t>За период реализации подпрограммы 3</w:t>
            </w:r>
            <w:r w:rsidR="004A0346">
              <w:rPr>
                <w:color w:val="000000" w:themeColor="text1"/>
              </w:rPr>
              <w:t xml:space="preserve"> </w:t>
            </w:r>
            <w:r w:rsidRPr="002515B7">
              <w:rPr>
                <w:color w:val="000000" w:themeColor="text1"/>
              </w:rPr>
              <w:t>план</w:t>
            </w:r>
            <w:r w:rsidRPr="002515B7">
              <w:rPr>
                <w:color w:val="000000" w:themeColor="text1"/>
              </w:rPr>
              <w:t>и</w:t>
            </w:r>
            <w:r w:rsidRPr="002515B7">
              <w:rPr>
                <w:color w:val="000000" w:themeColor="text1"/>
              </w:rPr>
              <w:t xml:space="preserve">руется достижение следующих результатов: </w:t>
            </w:r>
          </w:p>
          <w:p w:rsidR="00F019BE" w:rsidRPr="002515B7" w:rsidRDefault="00760468" w:rsidP="00D0539F">
            <w:pPr>
              <w:tabs>
                <w:tab w:val="left" w:pos="10440"/>
              </w:tabs>
              <w:autoSpaceDE w:val="0"/>
              <w:autoSpaceDN w:val="0"/>
              <w:adjustRightInd w:val="0"/>
              <w:jc w:val="both"/>
              <w:rPr>
                <w:color w:val="000000" w:themeColor="text1"/>
              </w:rPr>
            </w:pPr>
            <w:r w:rsidRPr="002515B7">
              <w:rPr>
                <w:color w:val="000000" w:themeColor="text1"/>
              </w:rPr>
              <w:t xml:space="preserve">- </w:t>
            </w:r>
            <w:r w:rsidR="00F019BE" w:rsidRPr="002515B7">
              <w:rPr>
                <w:color w:val="000000" w:themeColor="text1"/>
              </w:rPr>
              <w:t>Уменьшение доли протяженности автом</w:t>
            </w:r>
            <w:r w:rsidR="00F019BE" w:rsidRPr="002515B7">
              <w:rPr>
                <w:color w:val="000000" w:themeColor="text1"/>
              </w:rPr>
              <w:t>о</w:t>
            </w:r>
            <w:r w:rsidR="00F019BE" w:rsidRPr="002515B7">
              <w:rPr>
                <w:color w:val="000000" w:themeColor="text1"/>
              </w:rPr>
              <w:t>бильных дорог общего пользования местного значения, не отв</w:t>
            </w:r>
            <w:r w:rsidR="00092FC9" w:rsidRPr="002515B7">
              <w:rPr>
                <w:color w:val="000000" w:themeColor="text1"/>
              </w:rPr>
              <w:t>ечающих нормативным треб</w:t>
            </w:r>
            <w:r w:rsidR="00092FC9" w:rsidRPr="002515B7">
              <w:rPr>
                <w:color w:val="000000" w:themeColor="text1"/>
              </w:rPr>
              <w:t>о</w:t>
            </w:r>
            <w:r w:rsidR="00092FC9" w:rsidRPr="002515B7">
              <w:rPr>
                <w:color w:val="000000" w:themeColor="text1"/>
              </w:rPr>
              <w:t xml:space="preserve">ваниям в общей протяженности автомобильных дорог общего пользования местного значения </w:t>
            </w:r>
            <w:r w:rsidR="00F019BE" w:rsidRPr="002515B7">
              <w:rPr>
                <w:color w:val="000000" w:themeColor="text1"/>
              </w:rPr>
              <w:t xml:space="preserve">с </w:t>
            </w:r>
            <w:r w:rsidR="00092FC9" w:rsidRPr="002515B7">
              <w:rPr>
                <w:color w:val="000000" w:themeColor="text1"/>
              </w:rPr>
              <w:t>64,0</w:t>
            </w:r>
            <w:r w:rsidR="001E3971" w:rsidRPr="002515B7">
              <w:rPr>
                <w:color w:val="000000" w:themeColor="text1"/>
              </w:rPr>
              <w:t xml:space="preserve">% в 2020 г. до </w:t>
            </w:r>
            <w:r w:rsidR="00092FC9" w:rsidRPr="002515B7">
              <w:rPr>
                <w:color w:val="000000" w:themeColor="text1"/>
              </w:rPr>
              <w:t>58,0</w:t>
            </w:r>
            <w:r w:rsidR="001E3971" w:rsidRPr="002515B7">
              <w:rPr>
                <w:color w:val="000000" w:themeColor="text1"/>
              </w:rPr>
              <w:t>% в 2025</w:t>
            </w:r>
            <w:r w:rsidR="00F019BE" w:rsidRPr="002515B7">
              <w:rPr>
                <w:color w:val="000000" w:themeColor="text1"/>
              </w:rPr>
              <w:t xml:space="preserve"> году;</w:t>
            </w:r>
          </w:p>
          <w:p w:rsidR="00760468" w:rsidRPr="002515B7" w:rsidRDefault="00F019BE" w:rsidP="00D0539F">
            <w:pPr>
              <w:tabs>
                <w:tab w:val="left" w:pos="10440"/>
              </w:tabs>
              <w:autoSpaceDE w:val="0"/>
              <w:autoSpaceDN w:val="0"/>
              <w:adjustRightInd w:val="0"/>
              <w:jc w:val="both"/>
              <w:rPr>
                <w:color w:val="000000" w:themeColor="text1"/>
              </w:rPr>
            </w:pPr>
            <w:r w:rsidRPr="002515B7">
              <w:rPr>
                <w:color w:val="000000" w:themeColor="text1"/>
              </w:rPr>
              <w:t xml:space="preserve"> </w:t>
            </w:r>
            <w:r w:rsidR="00760468" w:rsidRPr="002515B7">
              <w:rPr>
                <w:color w:val="000000" w:themeColor="text1"/>
              </w:rPr>
              <w:t>- снижение доли протяженности искусстве</w:t>
            </w:r>
            <w:r w:rsidR="00760468" w:rsidRPr="002515B7">
              <w:rPr>
                <w:color w:val="000000" w:themeColor="text1"/>
              </w:rPr>
              <w:t>н</w:t>
            </w:r>
            <w:r w:rsidR="00760468" w:rsidRPr="002515B7">
              <w:rPr>
                <w:color w:val="000000" w:themeColor="text1"/>
              </w:rPr>
              <w:t xml:space="preserve">ных сооружений, не отвечающих нормативным требованиям, со </w:t>
            </w:r>
            <w:r w:rsidR="00612369" w:rsidRPr="002515B7">
              <w:rPr>
                <w:color w:val="000000" w:themeColor="text1"/>
              </w:rPr>
              <w:t>82,94</w:t>
            </w:r>
            <w:r w:rsidR="00760468" w:rsidRPr="002515B7">
              <w:rPr>
                <w:color w:val="000000" w:themeColor="text1"/>
              </w:rPr>
              <w:t xml:space="preserve"> % в 20</w:t>
            </w:r>
            <w:r w:rsidR="00612369" w:rsidRPr="002515B7">
              <w:rPr>
                <w:color w:val="000000" w:themeColor="text1"/>
              </w:rPr>
              <w:t>21</w:t>
            </w:r>
            <w:r w:rsidR="00760468" w:rsidRPr="002515B7">
              <w:rPr>
                <w:color w:val="000000" w:themeColor="text1"/>
              </w:rPr>
              <w:t xml:space="preserve"> году до </w:t>
            </w:r>
            <w:r w:rsidR="00612369" w:rsidRPr="002515B7">
              <w:rPr>
                <w:color w:val="000000" w:themeColor="text1"/>
              </w:rPr>
              <w:t>76</w:t>
            </w:r>
            <w:r w:rsidR="00760468" w:rsidRPr="002515B7">
              <w:rPr>
                <w:color w:val="000000" w:themeColor="text1"/>
              </w:rPr>
              <w:t>,</w:t>
            </w:r>
            <w:r w:rsidR="00612369" w:rsidRPr="002515B7">
              <w:rPr>
                <w:color w:val="000000" w:themeColor="text1"/>
              </w:rPr>
              <w:t>5</w:t>
            </w:r>
            <w:r w:rsidR="00760468" w:rsidRPr="002515B7">
              <w:rPr>
                <w:color w:val="000000" w:themeColor="text1"/>
              </w:rPr>
              <w:t>% в 20</w:t>
            </w:r>
            <w:r w:rsidR="00612369" w:rsidRPr="002515B7">
              <w:rPr>
                <w:color w:val="000000" w:themeColor="text1"/>
              </w:rPr>
              <w:t>25</w:t>
            </w:r>
            <w:r w:rsidR="00760468" w:rsidRPr="002515B7">
              <w:rPr>
                <w:color w:val="000000" w:themeColor="text1"/>
              </w:rPr>
              <w:t xml:space="preserve"> году;</w:t>
            </w:r>
          </w:p>
          <w:p w:rsidR="00760468" w:rsidRPr="002515B7" w:rsidRDefault="00760468" w:rsidP="00D0539F">
            <w:pPr>
              <w:tabs>
                <w:tab w:val="left" w:pos="10440"/>
              </w:tabs>
              <w:autoSpaceDE w:val="0"/>
              <w:autoSpaceDN w:val="0"/>
              <w:adjustRightInd w:val="0"/>
              <w:jc w:val="both"/>
              <w:rPr>
                <w:color w:val="000000" w:themeColor="text1"/>
              </w:rPr>
            </w:pPr>
            <w:r w:rsidRPr="002515B7">
              <w:rPr>
                <w:color w:val="000000" w:themeColor="text1"/>
              </w:rPr>
              <w:t>- сохранение доли населения, проживающего в населенных пунктах, не имеющих регулярного автобусного сообщения с административным центром района, в общей численности насел</w:t>
            </w:r>
            <w:r w:rsidRPr="002515B7">
              <w:rPr>
                <w:color w:val="000000" w:themeColor="text1"/>
              </w:rPr>
              <w:t>е</w:t>
            </w:r>
            <w:r w:rsidRPr="002515B7">
              <w:rPr>
                <w:color w:val="000000" w:themeColor="text1"/>
              </w:rPr>
              <w:t>ния района на уровне 12,1 %;</w:t>
            </w:r>
          </w:p>
          <w:p w:rsidR="00760468" w:rsidRPr="002515B7" w:rsidRDefault="00760468" w:rsidP="00865912">
            <w:pPr>
              <w:tabs>
                <w:tab w:val="left" w:pos="10440"/>
              </w:tabs>
              <w:autoSpaceDE w:val="0"/>
              <w:autoSpaceDN w:val="0"/>
              <w:adjustRightInd w:val="0"/>
              <w:jc w:val="both"/>
              <w:rPr>
                <w:color w:val="000000" w:themeColor="text1"/>
              </w:rPr>
            </w:pPr>
            <w:r w:rsidRPr="002515B7">
              <w:rPr>
                <w:color w:val="000000" w:themeColor="text1"/>
              </w:rPr>
              <w:t xml:space="preserve">- </w:t>
            </w:r>
            <w:r w:rsidR="00F019BE" w:rsidRPr="002515B7">
              <w:rPr>
                <w:color w:val="000000" w:themeColor="text1"/>
              </w:rPr>
              <w:t>Сохранение количества внутрирайонных а</w:t>
            </w:r>
            <w:r w:rsidR="00F019BE" w:rsidRPr="002515B7">
              <w:rPr>
                <w:color w:val="000000" w:themeColor="text1"/>
              </w:rPr>
              <w:t>в</w:t>
            </w:r>
            <w:r w:rsidR="00F019BE" w:rsidRPr="002515B7">
              <w:rPr>
                <w:color w:val="000000" w:themeColor="text1"/>
              </w:rPr>
              <w:t>тобусных</w:t>
            </w:r>
            <w:r w:rsidR="004A0346">
              <w:rPr>
                <w:color w:val="000000" w:themeColor="text1"/>
              </w:rPr>
              <w:t xml:space="preserve"> </w:t>
            </w:r>
            <w:r w:rsidR="00F019BE" w:rsidRPr="002515B7">
              <w:rPr>
                <w:color w:val="000000" w:themeColor="text1"/>
              </w:rPr>
              <w:t xml:space="preserve">маршрутов в </w:t>
            </w:r>
            <w:r w:rsidR="00092FC9" w:rsidRPr="002515B7">
              <w:rPr>
                <w:b/>
                <w:color w:val="000000" w:themeColor="text1"/>
              </w:rPr>
              <w:t>7</w:t>
            </w:r>
            <w:r w:rsidR="00F019BE" w:rsidRPr="002515B7">
              <w:rPr>
                <w:b/>
                <w:color w:val="000000" w:themeColor="text1"/>
              </w:rPr>
              <w:t xml:space="preserve"> </w:t>
            </w:r>
            <w:r w:rsidR="00F019BE" w:rsidRPr="002515B7">
              <w:rPr>
                <w:color w:val="000000" w:themeColor="text1"/>
              </w:rPr>
              <w:t xml:space="preserve">ед. </w:t>
            </w:r>
          </w:p>
          <w:p w:rsidR="001E3971" w:rsidRPr="002515B7" w:rsidRDefault="001E3971" w:rsidP="004750F3">
            <w:pPr>
              <w:tabs>
                <w:tab w:val="left" w:pos="10440"/>
              </w:tabs>
              <w:autoSpaceDE w:val="0"/>
              <w:autoSpaceDN w:val="0"/>
              <w:adjustRightInd w:val="0"/>
              <w:jc w:val="both"/>
              <w:rPr>
                <w:color w:val="000000" w:themeColor="text1"/>
              </w:rPr>
            </w:pPr>
            <w:r w:rsidRPr="002515B7">
              <w:rPr>
                <w:color w:val="000000" w:themeColor="text1"/>
              </w:rPr>
              <w:t xml:space="preserve">- Уменьшение количества ДТП с </w:t>
            </w:r>
            <w:r w:rsidR="00092FC9" w:rsidRPr="002515B7">
              <w:rPr>
                <w:color w:val="000000" w:themeColor="text1"/>
              </w:rPr>
              <w:t>35 шт.</w:t>
            </w:r>
            <w:r w:rsidRPr="002515B7">
              <w:rPr>
                <w:color w:val="000000" w:themeColor="text1"/>
              </w:rPr>
              <w:t xml:space="preserve"> в 2020 году до </w:t>
            </w:r>
            <w:r w:rsidR="00092FC9" w:rsidRPr="002515B7">
              <w:rPr>
                <w:color w:val="000000" w:themeColor="text1"/>
              </w:rPr>
              <w:t>30</w:t>
            </w:r>
            <w:r w:rsidRPr="002515B7">
              <w:rPr>
                <w:color w:val="000000" w:themeColor="text1"/>
              </w:rPr>
              <w:t xml:space="preserve"> в 2025 году</w:t>
            </w:r>
          </w:p>
        </w:tc>
      </w:tr>
    </w:tbl>
    <w:p w:rsidR="00760468" w:rsidRPr="002515B7" w:rsidRDefault="00760468" w:rsidP="00760468">
      <w:pPr>
        <w:pStyle w:val="ConsPlusNormal"/>
        <w:tabs>
          <w:tab w:val="left" w:pos="10440"/>
        </w:tabs>
        <w:ind w:firstLine="0"/>
        <w:jc w:val="both"/>
        <w:rPr>
          <w:rFonts w:ascii="Times New Roman" w:hAnsi="Times New Roman" w:cs="Times New Roman"/>
          <w:color w:val="000000" w:themeColor="text1"/>
          <w:sz w:val="28"/>
          <w:szCs w:val="28"/>
        </w:rPr>
      </w:pPr>
    </w:p>
    <w:p w:rsidR="00760468" w:rsidRPr="002515B7" w:rsidRDefault="00760468" w:rsidP="004750F3">
      <w:pPr>
        <w:ind w:left="360"/>
        <w:jc w:val="both"/>
        <w:rPr>
          <w:b/>
          <w:color w:val="000000" w:themeColor="text1"/>
        </w:rPr>
      </w:pPr>
      <w:r w:rsidRPr="002515B7">
        <w:rPr>
          <w:b/>
          <w:color w:val="000000" w:themeColor="text1"/>
        </w:rPr>
        <w:t xml:space="preserve">1. Общая характеристика сферы реализации подпрограммы 3 </w:t>
      </w:r>
    </w:p>
    <w:p w:rsidR="00760468" w:rsidRPr="002515B7" w:rsidRDefault="00760468" w:rsidP="004750F3">
      <w:pPr>
        <w:tabs>
          <w:tab w:val="left" w:pos="10440"/>
        </w:tabs>
        <w:ind w:right="639"/>
        <w:jc w:val="both"/>
        <w:rPr>
          <w:color w:val="000000" w:themeColor="text1"/>
        </w:rPr>
      </w:pP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Сеть автомобильных дорог общего пользования включает в себя три уровня автомобильных дорог:</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федеральные автомобильные дороги, находящиеся в собственности Росси</w:t>
      </w:r>
      <w:r w:rsidRPr="002515B7">
        <w:rPr>
          <w:color w:val="000000" w:themeColor="text1"/>
        </w:rPr>
        <w:t>й</w:t>
      </w:r>
      <w:r w:rsidRPr="002515B7">
        <w:rPr>
          <w:color w:val="000000" w:themeColor="text1"/>
        </w:rPr>
        <w:t>ской Федерации;</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автомобильные дороги регионального или межмуниципального значения;</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автомобильные дороги местного значения, включающие автомобильные дор</w:t>
      </w:r>
      <w:r w:rsidRPr="002515B7">
        <w:rPr>
          <w:color w:val="000000" w:themeColor="text1"/>
        </w:rPr>
        <w:t>о</w:t>
      </w:r>
      <w:r w:rsidRPr="002515B7">
        <w:rPr>
          <w:color w:val="000000" w:themeColor="text1"/>
        </w:rPr>
        <w:t>ги района и МО «Город Вытегра».</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В пределах района проходят транспортные коридоры:</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Вологда – Медвежьегорск; Архангельск – Вытегра – Лодейное Поле.</w:t>
      </w:r>
    </w:p>
    <w:p w:rsidR="00865912" w:rsidRPr="002515B7" w:rsidRDefault="00865912" w:rsidP="004750F3">
      <w:pPr>
        <w:tabs>
          <w:tab w:val="left" w:pos="540"/>
        </w:tabs>
        <w:ind w:right="98"/>
        <w:jc w:val="both"/>
        <w:rPr>
          <w:color w:val="000000" w:themeColor="text1"/>
        </w:rPr>
      </w:pPr>
      <w:r w:rsidRPr="002515B7">
        <w:rPr>
          <w:color w:val="000000" w:themeColor="text1"/>
        </w:rPr>
        <w:tab/>
        <w:t>Протяженность автомобильных дорог общего пользования местного значения, находящихся на территории района по состоянию на 01 января 2021 года составл</w:t>
      </w:r>
      <w:r w:rsidRPr="002515B7">
        <w:rPr>
          <w:color w:val="000000" w:themeColor="text1"/>
        </w:rPr>
        <w:t>я</w:t>
      </w:r>
      <w:r w:rsidRPr="002515B7">
        <w:rPr>
          <w:color w:val="000000" w:themeColor="text1"/>
        </w:rPr>
        <w:t>ет 690,2 км, в том числе с твердым покрытием — 137,2 км, с грунтовым – 553,0 км.</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lastRenderedPageBreak/>
        <w:t>По состоянию на 01 января 202</w:t>
      </w:r>
      <w:r w:rsidR="00C25C9F" w:rsidRPr="002515B7">
        <w:rPr>
          <w:color w:val="000000" w:themeColor="text1"/>
        </w:rPr>
        <w:t>1</w:t>
      </w:r>
      <w:r w:rsidRPr="002515B7">
        <w:rPr>
          <w:color w:val="000000" w:themeColor="text1"/>
        </w:rPr>
        <w:t xml:space="preserve"> года </w:t>
      </w:r>
      <w:r w:rsidR="00AC6BA8" w:rsidRPr="002515B7">
        <w:rPr>
          <w:color w:val="000000" w:themeColor="text1"/>
        </w:rPr>
        <w:t>594,41</w:t>
      </w:r>
      <w:r w:rsidR="00C25C9F" w:rsidRPr="002515B7">
        <w:rPr>
          <w:color w:val="000000" w:themeColor="text1"/>
        </w:rPr>
        <w:t xml:space="preserve"> </w:t>
      </w:r>
      <w:r w:rsidRPr="002515B7">
        <w:rPr>
          <w:color w:val="000000" w:themeColor="text1"/>
        </w:rPr>
        <w:t>км дорог общего пользования м</w:t>
      </w:r>
      <w:r w:rsidRPr="002515B7">
        <w:rPr>
          <w:color w:val="000000" w:themeColor="text1"/>
        </w:rPr>
        <w:t>е</w:t>
      </w:r>
      <w:r w:rsidRPr="002515B7">
        <w:rPr>
          <w:color w:val="000000" w:themeColor="text1"/>
        </w:rPr>
        <w:t>стного значения на территории ра</w:t>
      </w:r>
      <w:r w:rsidR="00C25C9F" w:rsidRPr="002515B7">
        <w:rPr>
          <w:color w:val="000000" w:themeColor="text1"/>
        </w:rPr>
        <w:t>йона являются муниципальными</w:t>
      </w:r>
      <w:r w:rsidRPr="002515B7">
        <w:rPr>
          <w:color w:val="000000" w:themeColor="text1"/>
        </w:rPr>
        <w:t>.</w:t>
      </w:r>
    </w:p>
    <w:p w:rsidR="00865912" w:rsidRPr="002515B7" w:rsidRDefault="00865912" w:rsidP="004750F3">
      <w:pPr>
        <w:tabs>
          <w:tab w:val="left" w:pos="10440"/>
        </w:tabs>
        <w:autoSpaceDE w:val="0"/>
        <w:autoSpaceDN w:val="0"/>
        <w:adjustRightInd w:val="0"/>
        <w:ind w:right="98" w:firstLine="540"/>
        <w:jc w:val="both"/>
        <w:rPr>
          <w:color w:val="000000" w:themeColor="text1"/>
        </w:rPr>
      </w:pPr>
      <w:r w:rsidRPr="002515B7">
        <w:rPr>
          <w:color w:val="000000" w:themeColor="text1"/>
        </w:rPr>
        <w:t>Внутри района для большинства автодорог характерна низкая интенсивность движения. На автодорогах, обеспечивающих внутрирайонные транспортные связи, она составляет 200 - 400 авт./сутки. Наибольшая интенсивность движения набл</w:t>
      </w:r>
      <w:r w:rsidRPr="002515B7">
        <w:rPr>
          <w:color w:val="000000" w:themeColor="text1"/>
        </w:rPr>
        <w:t>ю</w:t>
      </w:r>
      <w:r w:rsidRPr="002515B7">
        <w:rPr>
          <w:color w:val="000000" w:themeColor="text1"/>
        </w:rPr>
        <w:t>дается в летний (июнь - август) и зимний (январь - февраль) периоды, наименьшая - в весенний период (март - апрель).</w:t>
      </w:r>
    </w:p>
    <w:p w:rsidR="00865912" w:rsidRPr="002515B7" w:rsidRDefault="00865912" w:rsidP="004750F3">
      <w:pPr>
        <w:tabs>
          <w:tab w:val="left" w:pos="10440"/>
        </w:tabs>
        <w:ind w:right="98" w:firstLine="708"/>
        <w:jc w:val="both"/>
        <w:rPr>
          <w:color w:val="000000" w:themeColor="text1"/>
        </w:rPr>
      </w:pPr>
      <w:r w:rsidRPr="002515B7">
        <w:rPr>
          <w:color w:val="000000" w:themeColor="text1"/>
        </w:rPr>
        <w:t>За счет средств района и поселений содержится 50 мостов общей протяже</w:t>
      </w:r>
      <w:r w:rsidRPr="002515B7">
        <w:rPr>
          <w:color w:val="000000" w:themeColor="text1"/>
        </w:rPr>
        <w:t>н</w:t>
      </w:r>
      <w:r w:rsidRPr="002515B7">
        <w:rPr>
          <w:color w:val="000000" w:themeColor="text1"/>
        </w:rPr>
        <w:t>ностью 1439 п.м., из них 29 мостов деревянные, 14 – железобетонные, 5 – комб</w:t>
      </w:r>
      <w:r w:rsidRPr="002515B7">
        <w:rPr>
          <w:color w:val="000000" w:themeColor="text1"/>
        </w:rPr>
        <w:t>и</w:t>
      </w:r>
      <w:r w:rsidRPr="002515B7">
        <w:rPr>
          <w:color w:val="000000" w:themeColor="text1"/>
        </w:rPr>
        <w:t>нированных, 2 - металлических. Дорожными организациями обслуживается 222,0 км автомобильных дорог общего пользования федерального значения, 306,62 км автомобильных дорог общего пользования регионального (межмуниципального) значения, 690,2 км автомобильных дорог местного значения, 27 мостов, из них 13 деревянные, 11 железобетонные и 3 комбинированные.</w:t>
      </w:r>
    </w:p>
    <w:p w:rsidR="00865912" w:rsidRPr="002515B7" w:rsidRDefault="00865912" w:rsidP="004750F3">
      <w:pPr>
        <w:tabs>
          <w:tab w:val="left" w:pos="9900"/>
          <w:tab w:val="left" w:pos="10440"/>
        </w:tabs>
        <w:autoSpaceDE w:val="0"/>
        <w:autoSpaceDN w:val="0"/>
        <w:adjustRightInd w:val="0"/>
        <w:ind w:right="279" w:firstLine="540"/>
        <w:jc w:val="both"/>
        <w:rPr>
          <w:color w:val="000000" w:themeColor="text1"/>
        </w:rPr>
      </w:pPr>
      <w:r w:rsidRPr="002515B7">
        <w:rPr>
          <w:color w:val="000000" w:themeColor="text1"/>
        </w:rPr>
        <w:t>На данный момент 100 % автомобильных дорог местного значения не соо</w:t>
      </w:r>
      <w:r w:rsidRPr="002515B7">
        <w:rPr>
          <w:color w:val="000000" w:themeColor="text1"/>
        </w:rPr>
        <w:t>т</w:t>
      </w:r>
      <w:r w:rsidRPr="002515B7">
        <w:rPr>
          <w:color w:val="000000" w:themeColor="text1"/>
        </w:rPr>
        <w:t>ветствуют нормативным требованиям к транспортно-эксплуатационному состо</w:t>
      </w:r>
      <w:r w:rsidRPr="002515B7">
        <w:rPr>
          <w:color w:val="000000" w:themeColor="text1"/>
        </w:rPr>
        <w:t>я</w:t>
      </w:r>
      <w:r w:rsidRPr="002515B7">
        <w:rPr>
          <w:color w:val="000000" w:themeColor="text1"/>
        </w:rPr>
        <w:t>нию. В условиях роста цен на дорожные работы и ограниченного финансиров</w:t>
      </w:r>
      <w:r w:rsidRPr="002515B7">
        <w:rPr>
          <w:color w:val="000000" w:themeColor="text1"/>
        </w:rPr>
        <w:t>а</w:t>
      </w:r>
      <w:r w:rsidRPr="002515B7">
        <w:rPr>
          <w:color w:val="000000" w:themeColor="text1"/>
        </w:rPr>
        <w:t>ния эти требования не выполняются и с каждым годом увеличивается протяже</w:t>
      </w:r>
      <w:r w:rsidRPr="002515B7">
        <w:rPr>
          <w:color w:val="000000" w:themeColor="text1"/>
        </w:rPr>
        <w:t>н</w:t>
      </w:r>
      <w:r w:rsidRPr="002515B7">
        <w:rPr>
          <w:color w:val="000000" w:themeColor="text1"/>
        </w:rPr>
        <w:t>ность автомобильных дорог местного значения, требующих ремонта.</w:t>
      </w:r>
    </w:p>
    <w:p w:rsidR="00760468" w:rsidRPr="002515B7" w:rsidRDefault="00760468" w:rsidP="004750F3">
      <w:pPr>
        <w:tabs>
          <w:tab w:val="left" w:pos="10440"/>
        </w:tabs>
        <w:autoSpaceDE w:val="0"/>
        <w:autoSpaceDN w:val="0"/>
        <w:adjustRightInd w:val="0"/>
        <w:ind w:firstLine="540"/>
        <w:jc w:val="both"/>
        <w:rPr>
          <w:color w:val="000000" w:themeColor="text1"/>
        </w:rPr>
      </w:pPr>
      <w:r w:rsidRPr="002515B7">
        <w:rPr>
          <w:color w:val="000000" w:themeColor="text1"/>
        </w:rPr>
        <w:t>Транспорт является одной из крупнейших отраслей хозяйства, важнейшей с</w:t>
      </w:r>
      <w:r w:rsidRPr="002515B7">
        <w:rPr>
          <w:color w:val="000000" w:themeColor="text1"/>
        </w:rPr>
        <w:t>о</w:t>
      </w:r>
      <w:r w:rsidRPr="002515B7">
        <w:rPr>
          <w:color w:val="000000" w:themeColor="text1"/>
        </w:rPr>
        <w:t>ставной частью производственной и социальной инфраструктуры района. Наряду с другими базовыми отраслями он обеспечивает ключевые условия жизнедеятельн</w:t>
      </w:r>
      <w:r w:rsidRPr="002515B7">
        <w:rPr>
          <w:color w:val="000000" w:themeColor="text1"/>
        </w:rPr>
        <w:t>о</w:t>
      </w:r>
      <w:r w:rsidRPr="002515B7">
        <w:rPr>
          <w:color w:val="000000" w:themeColor="text1"/>
        </w:rPr>
        <w:t>сти общества, являясь важным инструментом достижения социальных, экономич</w:t>
      </w:r>
      <w:r w:rsidRPr="002515B7">
        <w:rPr>
          <w:color w:val="000000" w:themeColor="text1"/>
        </w:rPr>
        <w:t>е</w:t>
      </w:r>
      <w:r w:rsidRPr="002515B7">
        <w:rPr>
          <w:color w:val="000000" w:themeColor="text1"/>
        </w:rPr>
        <w:t>ских целей.</w:t>
      </w:r>
    </w:p>
    <w:p w:rsidR="00760468" w:rsidRPr="002515B7" w:rsidRDefault="00760468" w:rsidP="004750F3">
      <w:pPr>
        <w:tabs>
          <w:tab w:val="left" w:pos="10440"/>
        </w:tabs>
        <w:autoSpaceDE w:val="0"/>
        <w:autoSpaceDN w:val="0"/>
        <w:adjustRightInd w:val="0"/>
        <w:ind w:firstLine="540"/>
        <w:jc w:val="both"/>
        <w:rPr>
          <w:bCs/>
          <w:color w:val="000000" w:themeColor="text1"/>
        </w:rPr>
      </w:pPr>
      <w:r w:rsidRPr="002515B7">
        <w:rPr>
          <w:color w:val="000000" w:themeColor="text1"/>
        </w:rPr>
        <w:t>Транспортный комплекс района представлен транспортом общего пользования – автомобильным. На 1 января 20</w:t>
      </w:r>
      <w:r w:rsidR="00612369" w:rsidRPr="002515B7">
        <w:rPr>
          <w:color w:val="000000" w:themeColor="text1"/>
        </w:rPr>
        <w:t>21</w:t>
      </w:r>
      <w:r w:rsidRPr="002515B7">
        <w:rPr>
          <w:color w:val="000000" w:themeColor="text1"/>
        </w:rPr>
        <w:t xml:space="preserve"> года транспортный комплекс включает в себя </w:t>
      </w:r>
      <w:r w:rsidR="00612369" w:rsidRPr="002515B7">
        <w:rPr>
          <w:color w:val="000000" w:themeColor="text1"/>
        </w:rPr>
        <w:t>7</w:t>
      </w:r>
      <w:r w:rsidR="004750F3">
        <w:rPr>
          <w:color w:val="000000" w:themeColor="text1"/>
        </w:rPr>
        <w:t xml:space="preserve"> </w:t>
      </w:r>
      <w:r w:rsidRPr="002515B7">
        <w:rPr>
          <w:color w:val="000000" w:themeColor="text1"/>
        </w:rPr>
        <w:t xml:space="preserve">автобусных маршрутов общей протяженностью </w:t>
      </w:r>
      <w:r w:rsidR="00612369" w:rsidRPr="002515B7">
        <w:rPr>
          <w:color w:val="000000" w:themeColor="text1"/>
        </w:rPr>
        <w:t>0</w:t>
      </w:r>
      <w:r w:rsidRPr="002515B7">
        <w:rPr>
          <w:color w:val="000000" w:themeColor="text1"/>
        </w:rPr>
        <w:t>,</w:t>
      </w:r>
      <w:r w:rsidR="00612369" w:rsidRPr="002515B7">
        <w:rPr>
          <w:color w:val="000000" w:themeColor="text1"/>
        </w:rPr>
        <w:t>796</w:t>
      </w:r>
      <w:r w:rsidR="00092FC9" w:rsidRPr="002515B7">
        <w:rPr>
          <w:color w:val="000000" w:themeColor="text1"/>
        </w:rPr>
        <w:t xml:space="preserve"> тыс. км. </w:t>
      </w:r>
      <w:r w:rsidRPr="002515B7">
        <w:rPr>
          <w:color w:val="000000" w:themeColor="text1"/>
        </w:rPr>
        <w:t>На данный маршрут в настоящее время за счет средств районного бюджета осуществляется компенсация недополученных доходов транспортным организациям.</w:t>
      </w:r>
    </w:p>
    <w:p w:rsidR="00760468" w:rsidRPr="002515B7" w:rsidRDefault="00760468" w:rsidP="004750F3">
      <w:pPr>
        <w:tabs>
          <w:tab w:val="left" w:pos="10440"/>
        </w:tabs>
        <w:autoSpaceDE w:val="0"/>
        <w:autoSpaceDN w:val="0"/>
        <w:adjustRightInd w:val="0"/>
        <w:ind w:right="98" w:firstLine="540"/>
        <w:jc w:val="both"/>
        <w:rPr>
          <w:color w:val="000000" w:themeColor="text1"/>
        </w:rPr>
      </w:pPr>
      <w:r w:rsidRPr="002515B7">
        <w:rPr>
          <w:color w:val="000000" w:themeColor="text1"/>
        </w:rPr>
        <w:t>Маршрутная сеть автомобильного пассажирского транспорта организована с учетом потребностей в перевозках населения района, является в настоящее время оптимальной и удовлетворяет платежеспособный спрос населения в пассажирских перевозках.</w:t>
      </w:r>
    </w:p>
    <w:p w:rsidR="00760468" w:rsidRPr="002515B7" w:rsidRDefault="00760468" w:rsidP="004750F3">
      <w:pPr>
        <w:tabs>
          <w:tab w:val="left" w:pos="9900"/>
          <w:tab w:val="left" w:pos="10440"/>
        </w:tabs>
        <w:autoSpaceDE w:val="0"/>
        <w:autoSpaceDN w:val="0"/>
        <w:adjustRightInd w:val="0"/>
        <w:ind w:right="279" w:firstLine="540"/>
        <w:jc w:val="both"/>
        <w:rPr>
          <w:color w:val="000000" w:themeColor="text1"/>
        </w:rPr>
      </w:pPr>
      <w:r w:rsidRPr="002515B7">
        <w:rPr>
          <w:color w:val="000000" w:themeColor="text1"/>
        </w:rPr>
        <w:t>В целях удовлетворения потребности населения в пассажирских перевозках автотранспортное предприятие осуществляет перевозку населения по следующим внутрирайонным маршрутам</w:t>
      </w:r>
      <w:r w:rsidR="004D50AF">
        <w:rPr>
          <w:color w:val="000000" w:themeColor="text1"/>
        </w:rPr>
        <w:t xml:space="preserve"> с 2021 по 2022 г.г.:</w:t>
      </w:r>
      <w:r w:rsidRPr="002515B7">
        <w:rPr>
          <w:color w:val="000000" w:themeColor="text1"/>
        </w:rPr>
        <w:t xml:space="preserve"> Вытегра - Депо, Вытегра – О</w:t>
      </w:r>
      <w:r w:rsidRPr="002515B7">
        <w:rPr>
          <w:color w:val="000000" w:themeColor="text1"/>
        </w:rPr>
        <w:t>к</w:t>
      </w:r>
      <w:r w:rsidRPr="002515B7">
        <w:rPr>
          <w:color w:val="000000" w:themeColor="text1"/>
        </w:rPr>
        <w:t>тябрь</w:t>
      </w:r>
      <w:r w:rsidR="004D52AD" w:rsidRPr="002515B7">
        <w:rPr>
          <w:color w:val="000000" w:themeColor="text1"/>
        </w:rPr>
        <w:t>ский</w:t>
      </w:r>
      <w:r w:rsidR="00865912" w:rsidRPr="002515B7">
        <w:rPr>
          <w:color w:val="000000" w:themeColor="text1"/>
        </w:rPr>
        <w:t>,</w:t>
      </w:r>
      <w:r w:rsidR="004D52AD" w:rsidRPr="002515B7">
        <w:rPr>
          <w:color w:val="000000" w:themeColor="text1"/>
        </w:rPr>
        <w:t xml:space="preserve"> Вытегра – Анненский Мост</w:t>
      </w:r>
      <w:r w:rsidR="00865912" w:rsidRPr="002515B7">
        <w:rPr>
          <w:color w:val="000000" w:themeColor="text1"/>
        </w:rPr>
        <w:t xml:space="preserve">, Вытегра </w:t>
      </w:r>
      <w:r w:rsidR="00F43BBE" w:rsidRPr="002515B7">
        <w:rPr>
          <w:color w:val="000000" w:themeColor="text1"/>
        </w:rPr>
        <w:t>–</w:t>
      </w:r>
      <w:r w:rsidR="00865912" w:rsidRPr="002515B7">
        <w:rPr>
          <w:color w:val="000000" w:themeColor="text1"/>
        </w:rPr>
        <w:t xml:space="preserve"> Митино</w:t>
      </w:r>
      <w:r w:rsidR="00F43BBE" w:rsidRPr="002515B7">
        <w:rPr>
          <w:color w:val="000000" w:themeColor="text1"/>
        </w:rPr>
        <w:t xml:space="preserve">, Вытегра - </w:t>
      </w:r>
      <w:proofErr w:type="spellStart"/>
      <w:r w:rsidR="00F43BBE" w:rsidRPr="002515B7">
        <w:rPr>
          <w:color w:val="000000" w:themeColor="text1"/>
        </w:rPr>
        <w:t>Межозерье</w:t>
      </w:r>
      <w:proofErr w:type="spellEnd"/>
      <w:r w:rsidR="00F43BBE" w:rsidRPr="002515B7">
        <w:rPr>
          <w:color w:val="000000" w:themeColor="text1"/>
        </w:rPr>
        <w:t xml:space="preserve">, Вытегра - Щекино, Вытегра </w:t>
      </w:r>
      <w:r w:rsidR="004D50AF">
        <w:rPr>
          <w:color w:val="000000" w:themeColor="text1"/>
        </w:rPr>
        <w:t>–</w:t>
      </w:r>
      <w:r w:rsidR="00F43BBE" w:rsidRPr="002515B7">
        <w:rPr>
          <w:color w:val="000000" w:themeColor="text1"/>
        </w:rPr>
        <w:t xml:space="preserve"> Ошта</w:t>
      </w:r>
      <w:r w:rsidR="004D50AF">
        <w:rPr>
          <w:color w:val="000000" w:themeColor="text1"/>
        </w:rPr>
        <w:t xml:space="preserve">, с 2023 года Вытегра - Октябрьский, Вытегра – Анненский Мост, Вытегра – Митино, Вытегра – </w:t>
      </w:r>
      <w:proofErr w:type="spellStart"/>
      <w:r w:rsidR="004D50AF">
        <w:rPr>
          <w:color w:val="000000" w:themeColor="text1"/>
        </w:rPr>
        <w:t>Межозерье</w:t>
      </w:r>
      <w:proofErr w:type="spellEnd"/>
      <w:r w:rsidR="004D50AF">
        <w:rPr>
          <w:color w:val="000000" w:themeColor="text1"/>
        </w:rPr>
        <w:t>, Вытегра – Щекино, Вытегра – Ошта, Вытегра - Мегра</w:t>
      </w:r>
      <w:r w:rsidRPr="002515B7">
        <w:rPr>
          <w:color w:val="000000" w:themeColor="text1"/>
        </w:rPr>
        <w:t>.</w:t>
      </w:r>
    </w:p>
    <w:p w:rsidR="00760468" w:rsidRPr="002515B7" w:rsidRDefault="00760468" w:rsidP="004750F3">
      <w:pPr>
        <w:tabs>
          <w:tab w:val="left" w:pos="9900"/>
          <w:tab w:val="left" w:pos="10440"/>
        </w:tabs>
        <w:autoSpaceDE w:val="0"/>
        <w:autoSpaceDN w:val="0"/>
        <w:adjustRightInd w:val="0"/>
        <w:ind w:right="279" w:firstLine="540"/>
        <w:jc w:val="both"/>
        <w:rPr>
          <w:color w:val="000000" w:themeColor="text1"/>
        </w:rPr>
      </w:pPr>
    </w:p>
    <w:p w:rsidR="00760468" w:rsidRPr="002515B7" w:rsidRDefault="00760468" w:rsidP="004750F3">
      <w:pPr>
        <w:pStyle w:val="a7"/>
        <w:spacing w:after="0"/>
        <w:ind w:left="0" w:right="-143" w:firstLine="567"/>
        <w:jc w:val="center"/>
        <w:rPr>
          <w:b/>
          <w:color w:val="000000" w:themeColor="text1"/>
          <w:szCs w:val="28"/>
        </w:rPr>
      </w:pPr>
      <w:r w:rsidRPr="002515B7">
        <w:rPr>
          <w:b/>
          <w:color w:val="000000" w:themeColor="text1"/>
          <w:szCs w:val="28"/>
        </w:rPr>
        <w:t>2. Цели, задачи, целевые индикаторы и показатели, основные ожидаемые конечные результаты, сроки и этапы реализации подпрограммы 3</w:t>
      </w:r>
    </w:p>
    <w:p w:rsidR="00760468" w:rsidRPr="002515B7" w:rsidRDefault="00092FC9" w:rsidP="004750F3">
      <w:pPr>
        <w:autoSpaceDE w:val="0"/>
        <w:autoSpaceDN w:val="0"/>
        <w:adjustRightInd w:val="0"/>
        <w:ind w:firstLine="540"/>
        <w:jc w:val="both"/>
        <w:rPr>
          <w:color w:val="000000" w:themeColor="text1"/>
        </w:rPr>
      </w:pPr>
      <w:r w:rsidRPr="002515B7">
        <w:rPr>
          <w:color w:val="000000" w:themeColor="text1"/>
        </w:rPr>
        <w:t>Цель</w:t>
      </w:r>
      <w:r w:rsidR="00147A91" w:rsidRPr="002515B7">
        <w:rPr>
          <w:color w:val="000000" w:themeColor="text1"/>
        </w:rPr>
        <w:t xml:space="preserve"> подпрограммы 3 </w:t>
      </w:r>
      <w:r w:rsidRPr="002515B7">
        <w:rPr>
          <w:color w:val="000000" w:themeColor="text1"/>
        </w:rPr>
        <w:t xml:space="preserve">изложена в позиции «Цель и задачи подпрограммы 3» паспорта подпрограммы 3. </w:t>
      </w:r>
    </w:p>
    <w:p w:rsidR="00760468" w:rsidRPr="002515B7" w:rsidRDefault="00760468" w:rsidP="004750F3">
      <w:pPr>
        <w:autoSpaceDE w:val="0"/>
        <w:autoSpaceDN w:val="0"/>
        <w:adjustRightInd w:val="0"/>
        <w:ind w:firstLine="540"/>
        <w:jc w:val="both"/>
        <w:rPr>
          <w:color w:val="000000" w:themeColor="text1"/>
        </w:rPr>
      </w:pPr>
      <w:r w:rsidRPr="002515B7">
        <w:rPr>
          <w:color w:val="000000" w:themeColor="text1"/>
        </w:rPr>
        <w:lastRenderedPageBreak/>
        <w:t xml:space="preserve">Для достижения цели </w:t>
      </w:r>
      <w:r w:rsidR="00092FC9" w:rsidRPr="002515B7">
        <w:rPr>
          <w:color w:val="000000" w:themeColor="text1"/>
        </w:rPr>
        <w:t xml:space="preserve">подпрограммы 3 </w:t>
      </w:r>
      <w:r w:rsidRPr="002515B7">
        <w:rPr>
          <w:color w:val="000000" w:themeColor="text1"/>
        </w:rPr>
        <w:t>необходимо решить задачи</w:t>
      </w:r>
      <w:r w:rsidR="00092FC9" w:rsidRPr="002515B7">
        <w:rPr>
          <w:color w:val="000000" w:themeColor="text1"/>
        </w:rPr>
        <w:t xml:space="preserve">, изложенные в позиции «Цель и задачи подпрограммы 3» паспорта подпрограммы 3. </w:t>
      </w:r>
    </w:p>
    <w:p w:rsidR="00760468" w:rsidRPr="002515B7" w:rsidRDefault="00760468" w:rsidP="004750F3">
      <w:pPr>
        <w:pStyle w:val="a7"/>
        <w:spacing w:after="0"/>
        <w:ind w:left="0" w:firstLine="708"/>
        <w:jc w:val="both"/>
        <w:rPr>
          <w:color w:val="000000" w:themeColor="text1"/>
          <w:szCs w:val="28"/>
        </w:rPr>
      </w:pPr>
      <w:r w:rsidRPr="002515B7">
        <w:rPr>
          <w:color w:val="000000" w:themeColor="text1"/>
          <w:szCs w:val="28"/>
        </w:rPr>
        <w:t>Сведения о целевых показателях подпрограммы 3 представлены в прилож</w:t>
      </w:r>
      <w:r w:rsidRPr="002515B7">
        <w:rPr>
          <w:color w:val="000000" w:themeColor="text1"/>
          <w:szCs w:val="28"/>
        </w:rPr>
        <w:t>е</w:t>
      </w:r>
      <w:r w:rsidRPr="002515B7">
        <w:rPr>
          <w:color w:val="000000" w:themeColor="text1"/>
          <w:szCs w:val="28"/>
        </w:rPr>
        <w:t>нии 1 к подпрограмме 3.</w:t>
      </w:r>
    </w:p>
    <w:p w:rsidR="00760468" w:rsidRPr="002515B7" w:rsidRDefault="00760468" w:rsidP="004750F3">
      <w:pPr>
        <w:pStyle w:val="a7"/>
        <w:spacing w:after="0"/>
        <w:ind w:left="0" w:firstLine="709"/>
        <w:jc w:val="both"/>
        <w:rPr>
          <w:color w:val="000000" w:themeColor="text1"/>
          <w:szCs w:val="28"/>
        </w:rPr>
      </w:pPr>
      <w:r w:rsidRPr="002515B7">
        <w:rPr>
          <w:color w:val="000000" w:themeColor="text1"/>
          <w:szCs w:val="28"/>
        </w:rPr>
        <w:t>Методика расчета значений целевых показателей подпрограммы 3</w:t>
      </w:r>
      <w:r w:rsidR="004A0346">
        <w:rPr>
          <w:color w:val="000000" w:themeColor="text1"/>
          <w:szCs w:val="28"/>
        </w:rPr>
        <w:t xml:space="preserve"> </w:t>
      </w:r>
      <w:r w:rsidRPr="002515B7">
        <w:rPr>
          <w:color w:val="000000" w:themeColor="text1"/>
          <w:szCs w:val="28"/>
        </w:rPr>
        <w:t>приведена в приложении 2 к подпрограмме 3.</w:t>
      </w:r>
    </w:p>
    <w:p w:rsidR="006979B5" w:rsidRPr="002515B7" w:rsidRDefault="00760468" w:rsidP="004750F3">
      <w:pPr>
        <w:ind w:firstLine="708"/>
        <w:jc w:val="both"/>
        <w:rPr>
          <w:color w:val="000000" w:themeColor="text1"/>
        </w:rPr>
      </w:pPr>
      <w:r w:rsidRPr="002515B7">
        <w:rPr>
          <w:color w:val="000000" w:themeColor="text1"/>
        </w:rPr>
        <w:t xml:space="preserve">Реализация подпрограммы 3 позволит достичь </w:t>
      </w:r>
      <w:r w:rsidR="004D507C" w:rsidRPr="002515B7">
        <w:rPr>
          <w:color w:val="000000" w:themeColor="text1"/>
        </w:rPr>
        <w:t>результатов, изложенных в п</w:t>
      </w:r>
      <w:r w:rsidR="004D507C" w:rsidRPr="002515B7">
        <w:rPr>
          <w:color w:val="000000" w:themeColor="text1"/>
        </w:rPr>
        <w:t>о</w:t>
      </w:r>
      <w:r w:rsidR="004D507C" w:rsidRPr="002515B7">
        <w:rPr>
          <w:color w:val="000000" w:themeColor="text1"/>
        </w:rPr>
        <w:t>зиции «Ожидаемые результаты реализации подпрограммы 3» паспорта подпр</w:t>
      </w:r>
      <w:r w:rsidR="004D507C" w:rsidRPr="002515B7">
        <w:rPr>
          <w:color w:val="000000" w:themeColor="text1"/>
        </w:rPr>
        <w:t>о</w:t>
      </w:r>
      <w:r w:rsidR="004D507C" w:rsidRPr="002515B7">
        <w:rPr>
          <w:color w:val="000000" w:themeColor="text1"/>
        </w:rPr>
        <w:t>граммы 3.</w:t>
      </w:r>
    </w:p>
    <w:p w:rsidR="00760468" w:rsidRPr="002515B7" w:rsidRDefault="00760468" w:rsidP="004750F3">
      <w:pPr>
        <w:ind w:firstLine="708"/>
        <w:jc w:val="both"/>
        <w:rPr>
          <w:color w:val="000000" w:themeColor="text1"/>
        </w:rPr>
      </w:pPr>
      <w:r w:rsidRPr="002515B7">
        <w:rPr>
          <w:color w:val="000000" w:themeColor="text1"/>
        </w:rPr>
        <w:t>Подпрограмма</w:t>
      </w:r>
      <w:r w:rsidR="004D507C" w:rsidRPr="002515B7">
        <w:rPr>
          <w:color w:val="000000" w:themeColor="text1"/>
        </w:rPr>
        <w:t xml:space="preserve"> 3</w:t>
      </w:r>
      <w:r w:rsidRPr="002515B7">
        <w:rPr>
          <w:color w:val="000000" w:themeColor="text1"/>
        </w:rPr>
        <w:t xml:space="preserve"> реализуется в 20</w:t>
      </w:r>
      <w:r w:rsidR="004D52AD" w:rsidRPr="002515B7">
        <w:rPr>
          <w:color w:val="000000" w:themeColor="text1"/>
        </w:rPr>
        <w:t>21</w:t>
      </w:r>
      <w:r w:rsidRPr="002515B7">
        <w:rPr>
          <w:color w:val="000000" w:themeColor="text1"/>
        </w:rPr>
        <w:t>-202</w:t>
      </w:r>
      <w:r w:rsidR="004D52AD" w:rsidRPr="002515B7">
        <w:rPr>
          <w:color w:val="000000" w:themeColor="text1"/>
        </w:rPr>
        <w:t>5</w:t>
      </w:r>
      <w:r w:rsidRPr="002515B7">
        <w:rPr>
          <w:color w:val="000000" w:themeColor="text1"/>
        </w:rPr>
        <w:t xml:space="preserve"> годах.</w:t>
      </w:r>
    </w:p>
    <w:p w:rsidR="00E033D3" w:rsidRPr="002515B7" w:rsidRDefault="00E033D3" w:rsidP="004750F3">
      <w:pPr>
        <w:ind w:firstLine="708"/>
        <w:jc w:val="both"/>
        <w:rPr>
          <w:color w:val="000000" w:themeColor="text1"/>
        </w:rPr>
      </w:pPr>
    </w:p>
    <w:p w:rsidR="00760468" w:rsidRPr="002515B7" w:rsidRDefault="00760468" w:rsidP="004750F3">
      <w:pPr>
        <w:ind w:firstLine="708"/>
        <w:jc w:val="both"/>
        <w:rPr>
          <w:b/>
          <w:bCs/>
          <w:color w:val="000000" w:themeColor="text1"/>
        </w:rPr>
      </w:pPr>
      <w:r w:rsidRPr="002515B7">
        <w:rPr>
          <w:b/>
          <w:bCs/>
          <w:color w:val="000000" w:themeColor="text1"/>
        </w:rPr>
        <w:t>3. Характеристика основных мероприятий подпрограммы 3</w:t>
      </w:r>
    </w:p>
    <w:p w:rsidR="00760468" w:rsidRPr="002515B7" w:rsidRDefault="00760468" w:rsidP="004750F3">
      <w:pPr>
        <w:ind w:firstLine="708"/>
        <w:jc w:val="both"/>
        <w:rPr>
          <w:color w:val="000000" w:themeColor="text1"/>
        </w:rPr>
      </w:pPr>
    </w:p>
    <w:p w:rsidR="00760468" w:rsidRPr="002515B7" w:rsidRDefault="00760468" w:rsidP="004750F3">
      <w:pPr>
        <w:pStyle w:val="ConsPlusNormal"/>
        <w:ind w:firstLine="709"/>
        <w:jc w:val="both"/>
        <w:outlineLvl w:val="1"/>
        <w:rPr>
          <w:rFonts w:ascii="Times New Roman" w:hAnsi="Times New Roman" w:cs="Times New Roman"/>
          <w:color w:val="000000" w:themeColor="text1"/>
          <w:sz w:val="28"/>
          <w:szCs w:val="28"/>
        </w:rPr>
      </w:pPr>
      <w:r w:rsidRPr="002515B7">
        <w:rPr>
          <w:rFonts w:ascii="Times New Roman" w:hAnsi="Times New Roman" w:cs="Times New Roman"/>
          <w:color w:val="000000" w:themeColor="text1"/>
          <w:sz w:val="28"/>
          <w:szCs w:val="28"/>
        </w:rPr>
        <w:t>Для достижения цели и решения задач подпрограммы 3 необходимо реализ</w:t>
      </w:r>
      <w:r w:rsidRPr="002515B7">
        <w:rPr>
          <w:rFonts w:ascii="Times New Roman" w:hAnsi="Times New Roman" w:cs="Times New Roman"/>
          <w:color w:val="000000" w:themeColor="text1"/>
          <w:sz w:val="28"/>
          <w:szCs w:val="28"/>
        </w:rPr>
        <w:t>о</w:t>
      </w:r>
      <w:r w:rsidRPr="002515B7">
        <w:rPr>
          <w:rFonts w:ascii="Times New Roman" w:hAnsi="Times New Roman" w:cs="Times New Roman"/>
          <w:color w:val="000000" w:themeColor="text1"/>
          <w:sz w:val="28"/>
          <w:szCs w:val="28"/>
        </w:rPr>
        <w:t>вать ряд мероприятий.</w:t>
      </w:r>
    </w:p>
    <w:p w:rsidR="00760468" w:rsidRPr="002515B7" w:rsidRDefault="00760468" w:rsidP="004750F3">
      <w:pPr>
        <w:autoSpaceDE w:val="0"/>
        <w:autoSpaceDN w:val="0"/>
        <w:adjustRightInd w:val="0"/>
        <w:ind w:firstLine="709"/>
        <w:jc w:val="both"/>
        <w:rPr>
          <w:color w:val="000000" w:themeColor="text1"/>
        </w:rPr>
      </w:pPr>
      <w:r w:rsidRPr="002515B7">
        <w:rPr>
          <w:b/>
          <w:color w:val="000000" w:themeColor="text1"/>
        </w:rPr>
        <w:t>3.1. Основное мероприятие 1</w:t>
      </w:r>
      <w:r w:rsidRPr="002515B7">
        <w:rPr>
          <w:color w:val="000000" w:themeColor="text1"/>
        </w:rPr>
        <w:t xml:space="preserve"> «Ремонт автомобильных дорог и искусстве</w:t>
      </w:r>
      <w:r w:rsidRPr="002515B7">
        <w:rPr>
          <w:color w:val="000000" w:themeColor="text1"/>
        </w:rPr>
        <w:t>н</w:t>
      </w:r>
      <w:r w:rsidRPr="002515B7">
        <w:rPr>
          <w:color w:val="000000" w:themeColor="text1"/>
        </w:rPr>
        <w:t>ных сооружений».</w:t>
      </w:r>
    </w:p>
    <w:p w:rsidR="00760468" w:rsidRPr="002515B7" w:rsidRDefault="00760468" w:rsidP="004750F3">
      <w:pPr>
        <w:autoSpaceDE w:val="0"/>
        <w:autoSpaceDN w:val="0"/>
        <w:adjustRightInd w:val="0"/>
        <w:ind w:firstLine="540"/>
        <w:jc w:val="both"/>
        <w:rPr>
          <w:color w:val="000000" w:themeColor="text1"/>
        </w:rPr>
      </w:pPr>
      <w:r w:rsidRPr="002515B7">
        <w:rPr>
          <w:color w:val="000000" w:themeColor="text1"/>
        </w:rPr>
        <w:t>Целью основного мероприятия 1 является обеспечение сохранности сущес</w:t>
      </w:r>
      <w:r w:rsidRPr="002515B7">
        <w:rPr>
          <w:color w:val="000000" w:themeColor="text1"/>
        </w:rPr>
        <w:t>т</w:t>
      </w:r>
      <w:r w:rsidRPr="002515B7">
        <w:rPr>
          <w:color w:val="000000" w:themeColor="text1"/>
        </w:rPr>
        <w:t>вующей сети автомобильных дорог и улучшение транспортно-эксплуатационных характеристик и потребительских свойств автодорог, а также обеспечение безопа</w:t>
      </w:r>
      <w:r w:rsidRPr="002515B7">
        <w:rPr>
          <w:color w:val="000000" w:themeColor="text1"/>
        </w:rPr>
        <w:t>с</w:t>
      </w:r>
      <w:r w:rsidRPr="002515B7">
        <w:rPr>
          <w:color w:val="000000" w:themeColor="text1"/>
        </w:rPr>
        <w:t>ного и бесперебойного дорожного движения и повышение качества предоставля</w:t>
      </w:r>
      <w:r w:rsidRPr="002515B7">
        <w:rPr>
          <w:color w:val="000000" w:themeColor="text1"/>
        </w:rPr>
        <w:t>е</w:t>
      </w:r>
      <w:r w:rsidRPr="002515B7">
        <w:rPr>
          <w:color w:val="000000" w:themeColor="text1"/>
        </w:rPr>
        <w:t>мых транспортных услуг.</w:t>
      </w:r>
    </w:p>
    <w:p w:rsidR="00760468" w:rsidRPr="002515B7" w:rsidRDefault="00760468" w:rsidP="004750F3">
      <w:pPr>
        <w:autoSpaceDE w:val="0"/>
        <w:autoSpaceDN w:val="0"/>
        <w:adjustRightInd w:val="0"/>
        <w:ind w:firstLine="540"/>
        <w:jc w:val="both"/>
        <w:rPr>
          <w:color w:val="000000" w:themeColor="text1"/>
        </w:rPr>
      </w:pPr>
      <w:r w:rsidRPr="002515B7">
        <w:rPr>
          <w:color w:val="000000" w:themeColor="text1"/>
        </w:rPr>
        <w:t xml:space="preserve">В рамках </w:t>
      </w:r>
      <w:r w:rsidR="00147A91" w:rsidRPr="002515B7">
        <w:rPr>
          <w:color w:val="000000" w:themeColor="text1"/>
        </w:rPr>
        <w:t xml:space="preserve">основного </w:t>
      </w:r>
      <w:r w:rsidRPr="002515B7">
        <w:rPr>
          <w:color w:val="000000" w:themeColor="text1"/>
        </w:rPr>
        <w:t>мероприятия предусматриваются:</w:t>
      </w:r>
    </w:p>
    <w:p w:rsidR="00FC5496" w:rsidRPr="002515B7" w:rsidRDefault="00FC5496" w:rsidP="004750F3">
      <w:pPr>
        <w:autoSpaceDE w:val="0"/>
        <w:autoSpaceDN w:val="0"/>
        <w:adjustRightInd w:val="0"/>
        <w:ind w:firstLine="540"/>
        <w:jc w:val="both"/>
        <w:rPr>
          <w:color w:val="000000" w:themeColor="text1"/>
        </w:rPr>
      </w:pPr>
      <w:r w:rsidRPr="002515B7">
        <w:rPr>
          <w:color w:val="000000" w:themeColor="text1"/>
        </w:rPr>
        <w:t xml:space="preserve">1) по автомобильным дорогам, включённым </w:t>
      </w:r>
      <w:r w:rsidR="00CF20AD" w:rsidRPr="002515B7">
        <w:rPr>
          <w:color w:val="000000" w:themeColor="text1"/>
        </w:rPr>
        <w:t>в</w:t>
      </w:r>
      <w:r w:rsidRPr="002515B7">
        <w:rPr>
          <w:color w:val="000000" w:themeColor="text1"/>
        </w:rPr>
        <w:t xml:space="preserve"> перечень муниципальных авт</w:t>
      </w:r>
      <w:r w:rsidRPr="002515B7">
        <w:rPr>
          <w:color w:val="000000" w:themeColor="text1"/>
        </w:rPr>
        <w:t>о</w:t>
      </w:r>
      <w:r w:rsidRPr="002515B7">
        <w:rPr>
          <w:color w:val="000000" w:themeColor="text1"/>
        </w:rPr>
        <w:t>дорог, утверждённый постановлением Администрации района</w:t>
      </w:r>
      <w:r w:rsidR="009F6784" w:rsidRPr="002515B7">
        <w:rPr>
          <w:color w:val="000000" w:themeColor="text1"/>
        </w:rPr>
        <w:t>, и по дорогам внутри населённых пунктов на территориях поселений</w:t>
      </w:r>
      <w:r w:rsidRPr="002515B7">
        <w:rPr>
          <w:color w:val="000000" w:themeColor="text1"/>
        </w:rPr>
        <w:t>:</w:t>
      </w:r>
    </w:p>
    <w:p w:rsidR="00760468" w:rsidRPr="002515B7" w:rsidRDefault="00147A91" w:rsidP="004750F3">
      <w:pPr>
        <w:autoSpaceDE w:val="0"/>
        <w:autoSpaceDN w:val="0"/>
        <w:adjustRightInd w:val="0"/>
        <w:ind w:firstLine="540"/>
        <w:jc w:val="both"/>
        <w:rPr>
          <w:color w:val="000000" w:themeColor="text1"/>
        </w:rPr>
      </w:pPr>
      <w:r w:rsidRPr="002515B7">
        <w:rPr>
          <w:color w:val="000000" w:themeColor="text1"/>
        </w:rPr>
        <w:t xml:space="preserve">- </w:t>
      </w:r>
      <w:r w:rsidR="00760468" w:rsidRPr="002515B7">
        <w:rPr>
          <w:color w:val="000000" w:themeColor="text1"/>
        </w:rPr>
        <w:t xml:space="preserve">ремонтно-восстановительные работы на участках </w:t>
      </w:r>
      <w:r w:rsidRPr="002515B7">
        <w:rPr>
          <w:color w:val="000000" w:themeColor="text1"/>
        </w:rPr>
        <w:t>автодорог</w:t>
      </w:r>
      <w:r w:rsidR="00FC5496" w:rsidRPr="002515B7">
        <w:rPr>
          <w:color w:val="000000" w:themeColor="text1"/>
        </w:rPr>
        <w:t>, а именно:</w:t>
      </w:r>
    </w:p>
    <w:p w:rsidR="00FF71F6" w:rsidRPr="002515B7" w:rsidRDefault="00FC5496" w:rsidP="004750F3">
      <w:pPr>
        <w:autoSpaceDE w:val="0"/>
        <w:autoSpaceDN w:val="0"/>
        <w:adjustRightInd w:val="0"/>
        <w:ind w:firstLine="540"/>
        <w:jc w:val="both"/>
        <w:rPr>
          <w:color w:val="000000" w:themeColor="text1"/>
        </w:rPr>
      </w:pPr>
      <w:r w:rsidRPr="002515B7">
        <w:rPr>
          <w:color w:val="000000" w:themeColor="text1"/>
        </w:rPr>
        <w:t>- тек</w:t>
      </w:r>
      <w:r w:rsidR="00BE2306" w:rsidRPr="002515B7">
        <w:rPr>
          <w:color w:val="000000" w:themeColor="text1"/>
        </w:rPr>
        <w:t>ущий ремонт дороги в п. Горный Ручей</w:t>
      </w:r>
      <w:r w:rsidR="00FF71F6" w:rsidRPr="002515B7">
        <w:rPr>
          <w:color w:val="000000" w:themeColor="text1"/>
        </w:rPr>
        <w:t xml:space="preserve"> – д. Верхняя Водлица</w:t>
      </w:r>
      <w:r w:rsidR="004750F3">
        <w:rPr>
          <w:color w:val="000000" w:themeColor="text1"/>
        </w:rPr>
        <w:t>;</w:t>
      </w:r>
    </w:p>
    <w:p w:rsidR="009A5459" w:rsidRPr="002515B7" w:rsidRDefault="00BE2306" w:rsidP="004750F3">
      <w:pPr>
        <w:autoSpaceDE w:val="0"/>
        <w:autoSpaceDN w:val="0"/>
        <w:adjustRightInd w:val="0"/>
        <w:ind w:firstLine="540"/>
        <w:jc w:val="both"/>
        <w:rPr>
          <w:color w:val="000000" w:themeColor="text1"/>
        </w:rPr>
      </w:pPr>
      <w:r w:rsidRPr="002515B7">
        <w:rPr>
          <w:color w:val="000000" w:themeColor="text1"/>
        </w:rPr>
        <w:t xml:space="preserve">- </w:t>
      </w:r>
      <w:r w:rsidR="009A5459" w:rsidRPr="002515B7">
        <w:rPr>
          <w:color w:val="000000" w:themeColor="text1"/>
        </w:rPr>
        <w:t xml:space="preserve">строительство автодороги в д. </w:t>
      </w:r>
      <w:proofErr w:type="spellStart"/>
      <w:r w:rsidR="009A5459" w:rsidRPr="002515B7">
        <w:rPr>
          <w:color w:val="000000" w:themeColor="text1"/>
        </w:rPr>
        <w:t>Деминск</w:t>
      </w:r>
      <w:r w:rsidR="00865912" w:rsidRPr="002515B7">
        <w:rPr>
          <w:color w:val="000000" w:themeColor="text1"/>
        </w:rPr>
        <w:t>ая</w:t>
      </w:r>
      <w:proofErr w:type="spellEnd"/>
      <w:r w:rsidR="009A5459" w:rsidRPr="002515B7">
        <w:rPr>
          <w:color w:val="000000" w:themeColor="text1"/>
        </w:rPr>
        <w:t xml:space="preserve"> (в том числе расходы связанные с экспертизой, выполнением кадастровых работ);</w:t>
      </w:r>
    </w:p>
    <w:p w:rsidR="00933168" w:rsidRPr="002515B7" w:rsidRDefault="00933168" w:rsidP="004750F3">
      <w:pPr>
        <w:autoSpaceDE w:val="0"/>
        <w:autoSpaceDN w:val="0"/>
        <w:adjustRightInd w:val="0"/>
        <w:ind w:firstLine="540"/>
        <w:jc w:val="both"/>
        <w:rPr>
          <w:color w:val="000000" w:themeColor="text1"/>
        </w:rPr>
      </w:pPr>
      <w:r w:rsidRPr="002515B7">
        <w:rPr>
          <w:color w:val="000000" w:themeColor="text1"/>
        </w:rPr>
        <w:t>- строительство автодороги в д. Щекино</w:t>
      </w:r>
      <w:r w:rsidR="004D507C" w:rsidRPr="002515B7">
        <w:rPr>
          <w:color w:val="000000" w:themeColor="text1"/>
        </w:rPr>
        <w:t>;</w:t>
      </w:r>
    </w:p>
    <w:p w:rsidR="005F7773" w:rsidRPr="002515B7" w:rsidRDefault="005A591C" w:rsidP="004750F3">
      <w:pPr>
        <w:autoSpaceDE w:val="0"/>
        <w:autoSpaceDN w:val="0"/>
        <w:adjustRightInd w:val="0"/>
        <w:ind w:firstLine="540"/>
        <w:jc w:val="both"/>
        <w:rPr>
          <w:color w:val="000000" w:themeColor="text1"/>
        </w:rPr>
      </w:pPr>
      <w:r w:rsidRPr="002515B7">
        <w:rPr>
          <w:color w:val="000000" w:themeColor="text1"/>
        </w:rPr>
        <w:t>- капитальный ремонт ул. Спортивная в п. Депо (в том числе расходы связа</w:t>
      </w:r>
      <w:r w:rsidRPr="002515B7">
        <w:rPr>
          <w:color w:val="000000" w:themeColor="text1"/>
        </w:rPr>
        <w:t>н</w:t>
      </w:r>
      <w:r w:rsidRPr="002515B7">
        <w:rPr>
          <w:color w:val="000000" w:themeColor="text1"/>
        </w:rPr>
        <w:t>ные с экспертизой</w:t>
      </w:r>
      <w:r w:rsidR="006E2757" w:rsidRPr="002515B7">
        <w:rPr>
          <w:color w:val="000000" w:themeColor="text1"/>
        </w:rPr>
        <w:t>, выполнением кадастровых работ);</w:t>
      </w:r>
    </w:p>
    <w:p w:rsidR="006E2757" w:rsidRPr="002515B7" w:rsidRDefault="006E2757" w:rsidP="004750F3">
      <w:pPr>
        <w:autoSpaceDE w:val="0"/>
        <w:autoSpaceDN w:val="0"/>
        <w:adjustRightInd w:val="0"/>
        <w:ind w:firstLine="540"/>
        <w:jc w:val="both"/>
        <w:rPr>
          <w:color w:val="000000" w:themeColor="text1"/>
        </w:rPr>
      </w:pPr>
      <w:r w:rsidRPr="002515B7">
        <w:rPr>
          <w:color w:val="000000" w:themeColor="text1"/>
        </w:rPr>
        <w:t xml:space="preserve">- </w:t>
      </w:r>
      <w:r w:rsidR="009016F4" w:rsidRPr="002515B7">
        <w:rPr>
          <w:color w:val="000000" w:themeColor="text1"/>
        </w:rPr>
        <w:t>текущий ремонт</w:t>
      </w:r>
      <w:r w:rsidRPr="002515B7">
        <w:rPr>
          <w:color w:val="000000" w:themeColor="text1"/>
        </w:rPr>
        <w:t xml:space="preserve"> автодороги к участкам для многодетных семей в д. Щекино</w:t>
      </w:r>
      <w:r w:rsidR="009016F4" w:rsidRPr="002515B7">
        <w:rPr>
          <w:color w:val="000000" w:themeColor="text1"/>
        </w:rPr>
        <w:t xml:space="preserve"> Вытегорского района</w:t>
      </w:r>
      <w:r w:rsidRPr="002515B7">
        <w:rPr>
          <w:color w:val="000000" w:themeColor="text1"/>
        </w:rPr>
        <w:t>;</w:t>
      </w:r>
    </w:p>
    <w:p w:rsidR="00760468" w:rsidRPr="002515B7" w:rsidRDefault="00147A91" w:rsidP="004750F3">
      <w:pPr>
        <w:autoSpaceDE w:val="0"/>
        <w:autoSpaceDN w:val="0"/>
        <w:adjustRightInd w:val="0"/>
        <w:ind w:firstLine="540"/>
        <w:jc w:val="both"/>
        <w:rPr>
          <w:color w:val="000000" w:themeColor="text1"/>
        </w:rPr>
      </w:pPr>
      <w:r w:rsidRPr="002515B7">
        <w:rPr>
          <w:color w:val="000000" w:themeColor="text1"/>
        </w:rPr>
        <w:t xml:space="preserve">- </w:t>
      </w:r>
      <w:r w:rsidR="00760468" w:rsidRPr="002515B7">
        <w:rPr>
          <w:color w:val="000000" w:themeColor="text1"/>
        </w:rPr>
        <w:t xml:space="preserve">обустройство участков </w:t>
      </w:r>
      <w:r w:rsidRPr="002515B7">
        <w:rPr>
          <w:color w:val="000000" w:themeColor="text1"/>
        </w:rPr>
        <w:t xml:space="preserve">данных </w:t>
      </w:r>
      <w:r w:rsidR="00760468" w:rsidRPr="002515B7">
        <w:rPr>
          <w:color w:val="000000" w:themeColor="text1"/>
        </w:rPr>
        <w:t>автомобильных дорог недостающими доро</w:t>
      </w:r>
      <w:r w:rsidR="00760468" w:rsidRPr="002515B7">
        <w:rPr>
          <w:color w:val="000000" w:themeColor="text1"/>
        </w:rPr>
        <w:t>ж</w:t>
      </w:r>
      <w:r w:rsidR="00760468" w:rsidRPr="002515B7">
        <w:rPr>
          <w:color w:val="000000" w:themeColor="text1"/>
        </w:rPr>
        <w:t>ными знаками</w:t>
      </w:r>
      <w:r w:rsidR="003550D0" w:rsidRPr="002515B7">
        <w:rPr>
          <w:color w:val="000000" w:themeColor="text1"/>
        </w:rPr>
        <w:t xml:space="preserve"> (в том числе приобретение знаков)</w:t>
      </w:r>
      <w:r w:rsidR="00760468" w:rsidRPr="002515B7">
        <w:rPr>
          <w:color w:val="000000" w:themeColor="text1"/>
        </w:rPr>
        <w:t>, сигнальными столбиками, огра</w:t>
      </w:r>
      <w:r w:rsidR="00760468" w:rsidRPr="002515B7">
        <w:rPr>
          <w:color w:val="000000" w:themeColor="text1"/>
        </w:rPr>
        <w:t>ж</w:t>
      </w:r>
      <w:r w:rsidR="00760468" w:rsidRPr="002515B7">
        <w:rPr>
          <w:color w:val="000000" w:themeColor="text1"/>
        </w:rPr>
        <w:t>дениями;</w:t>
      </w:r>
    </w:p>
    <w:p w:rsidR="00704143" w:rsidRPr="002515B7" w:rsidRDefault="00704143" w:rsidP="004750F3">
      <w:pPr>
        <w:autoSpaceDE w:val="0"/>
        <w:autoSpaceDN w:val="0"/>
        <w:adjustRightInd w:val="0"/>
        <w:ind w:firstLine="540"/>
        <w:jc w:val="both"/>
        <w:rPr>
          <w:color w:val="000000" w:themeColor="text1"/>
        </w:rPr>
      </w:pPr>
      <w:r w:rsidRPr="002515B7">
        <w:rPr>
          <w:color w:val="000000" w:themeColor="text1"/>
        </w:rPr>
        <w:t>- текущий ремонт автодороги к участкам для многодетных семей в д.</w:t>
      </w:r>
      <w:r w:rsidR="004750F3">
        <w:rPr>
          <w:color w:val="000000" w:themeColor="text1"/>
        </w:rPr>
        <w:t xml:space="preserve"> </w:t>
      </w:r>
      <w:r w:rsidRPr="002515B7">
        <w:rPr>
          <w:color w:val="000000" w:themeColor="text1"/>
        </w:rPr>
        <w:t>Шестово Вытегорского района;</w:t>
      </w:r>
    </w:p>
    <w:p w:rsidR="00704143" w:rsidRPr="002515B7" w:rsidRDefault="00704143" w:rsidP="004750F3">
      <w:pPr>
        <w:autoSpaceDE w:val="0"/>
        <w:autoSpaceDN w:val="0"/>
        <w:adjustRightInd w:val="0"/>
        <w:ind w:firstLine="540"/>
        <w:jc w:val="both"/>
        <w:rPr>
          <w:color w:val="000000" w:themeColor="text1"/>
        </w:rPr>
      </w:pPr>
      <w:r w:rsidRPr="002515B7">
        <w:rPr>
          <w:color w:val="000000" w:themeColor="text1"/>
        </w:rPr>
        <w:t xml:space="preserve">- текущий ремонт автодороги к участкам для многодетных семей в </w:t>
      </w:r>
      <w:r w:rsidR="00B9377B" w:rsidRPr="002515B7">
        <w:rPr>
          <w:color w:val="000000" w:themeColor="text1"/>
        </w:rPr>
        <w:t>д. Палозеро Вытегорского района;</w:t>
      </w:r>
    </w:p>
    <w:p w:rsidR="00B9377B" w:rsidRPr="002515B7" w:rsidRDefault="00B9377B" w:rsidP="004750F3">
      <w:pPr>
        <w:autoSpaceDE w:val="0"/>
        <w:autoSpaceDN w:val="0"/>
        <w:adjustRightInd w:val="0"/>
        <w:ind w:firstLine="540"/>
        <w:jc w:val="both"/>
        <w:rPr>
          <w:color w:val="000000" w:themeColor="text1"/>
        </w:rPr>
      </w:pPr>
      <w:r w:rsidRPr="002515B7">
        <w:rPr>
          <w:color w:val="000000" w:themeColor="text1"/>
        </w:rPr>
        <w:t>- текущий ремонт участка автодороги д.</w:t>
      </w:r>
      <w:r w:rsidR="004750F3">
        <w:rPr>
          <w:color w:val="000000" w:themeColor="text1"/>
        </w:rPr>
        <w:t xml:space="preserve"> </w:t>
      </w:r>
      <w:proofErr w:type="spellStart"/>
      <w:r w:rsidRPr="002515B7">
        <w:rPr>
          <w:color w:val="000000" w:themeColor="text1"/>
        </w:rPr>
        <w:t>Гуляево-д</w:t>
      </w:r>
      <w:proofErr w:type="spellEnd"/>
      <w:r w:rsidRPr="002515B7">
        <w:rPr>
          <w:color w:val="000000" w:themeColor="text1"/>
        </w:rPr>
        <w:t>.</w:t>
      </w:r>
      <w:r w:rsidR="004750F3">
        <w:rPr>
          <w:color w:val="000000" w:themeColor="text1"/>
        </w:rPr>
        <w:t xml:space="preserve"> </w:t>
      </w:r>
      <w:proofErr w:type="spellStart"/>
      <w:r w:rsidRPr="002515B7">
        <w:rPr>
          <w:color w:val="000000" w:themeColor="text1"/>
        </w:rPr>
        <w:t>Опарино-д</w:t>
      </w:r>
      <w:proofErr w:type="spellEnd"/>
      <w:r w:rsidRPr="002515B7">
        <w:rPr>
          <w:color w:val="000000" w:themeColor="text1"/>
        </w:rPr>
        <w:t>.</w:t>
      </w:r>
      <w:r w:rsidR="004750F3">
        <w:rPr>
          <w:color w:val="000000" w:themeColor="text1"/>
        </w:rPr>
        <w:t xml:space="preserve"> </w:t>
      </w:r>
      <w:r w:rsidRPr="002515B7">
        <w:rPr>
          <w:color w:val="000000" w:themeColor="text1"/>
        </w:rPr>
        <w:t>Сорочье Поле;</w:t>
      </w:r>
    </w:p>
    <w:p w:rsidR="00B9377B" w:rsidRDefault="00B9377B" w:rsidP="004750F3">
      <w:pPr>
        <w:autoSpaceDE w:val="0"/>
        <w:autoSpaceDN w:val="0"/>
        <w:adjustRightInd w:val="0"/>
        <w:ind w:firstLine="540"/>
        <w:jc w:val="both"/>
        <w:rPr>
          <w:color w:val="000000" w:themeColor="text1"/>
        </w:rPr>
      </w:pPr>
      <w:r w:rsidRPr="002515B7">
        <w:rPr>
          <w:color w:val="000000" w:themeColor="text1"/>
        </w:rPr>
        <w:t>- текущий р</w:t>
      </w:r>
      <w:r w:rsidR="00C47598">
        <w:rPr>
          <w:color w:val="000000" w:themeColor="text1"/>
        </w:rPr>
        <w:t xml:space="preserve">емонт автодороги </w:t>
      </w:r>
      <w:proofErr w:type="spellStart"/>
      <w:r w:rsidR="00C47598">
        <w:rPr>
          <w:color w:val="000000" w:themeColor="text1"/>
        </w:rPr>
        <w:t>Кюршево</w:t>
      </w:r>
      <w:proofErr w:type="spellEnd"/>
      <w:r w:rsidR="00C47598">
        <w:rPr>
          <w:color w:val="000000" w:themeColor="text1"/>
        </w:rPr>
        <w:t xml:space="preserve">- </w:t>
      </w:r>
      <w:proofErr w:type="spellStart"/>
      <w:r w:rsidR="00C47598">
        <w:rPr>
          <w:color w:val="000000" w:themeColor="text1"/>
        </w:rPr>
        <w:t>Ежино</w:t>
      </w:r>
      <w:proofErr w:type="spellEnd"/>
      <w:r w:rsidR="00C47598">
        <w:rPr>
          <w:color w:val="000000" w:themeColor="text1"/>
        </w:rPr>
        <w:t>;</w:t>
      </w:r>
    </w:p>
    <w:p w:rsidR="00C47598" w:rsidRPr="0074314B" w:rsidRDefault="00C47598" w:rsidP="004750F3">
      <w:pPr>
        <w:pStyle w:val="a5"/>
        <w:spacing w:after="0" w:line="240" w:lineRule="auto"/>
        <w:ind w:left="567"/>
        <w:jc w:val="both"/>
        <w:rPr>
          <w:rFonts w:ascii="Times New Roman" w:hAnsi="Times New Roman"/>
          <w:color w:val="000000" w:themeColor="text1"/>
          <w:sz w:val="28"/>
          <w:szCs w:val="28"/>
        </w:rPr>
      </w:pPr>
      <w:r w:rsidRPr="0074314B">
        <w:rPr>
          <w:rFonts w:ascii="Times New Roman" w:hAnsi="Times New Roman"/>
          <w:color w:val="000000" w:themeColor="text1"/>
          <w:sz w:val="28"/>
          <w:szCs w:val="28"/>
        </w:rPr>
        <w:t>- капитальный ремонт ул. 1-я Строительная в п.Депо;</w:t>
      </w:r>
    </w:p>
    <w:p w:rsidR="00C47598" w:rsidRPr="0074314B" w:rsidRDefault="00C47598" w:rsidP="004750F3">
      <w:pPr>
        <w:pStyle w:val="a5"/>
        <w:ind w:left="567"/>
        <w:jc w:val="both"/>
        <w:rPr>
          <w:rFonts w:ascii="Times New Roman" w:hAnsi="Times New Roman"/>
          <w:color w:val="000000" w:themeColor="text1"/>
          <w:sz w:val="28"/>
          <w:szCs w:val="28"/>
        </w:rPr>
      </w:pPr>
      <w:r w:rsidRPr="0074314B">
        <w:rPr>
          <w:rFonts w:ascii="Times New Roman" w:hAnsi="Times New Roman"/>
          <w:color w:val="000000" w:themeColor="text1"/>
          <w:sz w:val="28"/>
          <w:szCs w:val="28"/>
        </w:rPr>
        <w:lastRenderedPageBreak/>
        <w:t>- текущий ремонт подъезда к п.Волоков Мост;</w:t>
      </w:r>
    </w:p>
    <w:p w:rsidR="00C47598" w:rsidRDefault="00C47598" w:rsidP="004750F3">
      <w:pPr>
        <w:pStyle w:val="a5"/>
        <w:ind w:left="567"/>
        <w:jc w:val="both"/>
        <w:rPr>
          <w:rFonts w:ascii="Times New Roman" w:hAnsi="Times New Roman"/>
          <w:color w:val="000000" w:themeColor="text1"/>
          <w:sz w:val="28"/>
          <w:szCs w:val="28"/>
        </w:rPr>
      </w:pPr>
      <w:r w:rsidRPr="0074314B">
        <w:rPr>
          <w:rFonts w:ascii="Times New Roman" w:hAnsi="Times New Roman"/>
          <w:color w:val="000000" w:themeColor="text1"/>
          <w:sz w:val="28"/>
          <w:szCs w:val="28"/>
        </w:rPr>
        <w:t>- текущий ремонт автодороги по ул. Северная в с. Ошта;</w:t>
      </w:r>
    </w:p>
    <w:p w:rsidR="00C47598" w:rsidRDefault="00C47598"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Pr="00C47598">
        <w:rPr>
          <w:rFonts w:ascii="Times New Roman" w:hAnsi="Times New Roman"/>
          <w:color w:val="000000" w:themeColor="text1"/>
          <w:sz w:val="28"/>
          <w:szCs w:val="28"/>
        </w:rPr>
        <w:t xml:space="preserve">прохождение государственной экспертизы проектно-сметной документации по текущий ремонт автодороги к участкам для многодетных семей </w:t>
      </w:r>
      <w:r w:rsidR="001F4C2A">
        <w:rPr>
          <w:rFonts w:ascii="Times New Roman" w:hAnsi="Times New Roman"/>
          <w:color w:val="000000" w:themeColor="text1"/>
          <w:sz w:val="28"/>
          <w:szCs w:val="28"/>
        </w:rPr>
        <w:t>в д. Щекино Вытегорского района;</w:t>
      </w:r>
    </w:p>
    <w:p w:rsidR="001F4C2A"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автодороги в д.</w:t>
      </w:r>
      <w:r w:rsidR="004750F3">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Сяргозеро</w:t>
      </w:r>
      <w:proofErr w:type="spellEnd"/>
      <w:r>
        <w:rPr>
          <w:rFonts w:ascii="Times New Roman" w:hAnsi="Times New Roman"/>
          <w:color w:val="000000" w:themeColor="text1"/>
          <w:sz w:val="28"/>
          <w:szCs w:val="28"/>
        </w:rPr>
        <w:t>;</w:t>
      </w:r>
    </w:p>
    <w:p w:rsidR="001F4C2A"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текущий ремонт автодороги </w:t>
      </w:r>
      <w:proofErr w:type="spellStart"/>
      <w:r>
        <w:rPr>
          <w:rFonts w:ascii="Times New Roman" w:hAnsi="Times New Roman"/>
          <w:color w:val="000000" w:themeColor="text1"/>
          <w:sz w:val="28"/>
          <w:szCs w:val="28"/>
        </w:rPr>
        <w:t>Коштуги</w:t>
      </w:r>
      <w:proofErr w:type="spellEnd"/>
      <w:r w:rsidR="004750F3">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4750F3">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Межозерье</w:t>
      </w:r>
      <w:proofErr w:type="spellEnd"/>
      <w:r>
        <w:rPr>
          <w:rFonts w:ascii="Times New Roman" w:hAnsi="Times New Roman"/>
          <w:color w:val="000000" w:themeColor="text1"/>
          <w:sz w:val="28"/>
          <w:szCs w:val="28"/>
        </w:rPr>
        <w:t>;</w:t>
      </w:r>
    </w:p>
    <w:p w:rsidR="001F4C2A"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автодороги Девятины</w:t>
      </w:r>
      <w:r w:rsidR="004750F3">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4750F3">
        <w:rPr>
          <w:rFonts w:ascii="Times New Roman" w:hAnsi="Times New Roman"/>
          <w:color w:val="000000" w:themeColor="text1"/>
          <w:sz w:val="28"/>
          <w:szCs w:val="28"/>
        </w:rPr>
        <w:t xml:space="preserve"> </w:t>
      </w:r>
      <w:r>
        <w:rPr>
          <w:rFonts w:ascii="Times New Roman" w:hAnsi="Times New Roman"/>
          <w:color w:val="000000" w:themeColor="text1"/>
          <w:sz w:val="28"/>
          <w:szCs w:val="28"/>
        </w:rPr>
        <w:t>Новинки;</w:t>
      </w:r>
    </w:p>
    <w:p w:rsidR="001F4C2A"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автодороги д.</w:t>
      </w:r>
      <w:r w:rsidR="004750F3">
        <w:rPr>
          <w:rFonts w:ascii="Times New Roman" w:hAnsi="Times New Roman"/>
          <w:color w:val="000000" w:themeColor="text1"/>
          <w:sz w:val="28"/>
          <w:szCs w:val="28"/>
        </w:rPr>
        <w:t xml:space="preserve"> </w:t>
      </w:r>
      <w:r>
        <w:rPr>
          <w:rFonts w:ascii="Times New Roman" w:hAnsi="Times New Roman"/>
          <w:color w:val="000000" w:themeColor="text1"/>
          <w:sz w:val="28"/>
          <w:szCs w:val="28"/>
        </w:rPr>
        <w:t>Савино;</w:t>
      </w:r>
    </w:p>
    <w:p w:rsidR="001F4C2A"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устройство подъезда (съезда) с автомобильной дороги </w:t>
      </w:r>
      <w:proofErr w:type="spellStart"/>
      <w:r>
        <w:rPr>
          <w:rFonts w:ascii="Times New Roman" w:hAnsi="Times New Roman"/>
          <w:color w:val="000000" w:themeColor="text1"/>
          <w:sz w:val="28"/>
          <w:szCs w:val="28"/>
        </w:rPr>
        <w:t>Демино</w:t>
      </w:r>
      <w:proofErr w:type="spellEnd"/>
      <w:r w:rsidR="004750F3">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4750F3">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Ольково</w:t>
      </w:r>
      <w:proofErr w:type="spellEnd"/>
      <w:r>
        <w:rPr>
          <w:rFonts w:ascii="Times New Roman" w:hAnsi="Times New Roman"/>
          <w:color w:val="000000" w:themeColor="text1"/>
          <w:sz w:val="28"/>
          <w:szCs w:val="28"/>
        </w:rPr>
        <w:t>;</w:t>
      </w:r>
    </w:p>
    <w:p w:rsidR="001F4C2A"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автомобильной дороги подъезд к д.</w:t>
      </w:r>
      <w:r w:rsidR="004750F3">
        <w:rPr>
          <w:rFonts w:ascii="Times New Roman" w:hAnsi="Times New Roman"/>
          <w:color w:val="000000" w:themeColor="text1"/>
          <w:sz w:val="28"/>
          <w:szCs w:val="28"/>
        </w:rPr>
        <w:t xml:space="preserve"> </w:t>
      </w:r>
      <w:r>
        <w:rPr>
          <w:rFonts w:ascii="Times New Roman" w:hAnsi="Times New Roman"/>
          <w:color w:val="000000" w:themeColor="text1"/>
          <w:sz w:val="28"/>
          <w:szCs w:val="28"/>
        </w:rPr>
        <w:t>Щекино;</w:t>
      </w:r>
    </w:p>
    <w:p w:rsidR="009A57DD" w:rsidRDefault="001F4C2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автомобильной дороги подъезд к д.</w:t>
      </w:r>
      <w:r w:rsidR="004750F3">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Деминская</w:t>
      </w:r>
      <w:proofErr w:type="spellEnd"/>
      <w:r w:rsidR="009A57DD">
        <w:rPr>
          <w:rFonts w:ascii="Times New Roman" w:hAnsi="Times New Roman"/>
          <w:color w:val="000000" w:themeColor="text1"/>
          <w:sz w:val="28"/>
          <w:szCs w:val="28"/>
        </w:rPr>
        <w:t>;</w:t>
      </w:r>
    </w:p>
    <w:p w:rsidR="0010060A" w:rsidRDefault="009A57DD"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w:t>
      </w:r>
      <w:r w:rsidR="00147D3D">
        <w:rPr>
          <w:rFonts w:ascii="Times New Roman" w:hAnsi="Times New Roman"/>
          <w:color w:val="000000" w:themeColor="text1"/>
          <w:sz w:val="28"/>
          <w:szCs w:val="28"/>
        </w:rPr>
        <w:t>омобильной дороги в д.</w:t>
      </w:r>
      <w:r w:rsidR="0010060A">
        <w:rPr>
          <w:rFonts w:ascii="Times New Roman" w:hAnsi="Times New Roman"/>
          <w:color w:val="000000" w:themeColor="text1"/>
          <w:sz w:val="28"/>
          <w:szCs w:val="28"/>
        </w:rPr>
        <w:t xml:space="preserve"> </w:t>
      </w:r>
      <w:proofErr w:type="spellStart"/>
      <w:r w:rsidR="00147D3D">
        <w:rPr>
          <w:rFonts w:ascii="Times New Roman" w:hAnsi="Times New Roman"/>
          <w:color w:val="000000" w:themeColor="text1"/>
          <w:sz w:val="28"/>
          <w:szCs w:val="28"/>
        </w:rPr>
        <w:t>Деминская</w:t>
      </w:r>
      <w:proofErr w:type="spellEnd"/>
      <w:r w:rsidR="0010060A">
        <w:rPr>
          <w:rFonts w:ascii="Times New Roman" w:hAnsi="Times New Roman"/>
          <w:color w:val="000000" w:themeColor="text1"/>
          <w:sz w:val="28"/>
          <w:szCs w:val="28"/>
        </w:rPr>
        <w:t>;</w:t>
      </w:r>
    </w:p>
    <w:p w:rsidR="001F4C2A" w:rsidRDefault="0010060A"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участка автомобильной дороги ул.Молодежная, д.Щекино Вытегорского района</w:t>
      </w:r>
      <w:r w:rsidR="00DE78D4">
        <w:rPr>
          <w:rFonts w:ascii="Times New Roman" w:hAnsi="Times New Roman"/>
          <w:color w:val="000000" w:themeColor="text1"/>
          <w:sz w:val="28"/>
          <w:szCs w:val="28"/>
        </w:rPr>
        <w:t>;</w:t>
      </w:r>
    </w:p>
    <w:p w:rsidR="00DE78D4" w:rsidRDefault="00DE78D4"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автомобильной дороги ул. Чуприна в п. Депо;</w:t>
      </w:r>
    </w:p>
    <w:p w:rsidR="00833808" w:rsidRDefault="00833808"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автомобильной дороги ул. Шевченко в п. Депо;</w:t>
      </w:r>
    </w:p>
    <w:p w:rsidR="004D50AF" w:rsidRDefault="00DE78D4" w:rsidP="004750F3">
      <w:pPr>
        <w:pStyle w:val="a5"/>
        <w:tabs>
          <w:tab w:val="left" w:pos="426"/>
        </w:tabs>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текущий ремонт автомобильной дороги подъезд к п. Горный Ручей</w:t>
      </w:r>
      <w:r w:rsidR="004D50AF">
        <w:rPr>
          <w:rFonts w:ascii="Times New Roman" w:hAnsi="Times New Roman"/>
          <w:color w:val="000000" w:themeColor="text1"/>
          <w:sz w:val="28"/>
          <w:szCs w:val="28"/>
        </w:rPr>
        <w:t>;</w:t>
      </w:r>
    </w:p>
    <w:p w:rsidR="004D50AF" w:rsidRPr="004D50AF" w:rsidRDefault="004D50AF" w:rsidP="004D50AF">
      <w:pPr>
        <w:pStyle w:val="a5"/>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капитальный ремонт асфальтобетонного покрытия на участке автомобильной дороги п. Александровское – п. Анненский Мост (1 этап);</w:t>
      </w:r>
    </w:p>
    <w:p w:rsidR="004D50AF" w:rsidRPr="004D50AF" w:rsidRDefault="004D50AF" w:rsidP="004D50AF">
      <w:pPr>
        <w:pStyle w:val="a5"/>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капитальный ремонт асфальтобетонного покрытия на участке автомобильной дороги п. Александровское - п. Анненский Мост (2 этап);</w:t>
      </w:r>
    </w:p>
    <w:p w:rsidR="004D50AF" w:rsidRPr="004D50AF" w:rsidRDefault="004D50AF" w:rsidP="004D50AF">
      <w:pPr>
        <w:pStyle w:val="a5"/>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капитальный ремонт автомобильной дороги  подъезд к п. Волоков Мост;</w:t>
      </w:r>
    </w:p>
    <w:p w:rsidR="004D50AF" w:rsidRPr="004D50AF" w:rsidRDefault="004D50AF" w:rsidP="004D50AF">
      <w:pPr>
        <w:pStyle w:val="a5"/>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прохождение государственной экспертизы проектно-сметной документации по текущий ремонт автодороги к участкам для многодетных семей в п. Депо Вытегорского района;</w:t>
      </w:r>
    </w:p>
    <w:p w:rsidR="004D50AF" w:rsidRPr="004D50AF" w:rsidRDefault="004D50AF" w:rsidP="004D50AF">
      <w:pPr>
        <w:pStyle w:val="a5"/>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прохождение государственной экспертизы проектно-сметной документации на капитальный ремонт асфальтобетонного покрытия на участке автомобил</w:t>
      </w:r>
      <w:r w:rsidRPr="004D50AF">
        <w:rPr>
          <w:rFonts w:ascii="Times New Roman" w:hAnsi="Times New Roman"/>
          <w:color w:val="000000" w:themeColor="text1"/>
          <w:sz w:val="28"/>
          <w:szCs w:val="28"/>
        </w:rPr>
        <w:t>ь</w:t>
      </w:r>
      <w:r w:rsidRPr="004D50AF">
        <w:rPr>
          <w:rFonts w:ascii="Times New Roman" w:hAnsi="Times New Roman"/>
          <w:color w:val="000000" w:themeColor="text1"/>
          <w:sz w:val="28"/>
          <w:szCs w:val="28"/>
        </w:rPr>
        <w:t>ной дороги п. Александровское - п. Анненский Мост (1 этап);</w:t>
      </w:r>
    </w:p>
    <w:p w:rsidR="004D50AF" w:rsidRPr="004D50AF" w:rsidRDefault="004D50AF" w:rsidP="004D50AF">
      <w:pPr>
        <w:pStyle w:val="a5"/>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прохождение государственной экспертизы проектно-сметной документации на капитальный ремонт асфальтобетонного покрытия на участке автомобил</w:t>
      </w:r>
      <w:r w:rsidRPr="004D50AF">
        <w:rPr>
          <w:rFonts w:ascii="Times New Roman" w:hAnsi="Times New Roman"/>
          <w:color w:val="000000" w:themeColor="text1"/>
          <w:sz w:val="28"/>
          <w:szCs w:val="28"/>
        </w:rPr>
        <w:t>ь</w:t>
      </w:r>
      <w:r w:rsidRPr="004D50AF">
        <w:rPr>
          <w:rFonts w:ascii="Times New Roman" w:hAnsi="Times New Roman"/>
          <w:color w:val="000000" w:themeColor="text1"/>
          <w:sz w:val="28"/>
          <w:szCs w:val="28"/>
        </w:rPr>
        <w:t>ной дороги п. Александровское - п. Анненский Мост (2 этап);</w:t>
      </w:r>
    </w:p>
    <w:p w:rsidR="00DE78D4" w:rsidRPr="004D50AF" w:rsidRDefault="004D50AF" w:rsidP="004D50AF">
      <w:pPr>
        <w:pStyle w:val="a5"/>
        <w:tabs>
          <w:tab w:val="left" w:pos="426"/>
        </w:tabs>
        <w:ind w:left="567"/>
        <w:jc w:val="both"/>
        <w:rPr>
          <w:rFonts w:ascii="Times New Roman" w:hAnsi="Times New Roman"/>
          <w:color w:val="000000" w:themeColor="text1"/>
          <w:sz w:val="28"/>
          <w:szCs w:val="28"/>
        </w:rPr>
      </w:pPr>
      <w:r w:rsidRPr="004D50AF">
        <w:rPr>
          <w:rFonts w:ascii="Times New Roman" w:hAnsi="Times New Roman"/>
          <w:color w:val="000000" w:themeColor="text1"/>
          <w:sz w:val="28"/>
          <w:szCs w:val="28"/>
        </w:rPr>
        <w:t>- прохождение государственной экспертизы проектно-сметной документации на капитальный ремонт автомобильной дороги  подъезд к п. Волоков Мост</w:t>
      </w:r>
      <w:r w:rsidR="00DE78D4" w:rsidRPr="004D50AF">
        <w:rPr>
          <w:rFonts w:ascii="Times New Roman" w:hAnsi="Times New Roman"/>
          <w:color w:val="000000" w:themeColor="text1"/>
          <w:sz w:val="28"/>
          <w:szCs w:val="28"/>
        </w:rPr>
        <w:t>.</w:t>
      </w:r>
    </w:p>
    <w:p w:rsidR="0091114F" w:rsidRPr="002515B7" w:rsidRDefault="0091114F" w:rsidP="00DE78D4">
      <w:pPr>
        <w:autoSpaceDE w:val="0"/>
        <w:autoSpaceDN w:val="0"/>
        <w:adjustRightInd w:val="0"/>
        <w:ind w:firstLine="567"/>
        <w:jc w:val="both"/>
        <w:rPr>
          <w:color w:val="000000" w:themeColor="text1"/>
        </w:rPr>
      </w:pPr>
      <w:r w:rsidRPr="002515B7">
        <w:rPr>
          <w:color w:val="000000" w:themeColor="text1"/>
        </w:rPr>
        <w:t>2) предоставление межбюджетных трансферт</w:t>
      </w:r>
      <w:r w:rsidR="004520EE" w:rsidRPr="002515B7">
        <w:rPr>
          <w:color w:val="000000" w:themeColor="text1"/>
        </w:rPr>
        <w:t>ов</w:t>
      </w:r>
      <w:r w:rsidRPr="002515B7">
        <w:rPr>
          <w:color w:val="000000" w:themeColor="text1"/>
        </w:rPr>
        <w:t xml:space="preserve"> </w:t>
      </w:r>
      <w:r w:rsidR="004D507C" w:rsidRPr="002515B7">
        <w:rPr>
          <w:color w:val="000000" w:themeColor="text1"/>
        </w:rPr>
        <w:t xml:space="preserve">сельскому поселению </w:t>
      </w:r>
      <w:r w:rsidR="00865912" w:rsidRPr="002515B7">
        <w:rPr>
          <w:color w:val="000000" w:themeColor="text1"/>
        </w:rPr>
        <w:t>Алм</w:t>
      </w:r>
      <w:r w:rsidR="00865912" w:rsidRPr="002515B7">
        <w:rPr>
          <w:color w:val="000000" w:themeColor="text1"/>
        </w:rPr>
        <w:t>о</w:t>
      </w:r>
      <w:r w:rsidR="00865912" w:rsidRPr="002515B7">
        <w:rPr>
          <w:color w:val="000000" w:themeColor="text1"/>
        </w:rPr>
        <w:t>зерское</w:t>
      </w:r>
      <w:r w:rsidR="004D507C" w:rsidRPr="002515B7">
        <w:rPr>
          <w:color w:val="000000" w:themeColor="text1"/>
        </w:rPr>
        <w:t xml:space="preserve"> Вытегорского муниципального района</w:t>
      </w:r>
      <w:r w:rsidR="00865912" w:rsidRPr="002515B7">
        <w:rPr>
          <w:color w:val="000000" w:themeColor="text1"/>
        </w:rPr>
        <w:t xml:space="preserve">, </w:t>
      </w:r>
      <w:r w:rsidR="00704143" w:rsidRPr="002515B7">
        <w:rPr>
          <w:color w:val="000000" w:themeColor="text1"/>
        </w:rPr>
        <w:t>муниципальному образованию</w:t>
      </w:r>
      <w:r w:rsidR="00964CCB" w:rsidRPr="002515B7">
        <w:rPr>
          <w:color w:val="000000" w:themeColor="text1"/>
        </w:rPr>
        <w:t xml:space="preserve"> «Г</w:t>
      </w:r>
      <w:r w:rsidR="00964CCB" w:rsidRPr="002515B7">
        <w:rPr>
          <w:color w:val="000000" w:themeColor="text1"/>
        </w:rPr>
        <w:t>о</w:t>
      </w:r>
      <w:r w:rsidR="00964CCB" w:rsidRPr="002515B7">
        <w:rPr>
          <w:color w:val="000000" w:themeColor="text1"/>
        </w:rPr>
        <w:t>род Вытегра»</w:t>
      </w:r>
      <w:r w:rsidR="00704143" w:rsidRPr="002515B7">
        <w:rPr>
          <w:color w:val="000000" w:themeColor="text1"/>
        </w:rPr>
        <w:t xml:space="preserve"> Вытегорского муниципального района Вологодской области</w:t>
      </w:r>
      <w:r w:rsidR="00964CCB" w:rsidRPr="002515B7">
        <w:rPr>
          <w:color w:val="000000" w:themeColor="text1"/>
        </w:rPr>
        <w:t xml:space="preserve"> </w:t>
      </w:r>
      <w:r w:rsidRPr="002515B7">
        <w:rPr>
          <w:color w:val="000000" w:themeColor="text1"/>
        </w:rPr>
        <w:t>на</w:t>
      </w:r>
      <w:r w:rsidR="00FF71F6" w:rsidRPr="002515B7">
        <w:rPr>
          <w:color w:val="000000" w:themeColor="text1"/>
        </w:rPr>
        <w:t xml:space="preserve"> ос</w:t>
      </w:r>
      <w:r w:rsidR="00FF71F6" w:rsidRPr="002515B7">
        <w:rPr>
          <w:color w:val="000000" w:themeColor="text1"/>
        </w:rPr>
        <w:t>у</w:t>
      </w:r>
      <w:r w:rsidR="00FF71F6" w:rsidRPr="002515B7">
        <w:rPr>
          <w:color w:val="000000" w:themeColor="text1"/>
        </w:rPr>
        <w:t>ществление дорожной деятельности</w:t>
      </w:r>
      <w:r w:rsidR="00704143" w:rsidRPr="002515B7">
        <w:rPr>
          <w:color w:val="000000" w:themeColor="text1"/>
        </w:rPr>
        <w:t>:</w:t>
      </w:r>
    </w:p>
    <w:p w:rsidR="00704143" w:rsidRPr="002515B7" w:rsidRDefault="00704143" w:rsidP="004750F3">
      <w:pPr>
        <w:autoSpaceDE w:val="0"/>
        <w:autoSpaceDN w:val="0"/>
        <w:adjustRightInd w:val="0"/>
        <w:jc w:val="both"/>
        <w:rPr>
          <w:color w:val="000000" w:themeColor="text1"/>
        </w:rPr>
      </w:pPr>
      <w:r w:rsidRPr="002515B7">
        <w:rPr>
          <w:color w:val="000000" w:themeColor="text1"/>
        </w:rPr>
        <w:lastRenderedPageBreak/>
        <w:t>- (капитальный ремонт наиболее разрушенных участков улично-дорожной сети г.Вытегра (ул. Комсомольская, ул.Луначарского, ул.Луначарского (от ул.Зари), ул.Володарского, ул. Красноармейская);</w:t>
      </w:r>
    </w:p>
    <w:p w:rsidR="00704143" w:rsidRPr="002515B7" w:rsidRDefault="00704143" w:rsidP="004750F3">
      <w:pPr>
        <w:autoSpaceDE w:val="0"/>
        <w:autoSpaceDN w:val="0"/>
        <w:adjustRightInd w:val="0"/>
        <w:jc w:val="both"/>
        <w:rPr>
          <w:color w:val="000000" w:themeColor="text1"/>
        </w:rPr>
      </w:pPr>
      <w:r w:rsidRPr="002515B7">
        <w:rPr>
          <w:color w:val="000000" w:themeColor="text1"/>
        </w:rPr>
        <w:t>- (</w:t>
      </w:r>
      <w:r w:rsidRPr="009A57DD">
        <w:rPr>
          <w:color w:val="000000" w:themeColor="text1"/>
        </w:rPr>
        <w:t>капитальный ремонт наиболее разрушенных участков улично-дорожной сети в г.Вытегра (ул.Пролетарская</w:t>
      </w:r>
      <w:r w:rsidR="009A57DD" w:rsidRPr="009A57DD">
        <w:rPr>
          <w:color w:val="000000" w:themeColor="text1"/>
        </w:rPr>
        <w:t xml:space="preserve"> от ул. Дедушки Крылова до ул.Энгельса, ул. Пролета</w:t>
      </w:r>
      <w:r w:rsidR="009A57DD" w:rsidRPr="009A57DD">
        <w:rPr>
          <w:color w:val="000000" w:themeColor="text1"/>
        </w:rPr>
        <w:t>р</w:t>
      </w:r>
      <w:r w:rsidR="009A57DD" w:rsidRPr="009A57DD">
        <w:rPr>
          <w:color w:val="000000" w:themeColor="text1"/>
        </w:rPr>
        <w:t>ская от ул.Энгельса до ул. Крылова,</w:t>
      </w:r>
      <w:r w:rsidRPr="009A57DD">
        <w:rPr>
          <w:color w:val="000000" w:themeColor="text1"/>
        </w:rPr>
        <w:t xml:space="preserve"> ул. Заводская Дорога</w:t>
      </w:r>
      <w:r w:rsidR="009A57DD" w:rsidRPr="009A57DD">
        <w:rPr>
          <w:color w:val="000000" w:themeColor="text1"/>
        </w:rPr>
        <w:t xml:space="preserve"> от ул.Кольцова до дома №15</w:t>
      </w:r>
      <w:r w:rsidRPr="009A57DD">
        <w:rPr>
          <w:color w:val="000000" w:themeColor="text1"/>
        </w:rPr>
        <w:t>, ул.</w:t>
      </w:r>
      <w:r w:rsidR="009A57DD" w:rsidRPr="009A57DD">
        <w:rPr>
          <w:color w:val="000000" w:themeColor="text1"/>
        </w:rPr>
        <w:t>Дедушки</w:t>
      </w:r>
      <w:r w:rsidR="009A57DD">
        <w:rPr>
          <w:color w:val="000000" w:themeColor="text1"/>
        </w:rPr>
        <w:t xml:space="preserve"> Крылова, ул. Карла Либкнехта от ул. Володарского до ул. Арха</w:t>
      </w:r>
      <w:r w:rsidR="009A57DD">
        <w:rPr>
          <w:color w:val="000000" w:themeColor="text1"/>
        </w:rPr>
        <w:t>н</w:t>
      </w:r>
      <w:r w:rsidR="009A57DD">
        <w:rPr>
          <w:color w:val="000000" w:themeColor="text1"/>
        </w:rPr>
        <w:t>гельский тракт, ул. Шевченко от ул. Архангельский тракт до пр.Ленина, ул.Кирпичная от ул. Онежской Флотилии до магазина</w:t>
      </w:r>
      <w:r w:rsidRPr="002515B7">
        <w:rPr>
          <w:color w:val="000000" w:themeColor="text1"/>
        </w:rPr>
        <w:t>);</w:t>
      </w:r>
    </w:p>
    <w:p w:rsidR="00760468" w:rsidRPr="002515B7" w:rsidRDefault="0091114F" w:rsidP="004750F3">
      <w:pPr>
        <w:autoSpaceDE w:val="0"/>
        <w:autoSpaceDN w:val="0"/>
        <w:adjustRightInd w:val="0"/>
        <w:ind w:firstLine="540"/>
        <w:jc w:val="both"/>
        <w:rPr>
          <w:color w:val="000000" w:themeColor="text1"/>
        </w:rPr>
      </w:pPr>
      <w:r w:rsidRPr="002515B7">
        <w:rPr>
          <w:color w:val="000000" w:themeColor="text1"/>
        </w:rPr>
        <w:t>3</w:t>
      </w:r>
      <w:r w:rsidR="00FC5496" w:rsidRPr="002515B7">
        <w:rPr>
          <w:color w:val="000000" w:themeColor="text1"/>
        </w:rPr>
        <w:t>)</w:t>
      </w:r>
      <w:r w:rsidR="00147A91" w:rsidRPr="002515B7">
        <w:rPr>
          <w:color w:val="000000" w:themeColor="text1"/>
        </w:rPr>
        <w:t xml:space="preserve"> </w:t>
      </w:r>
      <w:r w:rsidR="00760468" w:rsidRPr="002515B7">
        <w:rPr>
          <w:color w:val="000000" w:themeColor="text1"/>
        </w:rPr>
        <w:t xml:space="preserve">ремонт </w:t>
      </w:r>
      <w:r w:rsidR="00147A91" w:rsidRPr="002515B7">
        <w:rPr>
          <w:color w:val="000000" w:themeColor="text1"/>
        </w:rPr>
        <w:t xml:space="preserve">муниципальных </w:t>
      </w:r>
      <w:r w:rsidR="00760468" w:rsidRPr="002515B7">
        <w:rPr>
          <w:color w:val="000000" w:themeColor="text1"/>
        </w:rPr>
        <w:t>искусственных сооружений</w:t>
      </w:r>
      <w:r w:rsidR="00147A91" w:rsidRPr="002515B7">
        <w:rPr>
          <w:color w:val="000000" w:themeColor="text1"/>
        </w:rPr>
        <w:t>, включённых в перечень муниципальных искусственных сооружений</w:t>
      </w:r>
      <w:r w:rsidR="00760468" w:rsidRPr="002515B7">
        <w:rPr>
          <w:color w:val="000000" w:themeColor="text1"/>
        </w:rPr>
        <w:t>,</w:t>
      </w:r>
      <w:r w:rsidR="00FC5496" w:rsidRPr="002515B7">
        <w:rPr>
          <w:color w:val="000000" w:themeColor="text1"/>
        </w:rPr>
        <w:t xml:space="preserve"> утверждённый постановлением Адм</w:t>
      </w:r>
      <w:r w:rsidR="00FC5496" w:rsidRPr="002515B7">
        <w:rPr>
          <w:color w:val="000000" w:themeColor="text1"/>
        </w:rPr>
        <w:t>и</w:t>
      </w:r>
      <w:r w:rsidR="00FC5496" w:rsidRPr="002515B7">
        <w:rPr>
          <w:color w:val="000000" w:themeColor="text1"/>
        </w:rPr>
        <w:t>нистрации района,</w:t>
      </w:r>
      <w:r w:rsidR="00760468" w:rsidRPr="002515B7">
        <w:rPr>
          <w:color w:val="000000" w:themeColor="text1"/>
        </w:rPr>
        <w:t xml:space="preserve"> а именно</w:t>
      </w:r>
      <w:r w:rsidR="00FC5496" w:rsidRPr="002515B7">
        <w:rPr>
          <w:color w:val="000000" w:themeColor="text1"/>
        </w:rPr>
        <w:t>:</w:t>
      </w:r>
    </w:p>
    <w:p w:rsidR="00760468" w:rsidRPr="002515B7" w:rsidRDefault="00760468" w:rsidP="004750F3">
      <w:pPr>
        <w:autoSpaceDE w:val="0"/>
        <w:autoSpaceDN w:val="0"/>
        <w:adjustRightInd w:val="0"/>
        <w:ind w:firstLine="540"/>
        <w:jc w:val="both"/>
        <w:rPr>
          <w:color w:val="000000" w:themeColor="text1"/>
        </w:rPr>
      </w:pPr>
      <w:r w:rsidRPr="002515B7">
        <w:rPr>
          <w:color w:val="000000" w:themeColor="text1"/>
        </w:rPr>
        <w:t xml:space="preserve">- </w:t>
      </w:r>
      <w:r w:rsidR="00FF71F6" w:rsidRPr="002515B7">
        <w:rPr>
          <w:color w:val="000000" w:themeColor="text1"/>
        </w:rPr>
        <w:t>текущий</w:t>
      </w:r>
      <w:r w:rsidR="006F22DD" w:rsidRPr="002515B7">
        <w:rPr>
          <w:color w:val="000000" w:themeColor="text1"/>
        </w:rPr>
        <w:t xml:space="preserve"> </w:t>
      </w:r>
      <w:r w:rsidRPr="002515B7">
        <w:rPr>
          <w:color w:val="000000" w:themeColor="text1"/>
        </w:rPr>
        <w:t>ре</w:t>
      </w:r>
      <w:r w:rsidR="00FF71F6" w:rsidRPr="002515B7">
        <w:rPr>
          <w:color w:val="000000" w:themeColor="text1"/>
        </w:rPr>
        <w:t xml:space="preserve">монт моста через р. </w:t>
      </w:r>
      <w:proofErr w:type="spellStart"/>
      <w:r w:rsidR="00FF71F6" w:rsidRPr="002515B7">
        <w:rPr>
          <w:color w:val="000000" w:themeColor="text1"/>
        </w:rPr>
        <w:t>Педаж</w:t>
      </w:r>
      <w:proofErr w:type="spellEnd"/>
      <w:r w:rsidRPr="002515B7">
        <w:rPr>
          <w:color w:val="000000" w:themeColor="text1"/>
        </w:rPr>
        <w:t>;</w:t>
      </w:r>
    </w:p>
    <w:p w:rsidR="00FF71F6" w:rsidRPr="002515B7" w:rsidRDefault="00FF71F6" w:rsidP="004750F3">
      <w:pPr>
        <w:autoSpaceDE w:val="0"/>
        <w:autoSpaceDN w:val="0"/>
        <w:adjustRightInd w:val="0"/>
        <w:ind w:firstLine="540"/>
        <w:jc w:val="both"/>
        <w:rPr>
          <w:color w:val="000000" w:themeColor="text1"/>
        </w:rPr>
      </w:pPr>
      <w:r w:rsidRPr="002515B7">
        <w:rPr>
          <w:color w:val="000000" w:themeColor="text1"/>
        </w:rPr>
        <w:t xml:space="preserve">- </w:t>
      </w:r>
      <w:r w:rsidR="0009383B" w:rsidRPr="002515B7">
        <w:rPr>
          <w:color w:val="000000" w:themeColor="text1"/>
        </w:rPr>
        <w:t>капитальный</w:t>
      </w:r>
      <w:r w:rsidRPr="002515B7">
        <w:rPr>
          <w:color w:val="000000" w:themeColor="text1"/>
        </w:rPr>
        <w:t xml:space="preserve"> ремонт моста через р. </w:t>
      </w:r>
      <w:proofErr w:type="spellStart"/>
      <w:r w:rsidRPr="002515B7">
        <w:rPr>
          <w:color w:val="000000" w:themeColor="text1"/>
        </w:rPr>
        <w:t>Кема</w:t>
      </w:r>
      <w:proofErr w:type="spellEnd"/>
      <w:r w:rsidRPr="002515B7">
        <w:rPr>
          <w:color w:val="000000" w:themeColor="text1"/>
        </w:rPr>
        <w:t xml:space="preserve"> п. Мирный;</w:t>
      </w:r>
    </w:p>
    <w:p w:rsidR="00FF71F6" w:rsidRPr="002515B7" w:rsidRDefault="00FF71F6" w:rsidP="004750F3">
      <w:pPr>
        <w:autoSpaceDE w:val="0"/>
        <w:autoSpaceDN w:val="0"/>
        <w:adjustRightInd w:val="0"/>
        <w:ind w:firstLine="540"/>
        <w:jc w:val="both"/>
        <w:rPr>
          <w:color w:val="000000" w:themeColor="text1"/>
        </w:rPr>
      </w:pPr>
      <w:r w:rsidRPr="002515B7">
        <w:rPr>
          <w:color w:val="000000" w:themeColor="text1"/>
        </w:rPr>
        <w:t>- текущий ремонт моста в д. Порог;</w:t>
      </w:r>
    </w:p>
    <w:p w:rsidR="00FF71F6" w:rsidRPr="002515B7" w:rsidRDefault="00FF71F6" w:rsidP="004750F3">
      <w:pPr>
        <w:autoSpaceDE w:val="0"/>
        <w:autoSpaceDN w:val="0"/>
        <w:adjustRightInd w:val="0"/>
        <w:ind w:firstLine="540"/>
        <w:jc w:val="both"/>
        <w:rPr>
          <w:color w:val="000000" w:themeColor="text1"/>
        </w:rPr>
      </w:pPr>
      <w:r w:rsidRPr="002515B7">
        <w:rPr>
          <w:color w:val="000000" w:themeColor="text1"/>
        </w:rPr>
        <w:t xml:space="preserve">- </w:t>
      </w:r>
      <w:r w:rsidR="0009383B" w:rsidRPr="002515B7">
        <w:rPr>
          <w:color w:val="000000" w:themeColor="text1"/>
        </w:rPr>
        <w:t>капитальный ремонт</w:t>
      </w:r>
      <w:r w:rsidR="004A0346">
        <w:rPr>
          <w:color w:val="000000" w:themeColor="text1"/>
        </w:rPr>
        <w:t xml:space="preserve"> </w:t>
      </w:r>
      <w:r w:rsidRPr="002515B7">
        <w:rPr>
          <w:color w:val="000000" w:themeColor="text1"/>
        </w:rPr>
        <w:t xml:space="preserve">моста в д. </w:t>
      </w:r>
      <w:r w:rsidR="00E23D10" w:rsidRPr="002515B7">
        <w:rPr>
          <w:color w:val="000000" w:themeColor="text1"/>
        </w:rPr>
        <w:t>Перевоз;</w:t>
      </w:r>
    </w:p>
    <w:p w:rsidR="00E23D10" w:rsidRPr="002515B7" w:rsidRDefault="00E23D10" w:rsidP="004750F3">
      <w:pPr>
        <w:autoSpaceDE w:val="0"/>
        <w:autoSpaceDN w:val="0"/>
        <w:adjustRightInd w:val="0"/>
        <w:ind w:firstLine="540"/>
        <w:jc w:val="both"/>
        <w:rPr>
          <w:color w:val="000000" w:themeColor="text1"/>
        </w:rPr>
      </w:pPr>
      <w:r w:rsidRPr="002515B7">
        <w:rPr>
          <w:color w:val="000000" w:themeColor="text1"/>
        </w:rPr>
        <w:t>- текущий ремонт в д. Пустошь;</w:t>
      </w:r>
    </w:p>
    <w:p w:rsidR="00704143" w:rsidRPr="002515B7" w:rsidRDefault="00E23D10" w:rsidP="004750F3">
      <w:pPr>
        <w:autoSpaceDE w:val="0"/>
        <w:autoSpaceDN w:val="0"/>
        <w:adjustRightInd w:val="0"/>
        <w:ind w:firstLine="540"/>
        <w:jc w:val="both"/>
        <w:rPr>
          <w:color w:val="000000" w:themeColor="text1"/>
        </w:rPr>
      </w:pPr>
      <w:r w:rsidRPr="002515B7">
        <w:rPr>
          <w:color w:val="000000" w:themeColor="text1"/>
        </w:rPr>
        <w:t xml:space="preserve">- текущий ремонт моста на дороге д. </w:t>
      </w:r>
      <w:proofErr w:type="spellStart"/>
      <w:r w:rsidRPr="002515B7">
        <w:rPr>
          <w:color w:val="000000" w:themeColor="text1"/>
        </w:rPr>
        <w:t>Ундозеро</w:t>
      </w:r>
      <w:proofErr w:type="spellEnd"/>
      <w:r w:rsidRPr="002515B7">
        <w:rPr>
          <w:color w:val="000000" w:themeColor="text1"/>
        </w:rPr>
        <w:t xml:space="preserve"> - д. </w:t>
      </w:r>
      <w:proofErr w:type="spellStart"/>
      <w:r w:rsidR="007066CE" w:rsidRPr="002515B7">
        <w:rPr>
          <w:color w:val="000000" w:themeColor="text1"/>
        </w:rPr>
        <w:t>Мошниковская</w:t>
      </w:r>
      <w:proofErr w:type="spellEnd"/>
      <w:r w:rsidR="00704143" w:rsidRPr="002515B7">
        <w:rPr>
          <w:color w:val="000000" w:themeColor="text1"/>
        </w:rPr>
        <w:t>;</w:t>
      </w:r>
    </w:p>
    <w:p w:rsidR="00147D3D" w:rsidRDefault="00704143" w:rsidP="004750F3">
      <w:pPr>
        <w:autoSpaceDE w:val="0"/>
        <w:autoSpaceDN w:val="0"/>
        <w:adjustRightInd w:val="0"/>
        <w:ind w:firstLine="540"/>
        <w:jc w:val="both"/>
        <w:rPr>
          <w:color w:val="000000" w:themeColor="text1"/>
        </w:rPr>
      </w:pPr>
      <w:r w:rsidRPr="002515B7">
        <w:rPr>
          <w:color w:val="000000" w:themeColor="text1"/>
        </w:rPr>
        <w:t>- текущий ремонт моста через р.</w:t>
      </w:r>
      <w:r w:rsidR="00DE78D4">
        <w:rPr>
          <w:color w:val="000000" w:themeColor="text1"/>
        </w:rPr>
        <w:t xml:space="preserve"> </w:t>
      </w:r>
      <w:proofErr w:type="spellStart"/>
      <w:r w:rsidRPr="002515B7">
        <w:rPr>
          <w:color w:val="000000" w:themeColor="text1"/>
        </w:rPr>
        <w:t>Кимрека</w:t>
      </w:r>
      <w:proofErr w:type="spellEnd"/>
      <w:r w:rsidRPr="002515B7">
        <w:rPr>
          <w:color w:val="000000" w:themeColor="text1"/>
        </w:rPr>
        <w:t xml:space="preserve"> в д.</w:t>
      </w:r>
      <w:r w:rsidR="00DE78D4">
        <w:rPr>
          <w:color w:val="000000" w:themeColor="text1"/>
        </w:rPr>
        <w:t xml:space="preserve"> </w:t>
      </w:r>
      <w:proofErr w:type="spellStart"/>
      <w:r w:rsidRPr="002515B7">
        <w:rPr>
          <w:color w:val="000000" w:themeColor="text1"/>
        </w:rPr>
        <w:t>Коштуги</w:t>
      </w:r>
      <w:proofErr w:type="spellEnd"/>
      <w:r w:rsidR="00147D3D">
        <w:rPr>
          <w:color w:val="000000" w:themeColor="text1"/>
        </w:rPr>
        <w:t>;</w:t>
      </w:r>
    </w:p>
    <w:p w:rsidR="0010060A" w:rsidRDefault="00147D3D" w:rsidP="004750F3">
      <w:pPr>
        <w:autoSpaceDE w:val="0"/>
        <w:autoSpaceDN w:val="0"/>
        <w:adjustRightInd w:val="0"/>
        <w:ind w:firstLine="540"/>
        <w:jc w:val="both"/>
        <w:rPr>
          <w:color w:val="000000" w:themeColor="text1"/>
        </w:rPr>
      </w:pPr>
      <w:r>
        <w:rPr>
          <w:color w:val="000000" w:themeColor="text1"/>
        </w:rPr>
        <w:t xml:space="preserve">- текущий ремонт мостового сооружения автодороги </w:t>
      </w:r>
      <w:proofErr w:type="spellStart"/>
      <w:r>
        <w:rPr>
          <w:color w:val="000000" w:themeColor="text1"/>
        </w:rPr>
        <w:t>Захарьино-Стансельга</w:t>
      </w:r>
      <w:proofErr w:type="spellEnd"/>
      <w:r>
        <w:rPr>
          <w:color w:val="000000" w:themeColor="text1"/>
        </w:rPr>
        <w:t xml:space="preserve"> ч</w:t>
      </w:r>
      <w:r>
        <w:rPr>
          <w:color w:val="000000" w:themeColor="text1"/>
        </w:rPr>
        <w:t>е</w:t>
      </w:r>
      <w:r>
        <w:rPr>
          <w:color w:val="000000" w:themeColor="text1"/>
        </w:rPr>
        <w:t xml:space="preserve">рез реку </w:t>
      </w:r>
      <w:proofErr w:type="spellStart"/>
      <w:r>
        <w:rPr>
          <w:color w:val="000000" w:themeColor="text1"/>
        </w:rPr>
        <w:t>Тагажма</w:t>
      </w:r>
      <w:proofErr w:type="spellEnd"/>
      <w:r>
        <w:rPr>
          <w:color w:val="000000" w:themeColor="text1"/>
        </w:rPr>
        <w:t xml:space="preserve"> на 1+180км</w:t>
      </w:r>
      <w:r w:rsidR="0010060A">
        <w:rPr>
          <w:color w:val="000000" w:themeColor="text1"/>
        </w:rPr>
        <w:t>;</w:t>
      </w:r>
    </w:p>
    <w:p w:rsidR="00E23D10" w:rsidRPr="002515B7" w:rsidRDefault="0010060A" w:rsidP="004750F3">
      <w:pPr>
        <w:autoSpaceDE w:val="0"/>
        <w:autoSpaceDN w:val="0"/>
        <w:adjustRightInd w:val="0"/>
        <w:ind w:firstLine="540"/>
        <w:jc w:val="both"/>
        <w:rPr>
          <w:color w:val="000000" w:themeColor="text1"/>
        </w:rPr>
      </w:pPr>
      <w:r>
        <w:rPr>
          <w:color w:val="000000" w:themeColor="text1"/>
        </w:rPr>
        <w:t xml:space="preserve">- текущий ремонт моста на автомобильной дороге </w:t>
      </w:r>
      <w:proofErr w:type="spellStart"/>
      <w:r>
        <w:rPr>
          <w:color w:val="000000" w:themeColor="text1"/>
        </w:rPr>
        <w:t>Дев</w:t>
      </w:r>
      <w:r w:rsidR="00DE78D4">
        <w:rPr>
          <w:color w:val="000000" w:themeColor="text1"/>
        </w:rPr>
        <w:t>я</w:t>
      </w:r>
      <w:r>
        <w:rPr>
          <w:color w:val="000000" w:themeColor="text1"/>
        </w:rPr>
        <w:t>тины-Новинки</w:t>
      </w:r>
      <w:proofErr w:type="spellEnd"/>
      <w:r w:rsidR="00E23D10" w:rsidRPr="002515B7">
        <w:rPr>
          <w:color w:val="000000" w:themeColor="text1"/>
        </w:rPr>
        <w:t>.</w:t>
      </w:r>
    </w:p>
    <w:p w:rsidR="00760468" w:rsidRDefault="00760468" w:rsidP="00DE78D4">
      <w:pPr>
        <w:autoSpaceDE w:val="0"/>
        <w:autoSpaceDN w:val="0"/>
        <w:adjustRightInd w:val="0"/>
        <w:ind w:firstLine="426"/>
        <w:jc w:val="both"/>
        <w:rPr>
          <w:color w:val="000000" w:themeColor="text1"/>
        </w:rPr>
      </w:pPr>
      <w:r w:rsidRPr="002515B7">
        <w:rPr>
          <w:b/>
          <w:color w:val="000000" w:themeColor="text1"/>
        </w:rPr>
        <w:t>3.2. Основное мероприятие 2</w:t>
      </w:r>
      <w:r w:rsidRPr="002515B7">
        <w:rPr>
          <w:color w:val="000000" w:themeColor="text1"/>
        </w:rPr>
        <w:t xml:space="preserve"> «Содержание автомобильных дорог и искусс</w:t>
      </w:r>
      <w:r w:rsidRPr="002515B7">
        <w:rPr>
          <w:color w:val="000000" w:themeColor="text1"/>
        </w:rPr>
        <w:t>т</w:t>
      </w:r>
      <w:r w:rsidRPr="002515B7">
        <w:rPr>
          <w:color w:val="000000" w:themeColor="text1"/>
        </w:rPr>
        <w:t>венных сооружений».</w:t>
      </w:r>
    </w:p>
    <w:p w:rsidR="0058077C" w:rsidRPr="002515B7" w:rsidRDefault="0058077C" w:rsidP="0058077C">
      <w:pPr>
        <w:autoSpaceDE w:val="0"/>
        <w:autoSpaceDN w:val="0"/>
        <w:adjustRightInd w:val="0"/>
        <w:ind w:firstLine="426"/>
        <w:jc w:val="both"/>
        <w:rPr>
          <w:color w:val="000000" w:themeColor="text1"/>
        </w:rPr>
      </w:pPr>
      <w:r w:rsidRPr="002515B7">
        <w:rPr>
          <w:color w:val="000000" w:themeColor="text1"/>
        </w:rPr>
        <w:t>Целью основного мероприятия 2 является обеспечение безопасного и беспер</w:t>
      </w:r>
      <w:r w:rsidRPr="002515B7">
        <w:rPr>
          <w:color w:val="000000" w:themeColor="text1"/>
        </w:rPr>
        <w:t>е</w:t>
      </w:r>
      <w:r w:rsidRPr="002515B7">
        <w:rPr>
          <w:color w:val="000000" w:themeColor="text1"/>
        </w:rPr>
        <w:t>бойного движения по существующей сети автомобильных дорог путем первооч</w:t>
      </w:r>
      <w:r w:rsidRPr="002515B7">
        <w:rPr>
          <w:color w:val="000000" w:themeColor="text1"/>
        </w:rPr>
        <w:t>е</w:t>
      </w:r>
      <w:r w:rsidRPr="002515B7">
        <w:rPr>
          <w:color w:val="000000" w:themeColor="text1"/>
        </w:rPr>
        <w:t>редного выполнения работ по содержанию автомобильных дорог и сооружений на них.</w:t>
      </w:r>
    </w:p>
    <w:p w:rsidR="0058077C" w:rsidRPr="006B3644" w:rsidRDefault="0058077C" w:rsidP="0058077C">
      <w:pPr>
        <w:ind w:firstLine="426"/>
        <w:jc w:val="both"/>
        <w:rPr>
          <w:color w:val="000000" w:themeColor="text1"/>
        </w:rPr>
      </w:pPr>
      <w:r w:rsidRPr="006B3644">
        <w:rPr>
          <w:color w:val="000000" w:themeColor="text1"/>
        </w:rPr>
        <w:t xml:space="preserve">В рамках основного мероприятия ежегодно планируется выполнять работы по </w:t>
      </w:r>
      <w:r w:rsidRPr="00C60B46">
        <w:t>текущему содержанию автомобильных дорог общего пользования местного знач</w:t>
      </w:r>
      <w:r w:rsidRPr="00C60B46">
        <w:t>е</w:t>
      </w:r>
      <w:r w:rsidRPr="00C60B46">
        <w:t>ния на территории Вытегорского района Вологодской области</w:t>
      </w:r>
      <w:r w:rsidRPr="006B3644">
        <w:rPr>
          <w:color w:val="000000" w:themeColor="text1"/>
        </w:rPr>
        <w:t>.</w:t>
      </w:r>
    </w:p>
    <w:p w:rsidR="0058077C" w:rsidRPr="002515B7" w:rsidRDefault="0058077C" w:rsidP="0058077C">
      <w:pPr>
        <w:autoSpaceDE w:val="0"/>
        <w:autoSpaceDN w:val="0"/>
        <w:adjustRightInd w:val="0"/>
        <w:jc w:val="both"/>
        <w:rPr>
          <w:color w:val="000000" w:themeColor="text1"/>
        </w:rPr>
      </w:pPr>
      <w:r w:rsidRPr="002515B7">
        <w:rPr>
          <w:color w:val="000000" w:themeColor="text1"/>
        </w:rPr>
        <w:t>Предусмотрены иные межбюджетные трансферты сельским поселениям на текущее содержание дорог в пределах населенных пунктов</w:t>
      </w:r>
      <w:r>
        <w:rPr>
          <w:color w:val="000000" w:themeColor="text1"/>
        </w:rPr>
        <w:t>.</w:t>
      </w:r>
    </w:p>
    <w:p w:rsidR="00760468" w:rsidRPr="002515B7" w:rsidRDefault="00760468" w:rsidP="004750F3">
      <w:pPr>
        <w:autoSpaceDE w:val="0"/>
        <w:autoSpaceDN w:val="0"/>
        <w:adjustRightInd w:val="0"/>
        <w:ind w:firstLine="540"/>
        <w:jc w:val="both"/>
        <w:rPr>
          <w:color w:val="000000" w:themeColor="text1"/>
        </w:rPr>
      </w:pPr>
      <w:r w:rsidRPr="002515B7">
        <w:rPr>
          <w:b/>
          <w:color w:val="000000" w:themeColor="text1"/>
        </w:rPr>
        <w:t xml:space="preserve">3.3. Основное мероприятие 3 </w:t>
      </w:r>
      <w:r w:rsidRPr="002515B7">
        <w:rPr>
          <w:color w:val="000000" w:themeColor="text1"/>
        </w:rPr>
        <w:t>«Создание условий для содержания автобусн</w:t>
      </w:r>
      <w:r w:rsidR="00627D6E" w:rsidRPr="002515B7">
        <w:rPr>
          <w:color w:val="000000" w:themeColor="text1"/>
        </w:rPr>
        <w:t>ого</w:t>
      </w:r>
      <w:r w:rsidRPr="002515B7">
        <w:rPr>
          <w:color w:val="000000" w:themeColor="text1"/>
        </w:rPr>
        <w:t xml:space="preserve"> маршрут</w:t>
      </w:r>
      <w:r w:rsidR="00627D6E" w:rsidRPr="002515B7">
        <w:rPr>
          <w:color w:val="000000" w:themeColor="text1"/>
        </w:rPr>
        <w:t>а</w:t>
      </w:r>
      <w:r w:rsidRPr="002515B7">
        <w:rPr>
          <w:color w:val="000000" w:themeColor="text1"/>
        </w:rPr>
        <w:t>».</w:t>
      </w:r>
    </w:p>
    <w:p w:rsidR="00873B24" w:rsidRPr="002515B7" w:rsidRDefault="00760468" w:rsidP="004750F3">
      <w:pPr>
        <w:autoSpaceDE w:val="0"/>
        <w:autoSpaceDN w:val="0"/>
        <w:adjustRightInd w:val="0"/>
        <w:ind w:firstLine="540"/>
        <w:jc w:val="both"/>
        <w:rPr>
          <w:color w:val="000000" w:themeColor="text1"/>
        </w:rPr>
      </w:pPr>
      <w:r w:rsidRPr="002515B7">
        <w:rPr>
          <w:color w:val="000000" w:themeColor="text1"/>
        </w:rPr>
        <w:t xml:space="preserve">Целью основного мероприятия 3 является сохранение </w:t>
      </w:r>
      <w:r w:rsidR="001E17A5" w:rsidRPr="002515B7">
        <w:rPr>
          <w:color w:val="000000" w:themeColor="text1"/>
        </w:rPr>
        <w:t>у</w:t>
      </w:r>
      <w:r w:rsidR="005B77FF" w:rsidRPr="002515B7">
        <w:rPr>
          <w:color w:val="000000" w:themeColor="text1"/>
        </w:rPr>
        <w:t>словий для содержания маршрутов</w:t>
      </w:r>
      <w:r w:rsidR="00A528F9" w:rsidRPr="002515B7">
        <w:rPr>
          <w:color w:val="000000" w:themeColor="text1"/>
        </w:rPr>
        <w:t>, а также обеспечение функционирования автобусн</w:t>
      </w:r>
      <w:r w:rsidR="008777A0" w:rsidRPr="002515B7">
        <w:rPr>
          <w:color w:val="000000" w:themeColor="text1"/>
        </w:rPr>
        <w:t>ых</w:t>
      </w:r>
      <w:r w:rsidR="00A528F9" w:rsidRPr="002515B7">
        <w:rPr>
          <w:color w:val="000000" w:themeColor="text1"/>
        </w:rPr>
        <w:t xml:space="preserve"> маршрут</w:t>
      </w:r>
      <w:r w:rsidR="008777A0" w:rsidRPr="002515B7">
        <w:rPr>
          <w:color w:val="000000" w:themeColor="text1"/>
        </w:rPr>
        <w:t>ов</w:t>
      </w:r>
      <w:r w:rsidRPr="002515B7">
        <w:rPr>
          <w:color w:val="000000" w:themeColor="text1"/>
        </w:rPr>
        <w:t>.</w:t>
      </w:r>
    </w:p>
    <w:p w:rsidR="003E720E" w:rsidRPr="002515B7" w:rsidRDefault="00760468" w:rsidP="004750F3">
      <w:pPr>
        <w:autoSpaceDE w:val="0"/>
        <w:autoSpaceDN w:val="0"/>
        <w:adjustRightInd w:val="0"/>
        <w:ind w:firstLine="540"/>
        <w:jc w:val="both"/>
        <w:rPr>
          <w:color w:val="000000" w:themeColor="text1"/>
        </w:rPr>
      </w:pPr>
      <w:r w:rsidRPr="002515B7">
        <w:rPr>
          <w:color w:val="000000" w:themeColor="text1"/>
        </w:rPr>
        <w:t xml:space="preserve">В рамках </w:t>
      </w:r>
      <w:r w:rsidR="00873B24" w:rsidRPr="002515B7">
        <w:rPr>
          <w:color w:val="000000" w:themeColor="text1"/>
        </w:rPr>
        <w:t>основного мероприятия</w:t>
      </w:r>
      <w:r w:rsidRPr="002515B7">
        <w:rPr>
          <w:color w:val="000000" w:themeColor="text1"/>
        </w:rPr>
        <w:t xml:space="preserve"> предусматривается</w:t>
      </w:r>
      <w:r w:rsidR="00A528F9" w:rsidRPr="002515B7">
        <w:rPr>
          <w:color w:val="000000" w:themeColor="text1"/>
        </w:rPr>
        <w:t>:</w:t>
      </w:r>
    </w:p>
    <w:p w:rsidR="003E720E" w:rsidRPr="002515B7" w:rsidRDefault="00A528F9" w:rsidP="004750F3">
      <w:pPr>
        <w:autoSpaceDE w:val="0"/>
        <w:autoSpaceDN w:val="0"/>
        <w:adjustRightInd w:val="0"/>
        <w:ind w:firstLine="540"/>
        <w:jc w:val="both"/>
        <w:rPr>
          <w:color w:val="000000" w:themeColor="text1"/>
        </w:rPr>
      </w:pPr>
      <w:r w:rsidRPr="002515B7">
        <w:rPr>
          <w:color w:val="000000" w:themeColor="text1"/>
        </w:rPr>
        <w:t xml:space="preserve">- </w:t>
      </w:r>
      <w:r w:rsidR="0052565C">
        <w:rPr>
          <w:color w:val="000000" w:themeColor="text1"/>
        </w:rPr>
        <w:t>организация транспортного обслуживания на муниципальных маршрутах р</w:t>
      </w:r>
      <w:r w:rsidR="0052565C">
        <w:rPr>
          <w:color w:val="000000" w:themeColor="text1"/>
        </w:rPr>
        <w:t>е</w:t>
      </w:r>
      <w:r w:rsidR="0052565C">
        <w:rPr>
          <w:color w:val="000000" w:themeColor="text1"/>
        </w:rPr>
        <w:t>гулярных перевозок на территории Вытегорского муниципального района</w:t>
      </w:r>
      <w:r w:rsidRPr="002515B7">
        <w:rPr>
          <w:color w:val="000000" w:themeColor="text1"/>
        </w:rPr>
        <w:t>;</w:t>
      </w:r>
    </w:p>
    <w:p w:rsidR="00DF189F" w:rsidRPr="002515B7" w:rsidRDefault="00CC5282" w:rsidP="004750F3">
      <w:pPr>
        <w:autoSpaceDE w:val="0"/>
        <w:autoSpaceDN w:val="0"/>
        <w:adjustRightInd w:val="0"/>
        <w:ind w:firstLine="540"/>
        <w:jc w:val="both"/>
        <w:rPr>
          <w:color w:val="000000" w:themeColor="text1"/>
        </w:rPr>
      </w:pPr>
      <w:r w:rsidRPr="002515B7">
        <w:rPr>
          <w:color w:val="000000" w:themeColor="text1"/>
        </w:rPr>
        <w:t>- предоставление субсидий юридическим лицам, индивидуальным предприн</w:t>
      </w:r>
      <w:r w:rsidRPr="002515B7">
        <w:rPr>
          <w:color w:val="000000" w:themeColor="text1"/>
        </w:rPr>
        <w:t>и</w:t>
      </w:r>
      <w:r w:rsidRPr="002515B7">
        <w:rPr>
          <w:color w:val="000000" w:themeColor="text1"/>
        </w:rPr>
        <w:t xml:space="preserve">мателям, осуществляющим регулярные перевозки пассажиров автомобильным транспортом общего пользования по маршруту Вытегра-Депо </w:t>
      </w:r>
      <w:r w:rsidR="009405A2" w:rsidRPr="002515B7">
        <w:rPr>
          <w:color w:val="000000" w:themeColor="text1"/>
        </w:rPr>
        <w:t>на возмещение нед</w:t>
      </w:r>
      <w:r w:rsidR="009405A2" w:rsidRPr="002515B7">
        <w:rPr>
          <w:color w:val="000000" w:themeColor="text1"/>
        </w:rPr>
        <w:t>о</w:t>
      </w:r>
      <w:r w:rsidR="009405A2" w:rsidRPr="002515B7">
        <w:rPr>
          <w:color w:val="000000" w:themeColor="text1"/>
        </w:rPr>
        <w:t>полученных доходов при продаже месячных именных проездных билетов</w:t>
      </w:r>
      <w:r w:rsidR="007066CE" w:rsidRPr="002515B7">
        <w:rPr>
          <w:color w:val="000000" w:themeColor="text1"/>
        </w:rPr>
        <w:t>;</w:t>
      </w:r>
    </w:p>
    <w:p w:rsidR="007066CE" w:rsidRPr="002515B7" w:rsidRDefault="007066CE" w:rsidP="004750F3">
      <w:pPr>
        <w:autoSpaceDE w:val="0"/>
        <w:autoSpaceDN w:val="0"/>
        <w:adjustRightInd w:val="0"/>
        <w:ind w:firstLine="540"/>
        <w:jc w:val="both"/>
        <w:rPr>
          <w:color w:val="000000" w:themeColor="text1"/>
        </w:rPr>
      </w:pPr>
      <w:r w:rsidRPr="002515B7">
        <w:rPr>
          <w:color w:val="000000" w:themeColor="text1"/>
        </w:rPr>
        <w:lastRenderedPageBreak/>
        <w:t>- приобретение автобуса ПАЗ-</w:t>
      </w:r>
      <w:r w:rsidR="00DE78D4">
        <w:rPr>
          <w:color w:val="000000" w:themeColor="text1"/>
        </w:rPr>
        <w:t>4234</w:t>
      </w:r>
      <w:r w:rsidR="00DE78D4" w:rsidRPr="00736D52">
        <w:rPr>
          <w:color w:val="000000" w:themeColor="text1"/>
        </w:rPr>
        <w:t xml:space="preserve">-04 </w:t>
      </w:r>
      <w:r w:rsidRPr="002515B7">
        <w:rPr>
          <w:color w:val="000000" w:themeColor="text1"/>
        </w:rPr>
        <w:t>для сохранения функционирования а</w:t>
      </w:r>
      <w:r w:rsidRPr="002515B7">
        <w:rPr>
          <w:color w:val="000000" w:themeColor="text1"/>
        </w:rPr>
        <w:t>в</w:t>
      </w:r>
      <w:r w:rsidRPr="002515B7">
        <w:rPr>
          <w:color w:val="000000" w:themeColor="text1"/>
        </w:rPr>
        <w:t>тобусных маршрутов.</w:t>
      </w:r>
    </w:p>
    <w:p w:rsidR="00AC0C7C" w:rsidRPr="002515B7" w:rsidRDefault="00AC0C7C" w:rsidP="004750F3">
      <w:pPr>
        <w:autoSpaceDE w:val="0"/>
        <w:autoSpaceDN w:val="0"/>
        <w:adjustRightInd w:val="0"/>
        <w:ind w:firstLine="540"/>
        <w:jc w:val="both"/>
        <w:rPr>
          <w:color w:val="000000" w:themeColor="text1"/>
        </w:rPr>
      </w:pPr>
    </w:p>
    <w:p w:rsidR="006979B5" w:rsidRPr="002515B7" w:rsidRDefault="006979B5" w:rsidP="004750F3">
      <w:pPr>
        <w:autoSpaceDE w:val="0"/>
        <w:autoSpaceDN w:val="0"/>
        <w:adjustRightInd w:val="0"/>
        <w:ind w:firstLine="540"/>
        <w:jc w:val="both"/>
        <w:rPr>
          <w:color w:val="000000" w:themeColor="text1"/>
        </w:rPr>
      </w:pPr>
      <w:r w:rsidRPr="002515B7">
        <w:rPr>
          <w:b/>
          <w:color w:val="000000" w:themeColor="text1"/>
        </w:rPr>
        <w:t>3.4. Основное мероприятие 4</w:t>
      </w:r>
      <w:r w:rsidRPr="002515B7">
        <w:rPr>
          <w:color w:val="000000" w:themeColor="text1"/>
        </w:rPr>
        <w:t xml:space="preserve"> «Обеспечение безопасности дорожного движ</w:t>
      </w:r>
      <w:r w:rsidRPr="002515B7">
        <w:rPr>
          <w:color w:val="000000" w:themeColor="text1"/>
        </w:rPr>
        <w:t>е</w:t>
      </w:r>
      <w:r w:rsidRPr="002515B7">
        <w:rPr>
          <w:color w:val="000000" w:themeColor="text1"/>
        </w:rPr>
        <w:t>ния»</w:t>
      </w:r>
      <w:r w:rsidR="00DF189F" w:rsidRPr="002515B7">
        <w:rPr>
          <w:color w:val="000000" w:themeColor="text1"/>
        </w:rPr>
        <w:t>.</w:t>
      </w:r>
    </w:p>
    <w:p w:rsidR="00DF189F" w:rsidRPr="002515B7" w:rsidRDefault="00DF189F" w:rsidP="004750F3">
      <w:pPr>
        <w:autoSpaceDE w:val="0"/>
        <w:autoSpaceDN w:val="0"/>
        <w:adjustRightInd w:val="0"/>
        <w:ind w:firstLine="540"/>
        <w:jc w:val="both"/>
        <w:rPr>
          <w:color w:val="000000" w:themeColor="text1"/>
        </w:rPr>
      </w:pPr>
      <w:r w:rsidRPr="002515B7">
        <w:rPr>
          <w:color w:val="000000" w:themeColor="text1"/>
        </w:rPr>
        <w:t>Целью основного мероприятия 4 является сокращение ДТП на дорогах района, формирование у детей навыков безопасного поведения на дорога</w:t>
      </w:r>
      <w:r w:rsidR="003A1BFF">
        <w:rPr>
          <w:color w:val="000000" w:themeColor="text1"/>
        </w:rPr>
        <w:t>х, повышение культуры вождения.</w:t>
      </w:r>
    </w:p>
    <w:p w:rsidR="00DF189F" w:rsidRPr="002515B7" w:rsidRDefault="00DF189F" w:rsidP="004750F3">
      <w:pPr>
        <w:autoSpaceDE w:val="0"/>
        <w:autoSpaceDN w:val="0"/>
        <w:adjustRightInd w:val="0"/>
        <w:ind w:firstLine="540"/>
        <w:jc w:val="both"/>
        <w:rPr>
          <w:color w:val="000000" w:themeColor="text1"/>
        </w:rPr>
      </w:pPr>
      <w:r w:rsidRPr="002515B7">
        <w:rPr>
          <w:color w:val="000000" w:themeColor="text1"/>
        </w:rPr>
        <w:t>В рамках основного мероприятия предусматривается:</w:t>
      </w:r>
    </w:p>
    <w:p w:rsidR="00DF189F" w:rsidRPr="002515B7" w:rsidRDefault="00DF189F" w:rsidP="004750F3">
      <w:pPr>
        <w:autoSpaceDE w:val="0"/>
        <w:autoSpaceDN w:val="0"/>
        <w:adjustRightInd w:val="0"/>
        <w:ind w:firstLine="540"/>
        <w:jc w:val="both"/>
        <w:rPr>
          <w:color w:val="000000" w:themeColor="text1"/>
        </w:rPr>
      </w:pPr>
      <w:r w:rsidRPr="002515B7">
        <w:rPr>
          <w:color w:val="000000" w:themeColor="text1"/>
        </w:rPr>
        <w:t>- разработка комплексной схемы организации дорожного движения на террит</w:t>
      </w:r>
      <w:r w:rsidRPr="002515B7">
        <w:rPr>
          <w:color w:val="000000" w:themeColor="text1"/>
        </w:rPr>
        <w:t>о</w:t>
      </w:r>
      <w:r w:rsidRPr="002515B7">
        <w:rPr>
          <w:color w:val="000000" w:themeColor="text1"/>
        </w:rPr>
        <w:t>рии района;</w:t>
      </w:r>
    </w:p>
    <w:p w:rsidR="00147D3D" w:rsidRDefault="00DF189F" w:rsidP="004750F3">
      <w:pPr>
        <w:autoSpaceDE w:val="0"/>
        <w:autoSpaceDN w:val="0"/>
        <w:adjustRightInd w:val="0"/>
        <w:ind w:firstLine="540"/>
        <w:jc w:val="both"/>
        <w:rPr>
          <w:color w:val="000000" w:themeColor="text1"/>
        </w:rPr>
      </w:pPr>
      <w:r w:rsidRPr="002515B7">
        <w:rPr>
          <w:color w:val="000000" w:themeColor="text1"/>
        </w:rPr>
        <w:t>- разработка программы комплексного развития транспортной инфраструктуры района</w:t>
      </w:r>
      <w:r w:rsidR="00147D3D">
        <w:rPr>
          <w:color w:val="000000" w:themeColor="text1"/>
        </w:rPr>
        <w:t>;</w:t>
      </w:r>
    </w:p>
    <w:p w:rsidR="00760468" w:rsidRPr="002515B7" w:rsidRDefault="00147D3D" w:rsidP="004750F3">
      <w:pPr>
        <w:autoSpaceDE w:val="0"/>
        <w:autoSpaceDN w:val="0"/>
        <w:adjustRightInd w:val="0"/>
        <w:ind w:firstLine="540"/>
        <w:jc w:val="both"/>
        <w:rPr>
          <w:color w:val="000000" w:themeColor="text1"/>
        </w:rPr>
      </w:pPr>
      <w:r>
        <w:rPr>
          <w:color w:val="000000" w:themeColor="text1"/>
        </w:rPr>
        <w:t>- изготовление баннеров по профилактике дорожно-транспортного травмати</w:t>
      </w:r>
      <w:r>
        <w:rPr>
          <w:color w:val="000000" w:themeColor="text1"/>
        </w:rPr>
        <w:t>з</w:t>
      </w:r>
      <w:r>
        <w:rPr>
          <w:color w:val="000000" w:themeColor="text1"/>
        </w:rPr>
        <w:t>ма</w:t>
      </w:r>
      <w:r w:rsidR="00DF189F" w:rsidRPr="002515B7">
        <w:rPr>
          <w:color w:val="000000" w:themeColor="text1"/>
        </w:rPr>
        <w:t xml:space="preserve">. </w:t>
      </w:r>
    </w:p>
    <w:p w:rsidR="00760468" w:rsidRPr="002515B7" w:rsidRDefault="00760468" w:rsidP="00DE78D4">
      <w:pPr>
        <w:jc w:val="center"/>
        <w:rPr>
          <w:b/>
          <w:color w:val="000000" w:themeColor="text1"/>
        </w:rPr>
      </w:pPr>
      <w:r w:rsidRPr="002515B7">
        <w:rPr>
          <w:b/>
          <w:color w:val="000000" w:themeColor="text1"/>
        </w:rPr>
        <w:t>4. Финансовое обеспечение реализации основных мероприятий подпрограммы 3 за счет средств районного бюджета</w:t>
      </w:r>
    </w:p>
    <w:p w:rsidR="00760468" w:rsidRPr="002515B7" w:rsidRDefault="00760468" w:rsidP="004750F3">
      <w:pPr>
        <w:jc w:val="both"/>
        <w:rPr>
          <w:b/>
          <w:color w:val="000000" w:themeColor="text1"/>
        </w:rPr>
      </w:pPr>
    </w:p>
    <w:p w:rsidR="00760468" w:rsidRPr="002515B7" w:rsidRDefault="00760468" w:rsidP="004750F3">
      <w:pPr>
        <w:ind w:firstLine="708"/>
        <w:jc w:val="both"/>
        <w:rPr>
          <w:color w:val="000000" w:themeColor="text1"/>
          <w:highlight w:val="yellow"/>
        </w:rPr>
      </w:pPr>
      <w:r w:rsidRPr="002515B7">
        <w:rPr>
          <w:color w:val="000000" w:themeColor="text1"/>
        </w:rPr>
        <w:t>Объем средств районного бюджета, необходимых для реализации подпр</w:t>
      </w:r>
      <w:r w:rsidRPr="002515B7">
        <w:rPr>
          <w:color w:val="000000" w:themeColor="text1"/>
        </w:rPr>
        <w:t>о</w:t>
      </w:r>
      <w:r w:rsidRPr="002515B7">
        <w:rPr>
          <w:color w:val="000000" w:themeColor="text1"/>
        </w:rPr>
        <w:t xml:space="preserve">граммы 3, составляет </w:t>
      </w:r>
      <w:r w:rsidR="00DD623F" w:rsidRPr="00BB70ED">
        <w:rPr>
          <w:color w:val="000000" w:themeColor="text1"/>
        </w:rPr>
        <w:t xml:space="preserve">– </w:t>
      </w:r>
      <w:r w:rsidR="00472941">
        <w:rPr>
          <w:color w:val="000000" w:themeColor="text1"/>
        </w:rPr>
        <w:t>351 662,4</w:t>
      </w:r>
      <w:r w:rsidR="00DD623F" w:rsidRPr="002515B7">
        <w:rPr>
          <w:color w:val="000000" w:themeColor="text1"/>
        </w:rPr>
        <w:t xml:space="preserve"> </w:t>
      </w:r>
      <w:r w:rsidRPr="002515B7">
        <w:rPr>
          <w:color w:val="000000" w:themeColor="text1"/>
        </w:rPr>
        <w:t>тыс. руб., в том числе по годам:</w:t>
      </w:r>
    </w:p>
    <w:p w:rsidR="00760468" w:rsidRPr="002515B7" w:rsidRDefault="005B77FF" w:rsidP="004750F3">
      <w:pPr>
        <w:tabs>
          <w:tab w:val="left" w:pos="10440"/>
        </w:tabs>
        <w:ind w:firstLine="709"/>
        <w:jc w:val="both"/>
        <w:rPr>
          <w:color w:val="000000" w:themeColor="text1"/>
        </w:rPr>
      </w:pPr>
      <w:r w:rsidRPr="002515B7">
        <w:rPr>
          <w:color w:val="000000" w:themeColor="text1"/>
        </w:rPr>
        <w:t>2021</w:t>
      </w:r>
      <w:r w:rsidR="00760468" w:rsidRPr="002515B7">
        <w:rPr>
          <w:color w:val="000000" w:themeColor="text1"/>
        </w:rPr>
        <w:t>г</w:t>
      </w:r>
      <w:r w:rsidR="0074314B">
        <w:rPr>
          <w:color w:val="000000" w:themeColor="text1"/>
        </w:rPr>
        <w:t>.</w:t>
      </w:r>
      <w:r w:rsidR="00760468" w:rsidRPr="002515B7">
        <w:rPr>
          <w:color w:val="000000" w:themeColor="text1"/>
        </w:rPr>
        <w:t xml:space="preserve"> - </w:t>
      </w:r>
      <w:r w:rsidR="003B3D87" w:rsidRPr="002515B7">
        <w:rPr>
          <w:color w:val="000000" w:themeColor="text1"/>
        </w:rPr>
        <w:t>79 337,0</w:t>
      </w:r>
      <w:r w:rsidR="00DD623F" w:rsidRPr="002515B7">
        <w:rPr>
          <w:color w:val="000000" w:themeColor="text1"/>
        </w:rPr>
        <w:t xml:space="preserve"> </w:t>
      </w:r>
      <w:r w:rsidR="00760468" w:rsidRPr="002515B7">
        <w:rPr>
          <w:color w:val="000000" w:themeColor="text1"/>
        </w:rPr>
        <w:t>тыс. руб</w:t>
      </w:r>
      <w:r w:rsidR="00DE78D4">
        <w:rPr>
          <w:color w:val="000000" w:themeColor="text1"/>
        </w:rPr>
        <w:t>.</w:t>
      </w:r>
      <w:r w:rsidR="00760468" w:rsidRPr="002515B7">
        <w:rPr>
          <w:color w:val="000000" w:themeColor="text1"/>
        </w:rPr>
        <w:t>;</w:t>
      </w:r>
    </w:p>
    <w:p w:rsidR="00760468" w:rsidRPr="002515B7" w:rsidRDefault="00760468" w:rsidP="004750F3">
      <w:pPr>
        <w:tabs>
          <w:tab w:val="left" w:pos="10440"/>
        </w:tabs>
        <w:ind w:firstLine="709"/>
        <w:jc w:val="both"/>
        <w:rPr>
          <w:color w:val="000000" w:themeColor="text1"/>
        </w:rPr>
      </w:pPr>
      <w:r w:rsidRPr="002515B7">
        <w:rPr>
          <w:color w:val="000000" w:themeColor="text1"/>
        </w:rPr>
        <w:t>20</w:t>
      </w:r>
      <w:r w:rsidR="005B77FF" w:rsidRPr="002515B7">
        <w:rPr>
          <w:color w:val="000000" w:themeColor="text1"/>
        </w:rPr>
        <w:t>22</w:t>
      </w:r>
      <w:r w:rsidRPr="002515B7">
        <w:rPr>
          <w:color w:val="000000" w:themeColor="text1"/>
        </w:rPr>
        <w:t>г</w:t>
      </w:r>
      <w:r w:rsidR="0074314B">
        <w:rPr>
          <w:color w:val="000000" w:themeColor="text1"/>
        </w:rPr>
        <w:t>.</w:t>
      </w:r>
      <w:r w:rsidRPr="002515B7">
        <w:rPr>
          <w:color w:val="000000" w:themeColor="text1"/>
        </w:rPr>
        <w:t xml:space="preserve"> - </w:t>
      </w:r>
      <w:r w:rsidR="00472941">
        <w:rPr>
          <w:rFonts w:eastAsia="Calibri"/>
          <w:color w:val="000000" w:themeColor="text1"/>
          <w:lang w:eastAsia="en-US"/>
        </w:rPr>
        <w:t>127 265,9</w:t>
      </w:r>
      <w:r w:rsidR="006E76D4" w:rsidRPr="002515B7">
        <w:rPr>
          <w:rFonts w:eastAsia="Calibri"/>
          <w:color w:val="000000" w:themeColor="text1"/>
          <w:lang w:eastAsia="en-US"/>
        </w:rPr>
        <w:t xml:space="preserve"> </w:t>
      </w:r>
      <w:r w:rsidRPr="002515B7">
        <w:rPr>
          <w:color w:val="000000" w:themeColor="text1"/>
        </w:rPr>
        <w:t>тыс. руб</w:t>
      </w:r>
      <w:r w:rsidR="00DE78D4">
        <w:rPr>
          <w:color w:val="000000" w:themeColor="text1"/>
        </w:rPr>
        <w:t>.</w:t>
      </w:r>
      <w:r w:rsidRPr="002515B7">
        <w:rPr>
          <w:color w:val="000000" w:themeColor="text1"/>
        </w:rPr>
        <w:t>;</w:t>
      </w:r>
    </w:p>
    <w:p w:rsidR="00760468" w:rsidRPr="002515B7" w:rsidRDefault="00760468" w:rsidP="004750F3">
      <w:pPr>
        <w:tabs>
          <w:tab w:val="left" w:pos="10440"/>
        </w:tabs>
        <w:ind w:firstLine="709"/>
        <w:jc w:val="both"/>
        <w:rPr>
          <w:color w:val="000000" w:themeColor="text1"/>
        </w:rPr>
      </w:pPr>
      <w:r w:rsidRPr="002515B7">
        <w:rPr>
          <w:color w:val="000000" w:themeColor="text1"/>
        </w:rPr>
        <w:t>20</w:t>
      </w:r>
      <w:r w:rsidR="005B77FF" w:rsidRPr="002515B7">
        <w:rPr>
          <w:color w:val="000000" w:themeColor="text1"/>
        </w:rPr>
        <w:t>23</w:t>
      </w:r>
      <w:r w:rsidRPr="002515B7">
        <w:rPr>
          <w:color w:val="000000" w:themeColor="text1"/>
        </w:rPr>
        <w:t>г</w:t>
      </w:r>
      <w:r w:rsidR="0074314B">
        <w:rPr>
          <w:color w:val="000000" w:themeColor="text1"/>
        </w:rPr>
        <w:t>.</w:t>
      </w:r>
      <w:r w:rsidRPr="002515B7">
        <w:rPr>
          <w:color w:val="000000" w:themeColor="text1"/>
        </w:rPr>
        <w:t xml:space="preserve"> - </w:t>
      </w:r>
      <w:r w:rsidR="00472941">
        <w:rPr>
          <w:color w:val="000000" w:themeColor="text1"/>
        </w:rPr>
        <w:t>49 120,1</w:t>
      </w:r>
      <w:r w:rsidRPr="002515B7">
        <w:rPr>
          <w:b/>
          <w:bCs/>
          <w:color w:val="000000" w:themeColor="text1"/>
        </w:rPr>
        <w:t xml:space="preserve"> </w:t>
      </w:r>
      <w:r w:rsidRPr="002515B7">
        <w:rPr>
          <w:color w:val="000000" w:themeColor="text1"/>
        </w:rPr>
        <w:t>тыс. руб</w:t>
      </w:r>
      <w:r w:rsidR="00DE78D4">
        <w:rPr>
          <w:color w:val="000000" w:themeColor="text1"/>
        </w:rPr>
        <w:t>.</w:t>
      </w:r>
      <w:r w:rsidRPr="002515B7">
        <w:rPr>
          <w:color w:val="000000" w:themeColor="text1"/>
        </w:rPr>
        <w:t>;</w:t>
      </w:r>
    </w:p>
    <w:p w:rsidR="00760468" w:rsidRPr="002515B7" w:rsidRDefault="00760468" w:rsidP="004750F3">
      <w:pPr>
        <w:tabs>
          <w:tab w:val="left" w:pos="10440"/>
        </w:tabs>
        <w:ind w:firstLine="709"/>
        <w:jc w:val="both"/>
        <w:rPr>
          <w:color w:val="000000" w:themeColor="text1"/>
        </w:rPr>
      </w:pPr>
      <w:r w:rsidRPr="002515B7">
        <w:rPr>
          <w:color w:val="000000" w:themeColor="text1"/>
        </w:rPr>
        <w:t>20</w:t>
      </w:r>
      <w:r w:rsidR="005B77FF" w:rsidRPr="002515B7">
        <w:rPr>
          <w:color w:val="000000" w:themeColor="text1"/>
        </w:rPr>
        <w:t>24</w:t>
      </w:r>
      <w:r w:rsidRPr="002515B7">
        <w:rPr>
          <w:color w:val="000000" w:themeColor="text1"/>
        </w:rPr>
        <w:t>г</w:t>
      </w:r>
      <w:r w:rsidR="0074314B">
        <w:rPr>
          <w:color w:val="000000" w:themeColor="text1"/>
        </w:rPr>
        <w:t>.</w:t>
      </w:r>
      <w:r w:rsidRPr="002515B7">
        <w:rPr>
          <w:color w:val="000000" w:themeColor="text1"/>
        </w:rPr>
        <w:t xml:space="preserve"> - </w:t>
      </w:r>
      <w:r w:rsidR="00472941">
        <w:rPr>
          <w:color w:val="000000" w:themeColor="text1"/>
        </w:rPr>
        <w:t>47 969,7</w:t>
      </w:r>
      <w:r w:rsidR="004A0346">
        <w:rPr>
          <w:b/>
          <w:bCs/>
          <w:color w:val="000000" w:themeColor="text1"/>
        </w:rPr>
        <w:t xml:space="preserve"> </w:t>
      </w:r>
      <w:r w:rsidRPr="002515B7">
        <w:rPr>
          <w:color w:val="000000" w:themeColor="text1"/>
        </w:rPr>
        <w:t>тыс. руб</w:t>
      </w:r>
      <w:r w:rsidR="00DE78D4">
        <w:rPr>
          <w:color w:val="000000" w:themeColor="text1"/>
        </w:rPr>
        <w:t>.</w:t>
      </w:r>
      <w:r w:rsidRPr="002515B7">
        <w:rPr>
          <w:color w:val="000000" w:themeColor="text1"/>
        </w:rPr>
        <w:t>;</w:t>
      </w:r>
    </w:p>
    <w:p w:rsidR="00760468" w:rsidRPr="002515B7" w:rsidRDefault="001B08CF" w:rsidP="004750F3">
      <w:pPr>
        <w:tabs>
          <w:tab w:val="left" w:pos="10440"/>
        </w:tabs>
        <w:ind w:firstLine="709"/>
        <w:jc w:val="both"/>
        <w:rPr>
          <w:color w:val="000000" w:themeColor="text1"/>
        </w:rPr>
      </w:pPr>
      <w:r w:rsidRPr="002515B7">
        <w:rPr>
          <w:color w:val="000000" w:themeColor="text1"/>
        </w:rPr>
        <w:t>20</w:t>
      </w:r>
      <w:r w:rsidR="005B77FF" w:rsidRPr="002515B7">
        <w:rPr>
          <w:color w:val="000000" w:themeColor="text1"/>
        </w:rPr>
        <w:t>25г</w:t>
      </w:r>
      <w:r w:rsidR="0074314B">
        <w:rPr>
          <w:color w:val="000000" w:themeColor="text1"/>
        </w:rPr>
        <w:t>.</w:t>
      </w:r>
      <w:r w:rsidR="005B77FF" w:rsidRPr="002515B7">
        <w:rPr>
          <w:color w:val="000000" w:themeColor="text1"/>
        </w:rPr>
        <w:t xml:space="preserve"> - </w:t>
      </w:r>
      <w:r w:rsidR="00472941">
        <w:rPr>
          <w:color w:val="000000" w:themeColor="text1"/>
        </w:rPr>
        <w:t>47 969,7</w:t>
      </w:r>
      <w:r w:rsidR="00760468" w:rsidRPr="002515B7">
        <w:rPr>
          <w:b/>
          <w:bCs/>
          <w:color w:val="000000" w:themeColor="text1"/>
        </w:rPr>
        <w:t xml:space="preserve"> </w:t>
      </w:r>
      <w:r w:rsidR="005B77FF" w:rsidRPr="002515B7">
        <w:rPr>
          <w:color w:val="000000" w:themeColor="text1"/>
        </w:rPr>
        <w:t>тыс. руб.</w:t>
      </w:r>
    </w:p>
    <w:p w:rsidR="00760468" w:rsidRPr="002515B7" w:rsidRDefault="00760468" w:rsidP="004750F3">
      <w:pPr>
        <w:ind w:firstLine="708"/>
        <w:jc w:val="both"/>
        <w:rPr>
          <w:color w:val="000000" w:themeColor="text1"/>
        </w:rPr>
      </w:pPr>
      <w:r w:rsidRPr="002515B7">
        <w:rPr>
          <w:color w:val="000000" w:themeColor="text1"/>
        </w:rPr>
        <w:t>Сведения о расходах районного бюджета на реализацию подпрограммы 3 представлены в приложении 3 к подпрограмме 3.</w:t>
      </w:r>
    </w:p>
    <w:p w:rsidR="00760468" w:rsidRPr="002515B7" w:rsidRDefault="00760468" w:rsidP="00DE78D4">
      <w:pPr>
        <w:jc w:val="center"/>
        <w:rPr>
          <w:b/>
          <w:color w:val="000000" w:themeColor="text1"/>
        </w:rPr>
      </w:pPr>
      <w:r w:rsidRPr="002515B7">
        <w:rPr>
          <w:b/>
          <w:color w:val="000000" w:themeColor="text1"/>
        </w:rPr>
        <w:t>5. Прогнозная (справочная) оценка объемов привлечения средств областного бюджета, бюджетов поселений, организаций для реализации подпрограммы 3</w:t>
      </w:r>
    </w:p>
    <w:p w:rsidR="00760468" w:rsidRPr="002515B7" w:rsidRDefault="00760468" w:rsidP="004750F3">
      <w:pPr>
        <w:jc w:val="both"/>
        <w:rPr>
          <w:b/>
          <w:color w:val="000000" w:themeColor="text1"/>
        </w:rPr>
      </w:pPr>
    </w:p>
    <w:p w:rsidR="00760468" w:rsidRPr="002515B7" w:rsidRDefault="00760468" w:rsidP="004750F3">
      <w:pPr>
        <w:tabs>
          <w:tab w:val="left" w:pos="851"/>
        </w:tabs>
        <w:autoSpaceDE w:val="0"/>
        <w:autoSpaceDN w:val="0"/>
        <w:adjustRightInd w:val="0"/>
        <w:ind w:firstLine="709"/>
        <w:jc w:val="both"/>
        <w:rPr>
          <w:rFonts w:eastAsia="Calibri"/>
          <w:color w:val="000000" w:themeColor="text1"/>
          <w:lang w:eastAsia="en-US"/>
        </w:rPr>
      </w:pPr>
      <w:r w:rsidRPr="002515B7">
        <w:rPr>
          <w:rFonts w:eastAsia="Calibri"/>
          <w:color w:val="000000" w:themeColor="text1"/>
          <w:lang w:eastAsia="en-US"/>
        </w:rPr>
        <w:t xml:space="preserve">Привлечение средств организаций, в том числе </w:t>
      </w:r>
      <w:r w:rsidRPr="002515B7">
        <w:rPr>
          <w:color w:val="000000" w:themeColor="text1"/>
        </w:rPr>
        <w:t>организаций с государстве</w:t>
      </w:r>
      <w:r w:rsidRPr="002515B7">
        <w:rPr>
          <w:color w:val="000000" w:themeColor="text1"/>
        </w:rPr>
        <w:t>н</w:t>
      </w:r>
      <w:r w:rsidRPr="002515B7">
        <w:rPr>
          <w:color w:val="000000" w:themeColor="text1"/>
        </w:rPr>
        <w:t>ным и муниципальным участием, общественных, научных и иных организаций не планируется.</w:t>
      </w:r>
    </w:p>
    <w:p w:rsidR="00760468" w:rsidRPr="002515B7" w:rsidRDefault="00760468" w:rsidP="004750F3">
      <w:pPr>
        <w:jc w:val="both"/>
        <w:rPr>
          <w:b/>
          <w:color w:val="000000" w:themeColor="text1"/>
        </w:rPr>
      </w:pPr>
    </w:p>
    <w:p w:rsidR="00760468" w:rsidRPr="002515B7" w:rsidRDefault="00760468" w:rsidP="004750F3">
      <w:pPr>
        <w:pStyle w:val="FORMATTEXT"/>
        <w:jc w:val="both"/>
        <w:rPr>
          <w:b/>
          <w:bCs/>
          <w:color w:val="000000" w:themeColor="text1"/>
          <w:sz w:val="28"/>
          <w:szCs w:val="28"/>
        </w:rPr>
      </w:pPr>
      <w:r w:rsidRPr="002515B7">
        <w:rPr>
          <w:b/>
          <w:bCs/>
          <w:color w:val="000000" w:themeColor="text1"/>
          <w:sz w:val="28"/>
          <w:szCs w:val="28"/>
        </w:rPr>
        <w:t>6. Характеристика мер правового регулирования</w:t>
      </w:r>
    </w:p>
    <w:p w:rsidR="00760468" w:rsidRPr="002515B7" w:rsidRDefault="00760468" w:rsidP="004750F3">
      <w:pPr>
        <w:tabs>
          <w:tab w:val="left" w:pos="851"/>
        </w:tabs>
        <w:autoSpaceDE w:val="0"/>
        <w:autoSpaceDN w:val="0"/>
        <w:adjustRightInd w:val="0"/>
        <w:ind w:firstLine="709"/>
        <w:jc w:val="both"/>
        <w:rPr>
          <w:color w:val="000000" w:themeColor="text1"/>
        </w:rPr>
      </w:pPr>
    </w:p>
    <w:p w:rsidR="00760468" w:rsidRPr="002515B7" w:rsidRDefault="00760468" w:rsidP="004750F3">
      <w:pPr>
        <w:tabs>
          <w:tab w:val="left" w:pos="851"/>
        </w:tabs>
        <w:autoSpaceDE w:val="0"/>
        <w:autoSpaceDN w:val="0"/>
        <w:adjustRightInd w:val="0"/>
        <w:ind w:firstLine="709"/>
        <w:jc w:val="both"/>
        <w:rPr>
          <w:color w:val="000000" w:themeColor="text1"/>
        </w:rPr>
      </w:pPr>
      <w:r w:rsidRPr="002515B7">
        <w:rPr>
          <w:color w:val="000000" w:themeColor="text1"/>
        </w:rPr>
        <w:t>Правовое регулирование в сфере реализации подпрограммы 3 не планируется.</w:t>
      </w:r>
    </w:p>
    <w:p w:rsidR="00DE78D4" w:rsidRDefault="00DE78D4">
      <w:pPr>
        <w:rPr>
          <w:color w:val="000000" w:themeColor="text1"/>
        </w:rPr>
      </w:pPr>
      <w:r>
        <w:rPr>
          <w:color w:val="000000" w:themeColor="text1"/>
        </w:rPr>
        <w:br w:type="page"/>
      </w:r>
    </w:p>
    <w:p w:rsidR="00DF2AAF" w:rsidRDefault="00DF2AAF" w:rsidP="00760468">
      <w:pPr>
        <w:tabs>
          <w:tab w:val="left" w:pos="10440"/>
        </w:tabs>
        <w:jc w:val="right"/>
        <w:textAlignment w:val="top"/>
        <w:rPr>
          <w:color w:val="000000" w:themeColor="text1"/>
        </w:rPr>
        <w:sectPr w:rsidR="00DF2AAF" w:rsidSect="00DF2AAF">
          <w:pgSz w:w="11906" w:h="16838"/>
          <w:pgMar w:top="567" w:right="851" w:bottom="992" w:left="902" w:header="709" w:footer="709" w:gutter="0"/>
          <w:cols w:space="708"/>
          <w:titlePg/>
          <w:docGrid w:linePitch="360"/>
        </w:sectPr>
      </w:pPr>
    </w:p>
    <w:p w:rsidR="00760468" w:rsidRPr="002515B7" w:rsidRDefault="00760468" w:rsidP="00760468">
      <w:pPr>
        <w:tabs>
          <w:tab w:val="left" w:pos="10440"/>
        </w:tabs>
        <w:jc w:val="right"/>
        <w:textAlignment w:val="top"/>
        <w:rPr>
          <w:rFonts w:eastAsia="Calibri"/>
          <w:color w:val="000000" w:themeColor="text1"/>
          <w:lang w:eastAsia="en-US"/>
        </w:rPr>
      </w:pPr>
      <w:r w:rsidRPr="002515B7">
        <w:rPr>
          <w:color w:val="000000" w:themeColor="text1"/>
        </w:rPr>
        <w:lastRenderedPageBreak/>
        <w:t>Приложение 1</w:t>
      </w:r>
      <w:r w:rsidRPr="002515B7">
        <w:rPr>
          <w:rFonts w:eastAsia="Calibri"/>
          <w:color w:val="000000" w:themeColor="text1"/>
          <w:lang w:eastAsia="en-US"/>
        </w:rPr>
        <w:t xml:space="preserve"> </w:t>
      </w:r>
    </w:p>
    <w:p w:rsidR="00760468" w:rsidRPr="002515B7" w:rsidRDefault="00760468" w:rsidP="00760468">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3 </w:t>
      </w:r>
    </w:p>
    <w:p w:rsidR="00760468" w:rsidRPr="002515B7" w:rsidRDefault="00760468" w:rsidP="00760468">
      <w:pPr>
        <w:tabs>
          <w:tab w:val="left" w:pos="10440"/>
        </w:tabs>
        <w:autoSpaceDE w:val="0"/>
        <w:autoSpaceDN w:val="0"/>
        <w:adjustRightInd w:val="0"/>
        <w:jc w:val="center"/>
        <w:rPr>
          <w:b/>
          <w:caps/>
          <w:color w:val="000000" w:themeColor="text1"/>
        </w:rPr>
      </w:pPr>
    </w:p>
    <w:p w:rsidR="00760468" w:rsidRPr="002515B7" w:rsidRDefault="00760468" w:rsidP="00760468">
      <w:pPr>
        <w:tabs>
          <w:tab w:val="left" w:pos="10440"/>
        </w:tabs>
        <w:autoSpaceDE w:val="0"/>
        <w:autoSpaceDN w:val="0"/>
        <w:adjustRightInd w:val="0"/>
        <w:jc w:val="center"/>
        <w:rPr>
          <w:b/>
          <w:caps/>
          <w:color w:val="000000" w:themeColor="text1"/>
        </w:rPr>
      </w:pPr>
      <w:r w:rsidRPr="002515B7">
        <w:rPr>
          <w:b/>
          <w:caps/>
          <w:color w:val="000000" w:themeColor="text1"/>
        </w:rPr>
        <w:t xml:space="preserve">Сведения </w:t>
      </w:r>
    </w:p>
    <w:p w:rsidR="00760468" w:rsidRPr="002515B7" w:rsidRDefault="00760468" w:rsidP="00760468">
      <w:pPr>
        <w:tabs>
          <w:tab w:val="left" w:pos="10440"/>
        </w:tabs>
        <w:autoSpaceDE w:val="0"/>
        <w:autoSpaceDN w:val="0"/>
        <w:adjustRightInd w:val="0"/>
        <w:jc w:val="center"/>
        <w:rPr>
          <w:b/>
          <w:color w:val="000000" w:themeColor="text1"/>
        </w:rPr>
      </w:pPr>
      <w:r w:rsidRPr="002515B7">
        <w:rPr>
          <w:b/>
          <w:color w:val="000000" w:themeColor="text1"/>
        </w:rPr>
        <w:t xml:space="preserve">о целевых показателях подпрограммы 3 </w:t>
      </w:r>
    </w:p>
    <w:tbl>
      <w:tblPr>
        <w:tblW w:w="5000" w:type="pct"/>
        <w:tblCellSpacing w:w="5" w:type="nil"/>
        <w:tblCellMar>
          <w:left w:w="75" w:type="dxa"/>
          <w:right w:w="75" w:type="dxa"/>
        </w:tblCellMar>
        <w:tblLook w:val="0000"/>
      </w:tblPr>
      <w:tblGrid>
        <w:gridCol w:w="681"/>
        <w:gridCol w:w="2335"/>
        <w:gridCol w:w="2253"/>
        <w:gridCol w:w="2018"/>
        <w:gridCol w:w="1821"/>
        <w:gridCol w:w="1497"/>
        <w:gridCol w:w="1179"/>
        <w:gridCol w:w="1565"/>
        <w:gridCol w:w="892"/>
        <w:gridCol w:w="1188"/>
      </w:tblGrid>
      <w:tr w:rsidR="00760468" w:rsidRPr="00DE78D4" w:rsidTr="00833808">
        <w:trPr>
          <w:tblCellSpacing w:w="5" w:type="nil"/>
        </w:trPr>
        <w:tc>
          <w:tcPr>
            <w:tcW w:w="221" w:type="pct"/>
            <w:vMerge w:val="restart"/>
            <w:tcBorders>
              <w:top w:val="single" w:sz="8" w:space="0" w:color="auto"/>
              <w:left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N</w:t>
            </w:r>
          </w:p>
          <w:p w:rsidR="00760468" w:rsidRPr="00DE78D4" w:rsidRDefault="00760468" w:rsidP="00D0539F">
            <w:pPr>
              <w:tabs>
                <w:tab w:val="left" w:pos="10440"/>
              </w:tabs>
              <w:autoSpaceDE w:val="0"/>
              <w:autoSpaceDN w:val="0"/>
              <w:adjustRightInd w:val="0"/>
              <w:jc w:val="center"/>
              <w:rPr>
                <w:color w:val="000000" w:themeColor="text1"/>
                <w:sz w:val="22"/>
                <w:szCs w:val="22"/>
              </w:rPr>
            </w:pPr>
            <w:proofErr w:type="spellStart"/>
            <w:r w:rsidRPr="00DE78D4">
              <w:rPr>
                <w:color w:val="000000" w:themeColor="text1"/>
                <w:sz w:val="22"/>
                <w:szCs w:val="22"/>
              </w:rPr>
              <w:t>п</w:t>
            </w:r>
            <w:proofErr w:type="spellEnd"/>
            <w:r w:rsidRPr="00DE78D4">
              <w:rPr>
                <w:color w:val="000000" w:themeColor="text1"/>
                <w:sz w:val="22"/>
                <w:szCs w:val="22"/>
              </w:rPr>
              <w:t>/</w:t>
            </w:r>
            <w:proofErr w:type="spellStart"/>
            <w:r w:rsidRPr="00DE78D4">
              <w:rPr>
                <w:color w:val="000000" w:themeColor="text1"/>
                <w:sz w:val="22"/>
                <w:szCs w:val="22"/>
              </w:rPr>
              <w:t>п</w:t>
            </w:r>
            <w:proofErr w:type="spellEnd"/>
          </w:p>
        </w:tc>
        <w:tc>
          <w:tcPr>
            <w:tcW w:w="757" w:type="pct"/>
            <w:vMerge w:val="restart"/>
            <w:tcBorders>
              <w:top w:val="single" w:sz="8" w:space="0" w:color="auto"/>
              <w:left w:val="single" w:sz="8" w:space="0" w:color="auto"/>
              <w:right w:val="single" w:sz="8" w:space="0" w:color="auto"/>
            </w:tcBorders>
          </w:tcPr>
          <w:p w:rsidR="00760468" w:rsidRPr="00DE78D4" w:rsidRDefault="00760468"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Задача, направленная</w:t>
            </w:r>
            <w:r w:rsidR="00DE78D4">
              <w:rPr>
                <w:color w:val="000000" w:themeColor="text1"/>
                <w:sz w:val="22"/>
                <w:szCs w:val="22"/>
              </w:rPr>
              <w:t xml:space="preserve"> </w:t>
            </w:r>
            <w:r w:rsidRPr="00DE78D4">
              <w:rPr>
                <w:color w:val="000000" w:themeColor="text1"/>
                <w:sz w:val="22"/>
                <w:szCs w:val="22"/>
              </w:rPr>
              <w:t>на достижение цели</w:t>
            </w:r>
          </w:p>
        </w:tc>
        <w:tc>
          <w:tcPr>
            <w:tcW w:w="730" w:type="pct"/>
            <w:vMerge w:val="restart"/>
            <w:tcBorders>
              <w:top w:val="single" w:sz="8" w:space="0" w:color="auto"/>
              <w:left w:val="single" w:sz="8" w:space="0" w:color="auto"/>
              <w:right w:val="single" w:sz="8" w:space="0" w:color="auto"/>
            </w:tcBorders>
          </w:tcPr>
          <w:p w:rsidR="00760468" w:rsidRPr="00DE78D4" w:rsidRDefault="00760468"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Наименование цел</w:t>
            </w:r>
            <w:r w:rsidRPr="00DE78D4">
              <w:rPr>
                <w:color w:val="000000" w:themeColor="text1"/>
                <w:sz w:val="22"/>
                <w:szCs w:val="22"/>
              </w:rPr>
              <w:t>е</w:t>
            </w:r>
            <w:r w:rsidRPr="00DE78D4">
              <w:rPr>
                <w:color w:val="000000" w:themeColor="text1"/>
                <w:sz w:val="22"/>
                <w:szCs w:val="22"/>
              </w:rPr>
              <w:t>вого показателя</w:t>
            </w:r>
          </w:p>
        </w:tc>
        <w:tc>
          <w:tcPr>
            <w:tcW w:w="654" w:type="pct"/>
            <w:vMerge w:val="restart"/>
            <w:tcBorders>
              <w:top w:val="single" w:sz="8" w:space="0" w:color="auto"/>
              <w:left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Ед. измерения</w:t>
            </w:r>
          </w:p>
        </w:tc>
        <w:tc>
          <w:tcPr>
            <w:tcW w:w="2639" w:type="pct"/>
            <w:gridSpan w:val="6"/>
            <w:tcBorders>
              <w:top w:val="single" w:sz="8" w:space="0" w:color="auto"/>
              <w:left w:val="single" w:sz="8" w:space="0" w:color="auto"/>
              <w:bottom w:val="single" w:sz="4"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Значение целевого показателя (индикатора)</w:t>
            </w:r>
          </w:p>
        </w:tc>
      </w:tr>
      <w:tr w:rsidR="00760468" w:rsidRPr="00DE78D4" w:rsidTr="00833808">
        <w:trPr>
          <w:tblCellSpacing w:w="5" w:type="nil"/>
        </w:trPr>
        <w:tc>
          <w:tcPr>
            <w:tcW w:w="221" w:type="pct"/>
            <w:vMerge/>
            <w:tcBorders>
              <w:left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p>
        </w:tc>
        <w:tc>
          <w:tcPr>
            <w:tcW w:w="757" w:type="pct"/>
            <w:vMerge/>
            <w:tcBorders>
              <w:left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p>
        </w:tc>
        <w:tc>
          <w:tcPr>
            <w:tcW w:w="730" w:type="pct"/>
            <w:vMerge/>
            <w:tcBorders>
              <w:left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p>
        </w:tc>
        <w:tc>
          <w:tcPr>
            <w:tcW w:w="654" w:type="pct"/>
            <w:vMerge/>
            <w:tcBorders>
              <w:left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p>
        </w:tc>
        <w:tc>
          <w:tcPr>
            <w:tcW w:w="590" w:type="pct"/>
            <w:tcBorders>
              <w:left w:val="single" w:sz="8" w:space="0" w:color="auto"/>
              <w:bottom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отчетное</w:t>
            </w:r>
          </w:p>
        </w:tc>
        <w:tc>
          <w:tcPr>
            <w:tcW w:w="485" w:type="pct"/>
            <w:tcBorders>
              <w:left w:val="single" w:sz="8" w:space="0" w:color="auto"/>
              <w:bottom w:val="single" w:sz="8" w:space="0" w:color="auto"/>
              <w:right w:val="single" w:sz="8" w:space="0" w:color="auto"/>
            </w:tcBorders>
          </w:tcPr>
          <w:p w:rsidR="00760468" w:rsidRPr="00DE78D4" w:rsidRDefault="00760468"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оценочное</w:t>
            </w:r>
          </w:p>
        </w:tc>
        <w:tc>
          <w:tcPr>
            <w:tcW w:w="1563" w:type="pct"/>
            <w:gridSpan w:val="4"/>
            <w:tcBorders>
              <w:left w:val="single" w:sz="8" w:space="0" w:color="auto"/>
              <w:bottom w:val="single" w:sz="8" w:space="0" w:color="auto"/>
              <w:right w:val="single" w:sz="8" w:space="0" w:color="auto"/>
            </w:tcBorders>
          </w:tcPr>
          <w:p w:rsidR="00760468" w:rsidRPr="00DE78D4" w:rsidRDefault="00760468"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плановое</w:t>
            </w:r>
          </w:p>
        </w:tc>
      </w:tr>
      <w:tr w:rsidR="005A4191" w:rsidRPr="00DE78D4" w:rsidTr="00833808">
        <w:trPr>
          <w:tblCellSpacing w:w="5" w:type="nil"/>
        </w:trPr>
        <w:tc>
          <w:tcPr>
            <w:tcW w:w="221" w:type="pct"/>
            <w:vMerge/>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p>
        </w:tc>
        <w:tc>
          <w:tcPr>
            <w:tcW w:w="757" w:type="pct"/>
            <w:vMerge/>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p>
        </w:tc>
        <w:tc>
          <w:tcPr>
            <w:tcW w:w="730" w:type="pct"/>
            <w:vMerge/>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p>
        </w:tc>
        <w:tc>
          <w:tcPr>
            <w:tcW w:w="654" w:type="pct"/>
            <w:vMerge/>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p>
        </w:tc>
        <w:tc>
          <w:tcPr>
            <w:tcW w:w="590" w:type="pct"/>
            <w:tcBorders>
              <w:left w:val="single" w:sz="8" w:space="0" w:color="auto"/>
              <w:bottom w:val="single" w:sz="8" w:space="0" w:color="auto"/>
              <w:right w:val="single" w:sz="8" w:space="0" w:color="auto"/>
            </w:tcBorders>
          </w:tcPr>
          <w:p w:rsidR="005A4191" w:rsidRPr="00DE78D4" w:rsidRDefault="005A4191"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2020</w:t>
            </w:r>
          </w:p>
        </w:tc>
        <w:tc>
          <w:tcPr>
            <w:tcW w:w="485" w:type="pct"/>
            <w:tcBorders>
              <w:left w:val="single" w:sz="8" w:space="0" w:color="auto"/>
              <w:bottom w:val="single" w:sz="8" w:space="0" w:color="auto"/>
              <w:right w:val="single" w:sz="8" w:space="0" w:color="auto"/>
            </w:tcBorders>
          </w:tcPr>
          <w:p w:rsidR="005A4191" w:rsidRPr="00DE78D4" w:rsidRDefault="005A4191" w:rsidP="005A4191">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2021</w:t>
            </w:r>
          </w:p>
        </w:tc>
        <w:tc>
          <w:tcPr>
            <w:tcW w:w="382" w:type="pct"/>
            <w:tcBorders>
              <w:left w:val="single" w:sz="8" w:space="0" w:color="auto"/>
              <w:bottom w:val="single" w:sz="8" w:space="0" w:color="auto"/>
              <w:right w:val="single" w:sz="8" w:space="0" w:color="auto"/>
            </w:tcBorders>
          </w:tcPr>
          <w:p w:rsidR="005A4191" w:rsidRPr="00DE78D4" w:rsidRDefault="005A4191" w:rsidP="005A4191">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2022</w:t>
            </w:r>
          </w:p>
        </w:tc>
        <w:tc>
          <w:tcPr>
            <w:tcW w:w="507" w:type="pct"/>
            <w:tcBorders>
              <w:left w:val="single" w:sz="8" w:space="0" w:color="auto"/>
              <w:bottom w:val="single" w:sz="8" w:space="0" w:color="auto"/>
              <w:right w:val="single" w:sz="4" w:space="0" w:color="auto"/>
            </w:tcBorders>
          </w:tcPr>
          <w:p w:rsidR="005A4191" w:rsidRPr="00DE78D4" w:rsidRDefault="005A4191" w:rsidP="004A0346">
            <w:pPr>
              <w:tabs>
                <w:tab w:val="left" w:pos="10440"/>
              </w:tabs>
              <w:autoSpaceDE w:val="0"/>
              <w:autoSpaceDN w:val="0"/>
              <w:adjustRightInd w:val="0"/>
              <w:rPr>
                <w:color w:val="000000" w:themeColor="text1"/>
                <w:sz w:val="22"/>
                <w:szCs w:val="22"/>
              </w:rPr>
            </w:pPr>
            <w:r w:rsidRPr="00DE78D4">
              <w:rPr>
                <w:color w:val="000000" w:themeColor="text1"/>
                <w:sz w:val="22"/>
                <w:szCs w:val="22"/>
              </w:rPr>
              <w:t>2023</w:t>
            </w:r>
          </w:p>
        </w:tc>
        <w:tc>
          <w:tcPr>
            <w:tcW w:w="289" w:type="pct"/>
            <w:tcBorders>
              <w:left w:val="single" w:sz="4" w:space="0" w:color="auto"/>
              <w:bottom w:val="single" w:sz="8" w:space="0" w:color="auto"/>
              <w:right w:val="single" w:sz="4" w:space="0" w:color="auto"/>
            </w:tcBorders>
          </w:tcPr>
          <w:p w:rsidR="005A4191" w:rsidRPr="00DE78D4" w:rsidRDefault="005A4191" w:rsidP="005A4191">
            <w:pPr>
              <w:tabs>
                <w:tab w:val="left" w:pos="10440"/>
              </w:tabs>
              <w:autoSpaceDE w:val="0"/>
              <w:autoSpaceDN w:val="0"/>
              <w:adjustRightInd w:val="0"/>
              <w:rPr>
                <w:color w:val="000000" w:themeColor="text1"/>
                <w:sz w:val="22"/>
                <w:szCs w:val="22"/>
              </w:rPr>
            </w:pPr>
            <w:r w:rsidRPr="00DE78D4">
              <w:rPr>
                <w:color w:val="000000" w:themeColor="text1"/>
                <w:sz w:val="22"/>
                <w:szCs w:val="22"/>
              </w:rPr>
              <w:t>2024</w:t>
            </w:r>
          </w:p>
        </w:tc>
        <w:tc>
          <w:tcPr>
            <w:tcW w:w="385" w:type="pct"/>
            <w:tcBorders>
              <w:left w:val="single" w:sz="4" w:space="0" w:color="auto"/>
              <w:bottom w:val="single" w:sz="8" w:space="0" w:color="auto"/>
              <w:right w:val="single" w:sz="4" w:space="0" w:color="auto"/>
            </w:tcBorders>
          </w:tcPr>
          <w:p w:rsidR="005A4191" w:rsidRPr="00DE78D4" w:rsidRDefault="005A4191" w:rsidP="005A4191">
            <w:pPr>
              <w:tabs>
                <w:tab w:val="left" w:pos="10440"/>
              </w:tabs>
              <w:autoSpaceDE w:val="0"/>
              <w:autoSpaceDN w:val="0"/>
              <w:adjustRightInd w:val="0"/>
              <w:rPr>
                <w:color w:val="000000" w:themeColor="text1"/>
                <w:sz w:val="22"/>
                <w:szCs w:val="22"/>
              </w:rPr>
            </w:pPr>
            <w:r w:rsidRPr="00DE78D4">
              <w:rPr>
                <w:color w:val="000000" w:themeColor="text1"/>
                <w:sz w:val="22"/>
                <w:szCs w:val="22"/>
              </w:rPr>
              <w:t>2025</w:t>
            </w:r>
          </w:p>
        </w:tc>
      </w:tr>
      <w:tr w:rsidR="005A4191" w:rsidRPr="00DE78D4" w:rsidTr="00833808">
        <w:trPr>
          <w:tblCellSpacing w:w="5" w:type="nil"/>
        </w:trPr>
        <w:tc>
          <w:tcPr>
            <w:tcW w:w="221"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w:t>
            </w:r>
          </w:p>
        </w:tc>
        <w:tc>
          <w:tcPr>
            <w:tcW w:w="757"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w:t>
            </w:r>
          </w:p>
        </w:tc>
        <w:tc>
          <w:tcPr>
            <w:tcW w:w="730"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w:t>
            </w:r>
          </w:p>
        </w:tc>
        <w:tc>
          <w:tcPr>
            <w:tcW w:w="654"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4</w:t>
            </w:r>
          </w:p>
        </w:tc>
        <w:tc>
          <w:tcPr>
            <w:tcW w:w="590"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5</w:t>
            </w:r>
          </w:p>
        </w:tc>
        <w:tc>
          <w:tcPr>
            <w:tcW w:w="485"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6</w:t>
            </w:r>
          </w:p>
        </w:tc>
        <w:tc>
          <w:tcPr>
            <w:tcW w:w="382"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507" w:type="pct"/>
            <w:tcBorders>
              <w:left w:val="single" w:sz="8" w:space="0" w:color="auto"/>
              <w:bottom w:val="single" w:sz="8"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8</w:t>
            </w:r>
          </w:p>
        </w:tc>
        <w:tc>
          <w:tcPr>
            <w:tcW w:w="289" w:type="pct"/>
            <w:tcBorders>
              <w:left w:val="single" w:sz="4" w:space="0" w:color="auto"/>
              <w:bottom w:val="single" w:sz="8"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9</w:t>
            </w:r>
          </w:p>
        </w:tc>
        <w:tc>
          <w:tcPr>
            <w:tcW w:w="385" w:type="pct"/>
            <w:tcBorders>
              <w:left w:val="single" w:sz="4" w:space="0" w:color="auto"/>
              <w:bottom w:val="single" w:sz="8"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10</w:t>
            </w:r>
          </w:p>
        </w:tc>
      </w:tr>
      <w:tr w:rsidR="005A4191" w:rsidRPr="00DE78D4" w:rsidTr="00833808">
        <w:trPr>
          <w:tblCellSpacing w:w="5" w:type="nil"/>
        </w:trPr>
        <w:tc>
          <w:tcPr>
            <w:tcW w:w="221" w:type="pct"/>
            <w:vMerge w:val="restart"/>
            <w:tcBorders>
              <w:left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w:t>
            </w:r>
          </w:p>
        </w:tc>
        <w:tc>
          <w:tcPr>
            <w:tcW w:w="757" w:type="pct"/>
            <w:vMerge w:val="restart"/>
            <w:tcBorders>
              <w:left w:val="single" w:sz="8" w:space="0" w:color="auto"/>
              <w:right w:val="single" w:sz="8" w:space="0" w:color="auto"/>
            </w:tcBorders>
          </w:tcPr>
          <w:p w:rsidR="005A4191" w:rsidRPr="00DE78D4" w:rsidRDefault="005A4191" w:rsidP="00DE78D4">
            <w:pPr>
              <w:tabs>
                <w:tab w:val="left" w:pos="10440"/>
              </w:tabs>
              <w:autoSpaceDE w:val="0"/>
              <w:autoSpaceDN w:val="0"/>
              <w:adjustRightInd w:val="0"/>
              <w:rPr>
                <w:color w:val="000000" w:themeColor="text1"/>
                <w:sz w:val="22"/>
                <w:szCs w:val="22"/>
              </w:rPr>
            </w:pPr>
            <w:r w:rsidRPr="00DE78D4">
              <w:rPr>
                <w:color w:val="000000" w:themeColor="text1"/>
                <w:sz w:val="22"/>
                <w:szCs w:val="22"/>
              </w:rPr>
              <w:t>Сохранение и развитие сети автомобильных дорог</w:t>
            </w:r>
            <w:r w:rsidR="004D507C" w:rsidRPr="00DE78D4">
              <w:rPr>
                <w:color w:val="000000" w:themeColor="text1"/>
                <w:sz w:val="22"/>
                <w:szCs w:val="22"/>
              </w:rPr>
              <w:t xml:space="preserve"> общего польз</w:t>
            </w:r>
            <w:r w:rsidR="004D507C" w:rsidRPr="00DE78D4">
              <w:rPr>
                <w:color w:val="000000" w:themeColor="text1"/>
                <w:sz w:val="22"/>
                <w:szCs w:val="22"/>
              </w:rPr>
              <w:t>о</w:t>
            </w:r>
            <w:r w:rsidR="004D507C" w:rsidRPr="00DE78D4">
              <w:rPr>
                <w:color w:val="000000" w:themeColor="text1"/>
                <w:sz w:val="22"/>
                <w:szCs w:val="22"/>
              </w:rPr>
              <w:t>вания местного знач</w:t>
            </w:r>
            <w:r w:rsidR="004D507C" w:rsidRPr="00DE78D4">
              <w:rPr>
                <w:color w:val="000000" w:themeColor="text1"/>
                <w:sz w:val="22"/>
                <w:szCs w:val="22"/>
              </w:rPr>
              <w:t>е</w:t>
            </w:r>
            <w:r w:rsidR="004D507C" w:rsidRPr="00DE78D4">
              <w:rPr>
                <w:color w:val="000000" w:themeColor="text1"/>
                <w:sz w:val="22"/>
                <w:szCs w:val="22"/>
              </w:rPr>
              <w:t>ния</w:t>
            </w:r>
            <w:r w:rsidR="004A0346">
              <w:rPr>
                <w:color w:val="000000" w:themeColor="text1"/>
                <w:sz w:val="22"/>
                <w:szCs w:val="22"/>
              </w:rPr>
              <w:t xml:space="preserve"> </w:t>
            </w:r>
            <w:r w:rsidRPr="00DE78D4">
              <w:rPr>
                <w:color w:val="000000" w:themeColor="text1"/>
                <w:sz w:val="22"/>
                <w:szCs w:val="22"/>
              </w:rPr>
              <w:t xml:space="preserve">и искусственных сооружений </w:t>
            </w:r>
            <w:r w:rsidR="004D507C" w:rsidRPr="00DE78D4">
              <w:rPr>
                <w:color w:val="000000" w:themeColor="text1"/>
                <w:sz w:val="22"/>
                <w:szCs w:val="22"/>
              </w:rPr>
              <w:t>на них</w:t>
            </w:r>
          </w:p>
        </w:tc>
        <w:tc>
          <w:tcPr>
            <w:tcW w:w="730"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rPr>
                <w:color w:val="000000" w:themeColor="text1"/>
                <w:sz w:val="22"/>
                <w:szCs w:val="22"/>
              </w:rPr>
            </w:pPr>
            <w:r w:rsidRPr="00DE78D4">
              <w:rPr>
                <w:color w:val="000000" w:themeColor="text1"/>
                <w:sz w:val="22"/>
                <w:szCs w:val="22"/>
              </w:rPr>
              <w:t>доля протяженности автомобильных дорог общего пользования местного значения, не отвечающих норм</w:t>
            </w:r>
            <w:r w:rsidRPr="00DE78D4">
              <w:rPr>
                <w:color w:val="000000" w:themeColor="text1"/>
                <w:sz w:val="22"/>
                <w:szCs w:val="22"/>
              </w:rPr>
              <w:t>а</w:t>
            </w:r>
            <w:r w:rsidRPr="00DE78D4">
              <w:rPr>
                <w:color w:val="000000" w:themeColor="text1"/>
                <w:sz w:val="22"/>
                <w:szCs w:val="22"/>
              </w:rPr>
              <w:t>тивным требованиям, в общей протяженн</w:t>
            </w:r>
            <w:r w:rsidRPr="00DE78D4">
              <w:rPr>
                <w:color w:val="000000" w:themeColor="text1"/>
                <w:sz w:val="22"/>
                <w:szCs w:val="22"/>
              </w:rPr>
              <w:t>о</w:t>
            </w:r>
            <w:r w:rsidRPr="00DE78D4">
              <w:rPr>
                <w:color w:val="000000" w:themeColor="text1"/>
                <w:sz w:val="22"/>
                <w:szCs w:val="22"/>
              </w:rPr>
              <w:t>сти автомобильных дорог общего польз</w:t>
            </w:r>
            <w:r w:rsidRPr="00DE78D4">
              <w:rPr>
                <w:color w:val="000000" w:themeColor="text1"/>
                <w:sz w:val="22"/>
                <w:szCs w:val="22"/>
              </w:rPr>
              <w:t>о</w:t>
            </w:r>
            <w:r w:rsidRPr="00DE78D4">
              <w:rPr>
                <w:color w:val="000000" w:themeColor="text1"/>
                <w:sz w:val="22"/>
                <w:szCs w:val="22"/>
              </w:rPr>
              <w:t>вания местного зн</w:t>
            </w:r>
            <w:r w:rsidRPr="00DE78D4">
              <w:rPr>
                <w:color w:val="000000" w:themeColor="text1"/>
                <w:sz w:val="22"/>
                <w:szCs w:val="22"/>
              </w:rPr>
              <w:t>а</w:t>
            </w:r>
            <w:r w:rsidRPr="00DE78D4">
              <w:rPr>
                <w:color w:val="000000" w:themeColor="text1"/>
                <w:sz w:val="22"/>
                <w:szCs w:val="22"/>
              </w:rPr>
              <w:t>чения</w:t>
            </w:r>
          </w:p>
        </w:tc>
        <w:tc>
          <w:tcPr>
            <w:tcW w:w="654" w:type="pct"/>
            <w:tcBorders>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w:t>
            </w:r>
          </w:p>
        </w:tc>
        <w:tc>
          <w:tcPr>
            <w:tcW w:w="590" w:type="pct"/>
            <w:tcBorders>
              <w:left w:val="single" w:sz="8" w:space="0" w:color="auto"/>
              <w:bottom w:val="single" w:sz="8" w:space="0" w:color="auto"/>
              <w:right w:val="single" w:sz="8"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64,0</w:t>
            </w:r>
          </w:p>
        </w:tc>
        <w:tc>
          <w:tcPr>
            <w:tcW w:w="485" w:type="pct"/>
            <w:tcBorders>
              <w:left w:val="single" w:sz="8" w:space="0" w:color="auto"/>
              <w:bottom w:val="single" w:sz="8" w:space="0" w:color="auto"/>
              <w:right w:val="single" w:sz="8"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62,0</w:t>
            </w:r>
          </w:p>
        </w:tc>
        <w:tc>
          <w:tcPr>
            <w:tcW w:w="382" w:type="pct"/>
            <w:tcBorders>
              <w:left w:val="single" w:sz="8" w:space="0" w:color="auto"/>
              <w:bottom w:val="single" w:sz="8" w:space="0" w:color="auto"/>
              <w:right w:val="single" w:sz="8"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61,0</w:t>
            </w:r>
          </w:p>
        </w:tc>
        <w:tc>
          <w:tcPr>
            <w:tcW w:w="507" w:type="pct"/>
            <w:tcBorders>
              <w:left w:val="single" w:sz="8" w:space="0" w:color="auto"/>
              <w:bottom w:val="single" w:sz="8" w:space="0" w:color="auto"/>
              <w:right w:val="single" w:sz="4"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60,0</w:t>
            </w:r>
          </w:p>
        </w:tc>
        <w:tc>
          <w:tcPr>
            <w:tcW w:w="289" w:type="pct"/>
            <w:tcBorders>
              <w:left w:val="single" w:sz="4" w:space="0" w:color="auto"/>
              <w:bottom w:val="single" w:sz="8" w:space="0" w:color="auto"/>
              <w:right w:val="single" w:sz="4"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59,0</w:t>
            </w:r>
          </w:p>
        </w:tc>
        <w:tc>
          <w:tcPr>
            <w:tcW w:w="385" w:type="pct"/>
            <w:tcBorders>
              <w:left w:val="single" w:sz="4" w:space="0" w:color="auto"/>
              <w:bottom w:val="single" w:sz="8" w:space="0" w:color="auto"/>
              <w:right w:val="single" w:sz="4"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58,0</w:t>
            </w:r>
          </w:p>
        </w:tc>
      </w:tr>
      <w:tr w:rsidR="005A4191" w:rsidRPr="00DE78D4" w:rsidTr="00833808">
        <w:trPr>
          <w:tblCellSpacing w:w="5" w:type="nil"/>
        </w:trPr>
        <w:tc>
          <w:tcPr>
            <w:tcW w:w="221" w:type="pct"/>
            <w:vMerge/>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both"/>
              <w:rPr>
                <w:color w:val="000000" w:themeColor="text1"/>
                <w:sz w:val="22"/>
                <w:szCs w:val="22"/>
              </w:rPr>
            </w:pPr>
          </w:p>
        </w:tc>
        <w:tc>
          <w:tcPr>
            <w:tcW w:w="757" w:type="pct"/>
            <w:vMerge/>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both"/>
              <w:rPr>
                <w:color w:val="000000" w:themeColor="text1"/>
                <w:sz w:val="22"/>
                <w:szCs w:val="22"/>
              </w:rPr>
            </w:pPr>
          </w:p>
        </w:tc>
        <w:tc>
          <w:tcPr>
            <w:tcW w:w="730" w:type="pct"/>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rPr>
                <w:color w:val="000000" w:themeColor="text1"/>
                <w:sz w:val="22"/>
                <w:szCs w:val="22"/>
              </w:rPr>
            </w:pPr>
            <w:r w:rsidRPr="00DE78D4">
              <w:rPr>
                <w:color w:val="000000" w:themeColor="text1"/>
                <w:sz w:val="22"/>
                <w:szCs w:val="22"/>
              </w:rPr>
              <w:t>доля протяженности искусственных с</w:t>
            </w:r>
            <w:r w:rsidRPr="00DE78D4">
              <w:rPr>
                <w:color w:val="000000" w:themeColor="text1"/>
                <w:sz w:val="22"/>
                <w:szCs w:val="22"/>
              </w:rPr>
              <w:t>о</w:t>
            </w:r>
            <w:r w:rsidRPr="00DE78D4">
              <w:rPr>
                <w:color w:val="000000" w:themeColor="text1"/>
                <w:sz w:val="22"/>
                <w:szCs w:val="22"/>
              </w:rPr>
              <w:t>оружений, не отв</w:t>
            </w:r>
            <w:r w:rsidRPr="00DE78D4">
              <w:rPr>
                <w:color w:val="000000" w:themeColor="text1"/>
                <w:sz w:val="22"/>
                <w:szCs w:val="22"/>
              </w:rPr>
              <w:t>е</w:t>
            </w:r>
            <w:r w:rsidRPr="00DE78D4">
              <w:rPr>
                <w:color w:val="000000" w:themeColor="text1"/>
                <w:sz w:val="22"/>
                <w:szCs w:val="22"/>
              </w:rPr>
              <w:t>чающих нормати</w:t>
            </w:r>
            <w:r w:rsidRPr="00DE78D4">
              <w:rPr>
                <w:color w:val="000000" w:themeColor="text1"/>
                <w:sz w:val="22"/>
                <w:szCs w:val="22"/>
              </w:rPr>
              <w:t>в</w:t>
            </w:r>
            <w:r w:rsidRPr="00DE78D4">
              <w:rPr>
                <w:color w:val="000000" w:themeColor="text1"/>
                <w:sz w:val="22"/>
                <w:szCs w:val="22"/>
              </w:rPr>
              <w:t xml:space="preserve">ным требованиям </w:t>
            </w:r>
          </w:p>
        </w:tc>
        <w:tc>
          <w:tcPr>
            <w:tcW w:w="654" w:type="pct"/>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w:t>
            </w:r>
          </w:p>
        </w:tc>
        <w:tc>
          <w:tcPr>
            <w:tcW w:w="590" w:type="pct"/>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82,94</w:t>
            </w:r>
          </w:p>
        </w:tc>
        <w:tc>
          <w:tcPr>
            <w:tcW w:w="485" w:type="pct"/>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82,94</w:t>
            </w:r>
          </w:p>
        </w:tc>
        <w:tc>
          <w:tcPr>
            <w:tcW w:w="382" w:type="pct"/>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81,2</w:t>
            </w:r>
          </w:p>
        </w:tc>
        <w:tc>
          <w:tcPr>
            <w:tcW w:w="507" w:type="pct"/>
            <w:tcBorders>
              <w:left w:val="single" w:sz="8" w:space="0" w:color="auto"/>
              <w:bottom w:val="single" w:sz="4"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79,4</w:t>
            </w:r>
          </w:p>
        </w:tc>
        <w:tc>
          <w:tcPr>
            <w:tcW w:w="289" w:type="pct"/>
            <w:tcBorders>
              <w:left w:val="single" w:sz="4" w:space="0" w:color="auto"/>
              <w:bottom w:val="single" w:sz="4"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77,8</w:t>
            </w:r>
          </w:p>
        </w:tc>
        <w:tc>
          <w:tcPr>
            <w:tcW w:w="385" w:type="pct"/>
            <w:tcBorders>
              <w:left w:val="single" w:sz="4" w:space="0" w:color="auto"/>
              <w:bottom w:val="single" w:sz="4"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76,5</w:t>
            </w:r>
          </w:p>
        </w:tc>
      </w:tr>
      <w:tr w:rsidR="005A4191" w:rsidRPr="00DE78D4" w:rsidTr="00833808">
        <w:trPr>
          <w:tblCellSpacing w:w="5" w:type="nil"/>
        </w:trPr>
        <w:tc>
          <w:tcPr>
            <w:tcW w:w="221" w:type="pct"/>
            <w:vMerge w:val="restart"/>
            <w:tcBorders>
              <w:top w:val="single" w:sz="4" w:space="0" w:color="auto"/>
              <w:left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w:t>
            </w:r>
          </w:p>
        </w:tc>
        <w:tc>
          <w:tcPr>
            <w:tcW w:w="757" w:type="pct"/>
            <w:vMerge w:val="restart"/>
            <w:tcBorders>
              <w:top w:val="single" w:sz="4" w:space="0" w:color="auto"/>
              <w:left w:val="single" w:sz="8" w:space="0" w:color="auto"/>
              <w:right w:val="single" w:sz="8" w:space="0" w:color="auto"/>
            </w:tcBorders>
          </w:tcPr>
          <w:p w:rsidR="005A4191" w:rsidRPr="00DE78D4" w:rsidRDefault="005A4191" w:rsidP="00DE78D4">
            <w:pPr>
              <w:tabs>
                <w:tab w:val="left" w:pos="10440"/>
              </w:tabs>
              <w:autoSpaceDE w:val="0"/>
              <w:autoSpaceDN w:val="0"/>
              <w:adjustRightInd w:val="0"/>
              <w:rPr>
                <w:color w:val="000000" w:themeColor="text1"/>
                <w:sz w:val="22"/>
                <w:szCs w:val="22"/>
              </w:rPr>
            </w:pPr>
            <w:r w:rsidRPr="00DE78D4">
              <w:rPr>
                <w:color w:val="000000" w:themeColor="text1"/>
                <w:sz w:val="22"/>
                <w:szCs w:val="22"/>
              </w:rPr>
              <w:t>Обеспечение тран</w:t>
            </w:r>
            <w:r w:rsidRPr="00DE78D4">
              <w:rPr>
                <w:color w:val="000000" w:themeColor="text1"/>
                <w:sz w:val="22"/>
                <w:szCs w:val="22"/>
              </w:rPr>
              <w:t>с</w:t>
            </w:r>
            <w:r w:rsidRPr="00DE78D4">
              <w:rPr>
                <w:color w:val="000000" w:themeColor="text1"/>
                <w:sz w:val="22"/>
                <w:szCs w:val="22"/>
              </w:rPr>
              <w:t>портного обслужив</w:t>
            </w:r>
            <w:r w:rsidRPr="00DE78D4">
              <w:rPr>
                <w:color w:val="000000" w:themeColor="text1"/>
                <w:sz w:val="22"/>
                <w:szCs w:val="22"/>
              </w:rPr>
              <w:t>а</w:t>
            </w:r>
            <w:r w:rsidRPr="00DE78D4">
              <w:rPr>
                <w:color w:val="000000" w:themeColor="text1"/>
                <w:sz w:val="22"/>
                <w:szCs w:val="22"/>
              </w:rPr>
              <w:t>ния населения</w:t>
            </w:r>
          </w:p>
        </w:tc>
        <w:tc>
          <w:tcPr>
            <w:tcW w:w="730" w:type="pct"/>
            <w:tcBorders>
              <w:top w:val="single" w:sz="4" w:space="0" w:color="auto"/>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rPr>
                <w:color w:val="000000" w:themeColor="text1"/>
                <w:sz w:val="22"/>
                <w:szCs w:val="22"/>
              </w:rPr>
            </w:pPr>
            <w:r w:rsidRPr="00DE78D4">
              <w:rPr>
                <w:color w:val="000000" w:themeColor="text1"/>
                <w:sz w:val="22"/>
                <w:szCs w:val="22"/>
              </w:rPr>
              <w:t>доля населения, пр</w:t>
            </w:r>
            <w:r w:rsidRPr="00DE78D4">
              <w:rPr>
                <w:color w:val="000000" w:themeColor="text1"/>
                <w:sz w:val="22"/>
                <w:szCs w:val="22"/>
              </w:rPr>
              <w:t>о</w:t>
            </w:r>
            <w:r w:rsidRPr="00DE78D4">
              <w:rPr>
                <w:color w:val="000000" w:themeColor="text1"/>
                <w:sz w:val="22"/>
                <w:szCs w:val="22"/>
              </w:rPr>
              <w:t>живающего в нас</w:t>
            </w:r>
            <w:r w:rsidRPr="00DE78D4">
              <w:rPr>
                <w:color w:val="000000" w:themeColor="text1"/>
                <w:sz w:val="22"/>
                <w:szCs w:val="22"/>
              </w:rPr>
              <w:t>е</w:t>
            </w:r>
            <w:r w:rsidRPr="00DE78D4">
              <w:rPr>
                <w:color w:val="000000" w:themeColor="text1"/>
                <w:sz w:val="22"/>
                <w:szCs w:val="22"/>
              </w:rPr>
              <w:t>ленных пунктах, не имеющих регулярн</w:t>
            </w:r>
            <w:r w:rsidRPr="00DE78D4">
              <w:rPr>
                <w:color w:val="000000" w:themeColor="text1"/>
                <w:sz w:val="22"/>
                <w:szCs w:val="22"/>
              </w:rPr>
              <w:t>о</w:t>
            </w:r>
            <w:r w:rsidRPr="00DE78D4">
              <w:rPr>
                <w:color w:val="000000" w:themeColor="text1"/>
                <w:sz w:val="22"/>
                <w:szCs w:val="22"/>
              </w:rPr>
              <w:t>го автобусного соо</w:t>
            </w:r>
            <w:r w:rsidRPr="00DE78D4">
              <w:rPr>
                <w:color w:val="000000" w:themeColor="text1"/>
                <w:sz w:val="22"/>
                <w:szCs w:val="22"/>
              </w:rPr>
              <w:t>б</w:t>
            </w:r>
            <w:r w:rsidRPr="00DE78D4">
              <w:rPr>
                <w:color w:val="000000" w:themeColor="text1"/>
                <w:sz w:val="22"/>
                <w:szCs w:val="22"/>
              </w:rPr>
              <w:t>щения с администр</w:t>
            </w:r>
            <w:r w:rsidRPr="00DE78D4">
              <w:rPr>
                <w:color w:val="000000" w:themeColor="text1"/>
                <w:sz w:val="22"/>
                <w:szCs w:val="22"/>
              </w:rPr>
              <w:t>а</w:t>
            </w:r>
            <w:r w:rsidRPr="00DE78D4">
              <w:rPr>
                <w:color w:val="000000" w:themeColor="text1"/>
                <w:sz w:val="22"/>
                <w:szCs w:val="22"/>
              </w:rPr>
              <w:t>тивным центром ра</w:t>
            </w:r>
            <w:r w:rsidRPr="00DE78D4">
              <w:rPr>
                <w:color w:val="000000" w:themeColor="text1"/>
                <w:sz w:val="22"/>
                <w:szCs w:val="22"/>
              </w:rPr>
              <w:t>й</w:t>
            </w:r>
            <w:r w:rsidRPr="00DE78D4">
              <w:rPr>
                <w:color w:val="000000" w:themeColor="text1"/>
                <w:sz w:val="22"/>
                <w:szCs w:val="22"/>
              </w:rPr>
              <w:t>она, в общей числе</w:t>
            </w:r>
            <w:r w:rsidRPr="00DE78D4">
              <w:rPr>
                <w:color w:val="000000" w:themeColor="text1"/>
                <w:sz w:val="22"/>
                <w:szCs w:val="22"/>
              </w:rPr>
              <w:t>н</w:t>
            </w:r>
            <w:r w:rsidRPr="00DE78D4">
              <w:rPr>
                <w:color w:val="000000" w:themeColor="text1"/>
                <w:sz w:val="22"/>
                <w:szCs w:val="22"/>
              </w:rPr>
              <w:t>ности населения ра</w:t>
            </w:r>
            <w:r w:rsidRPr="00DE78D4">
              <w:rPr>
                <w:color w:val="000000" w:themeColor="text1"/>
                <w:sz w:val="22"/>
                <w:szCs w:val="22"/>
              </w:rPr>
              <w:t>й</w:t>
            </w:r>
            <w:r w:rsidRPr="00DE78D4">
              <w:rPr>
                <w:color w:val="000000" w:themeColor="text1"/>
                <w:sz w:val="22"/>
                <w:szCs w:val="22"/>
              </w:rPr>
              <w:t>она</w:t>
            </w:r>
          </w:p>
        </w:tc>
        <w:tc>
          <w:tcPr>
            <w:tcW w:w="654" w:type="pct"/>
            <w:tcBorders>
              <w:top w:val="single" w:sz="4" w:space="0" w:color="auto"/>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w:t>
            </w:r>
          </w:p>
        </w:tc>
        <w:tc>
          <w:tcPr>
            <w:tcW w:w="590" w:type="pct"/>
            <w:tcBorders>
              <w:top w:val="single" w:sz="4" w:space="0" w:color="auto"/>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12,1</w:t>
            </w:r>
          </w:p>
        </w:tc>
        <w:tc>
          <w:tcPr>
            <w:tcW w:w="485" w:type="pct"/>
            <w:tcBorders>
              <w:top w:val="single" w:sz="4" w:space="0" w:color="auto"/>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12,1</w:t>
            </w:r>
          </w:p>
        </w:tc>
        <w:tc>
          <w:tcPr>
            <w:tcW w:w="382" w:type="pct"/>
            <w:tcBorders>
              <w:top w:val="single" w:sz="4" w:space="0" w:color="auto"/>
              <w:left w:val="single" w:sz="8" w:space="0" w:color="auto"/>
              <w:bottom w:val="single" w:sz="8"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12,1</w:t>
            </w:r>
          </w:p>
        </w:tc>
        <w:tc>
          <w:tcPr>
            <w:tcW w:w="507" w:type="pct"/>
            <w:tcBorders>
              <w:top w:val="single" w:sz="4" w:space="0" w:color="auto"/>
              <w:left w:val="single" w:sz="8" w:space="0" w:color="auto"/>
              <w:bottom w:val="single" w:sz="8"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12,1</w:t>
            </w:r>
          </w:p>
        </w:tc>
        <w:tc>
          <w:tcPr>
            <w:tcW w:w="289" w:type="pct"/>
            <w:tcBorders>
              <w:top w:val="single" w:sz="4" w:space="0" w:color="auto"/>
              <w:left w:val="single" w:sz="4" w:space="0" w:color="auto"/>
              <w:bottom w:val="single" w:sz="8"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12,1</w:t>
            </w:r>
          </w:p>
        </w:tc>
        <w:tc>
          <w:tcPr>
            <w:tcW w:w="385" w:type="pct"/>
            <w:tcBorders>
              <w:top w:val="single" w:sz="4" w:space="0" w:color="auto"/>
              <w:left w:val="single" w:sz="4" w:space="0" w:color="auto"/>
              <w:bottom w:val="single" w:sz="8" w:space="0" w:color="auto"/>
              <w:right w:val="single" w:sz="4"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12,1</w:t>
            </w:r>
          </w:p>
        </w:tc>
      </w:tr>
      <w:tr w:rsidR="005A4191" w:rsidRPr="00DE78D4" w:rsidTr="00833808">
        <w:trPr>
          <w:tblCellSpacing w:w="5" w:type="nil"/>
        </w:trPr>
        <w:tc>
          <w:tcPr>
            <w:tcW w:w="221" w:type="pct"/>
            <w:vMerge/>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both"/>
              <w:rPr>
                <w:color w:val="000000" w:themeColor="text1"/>
                <w:sz w:val="22"/>
                <w:szCs w:val="22"/>
              </w:rPr>
            </w:pPr>
          </w:p>
        </w:tc>
        <w:tc>
          <w:tcPr>
            <w:tcW w:w="757" w:type="pct"/>
            <w:vMerge/>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rPr>
                <w:color w:val="000000" w:themeColor="text1"/>
                <w:sz w:val="22"/>
                <w:szCs w:val="22"/>
              </w:rPr>
            </w:pPr>
          </w:p>
        </w:tc>
        <w:tc>
          <w:tcPr>
            <w:tcW w:w="730" w:type="pct"/>
            <w:tcBorders>
              <w:left w:val="single" w:sz="8" w:space="0" w:color="auto"/>
              <w:bottom w:val="single" w:sz="4" w:space="0" w:color="auto"/>
              <w:right w:val="single" w:sz="8" w:space="0" w:color="auto"/>
            </w:tcBorders>
          </w:tcPr>
          <w:p w:rsidR="005A4191" w:rsidRPr="00DE78D4" w:rsidRDefault="005A4191" w:rsidP="008777A0">
            <w:pPr>
              <w:tabs>
                <w:tab w:val="left" w:pos="10440"/>
              </w:tabs>
              <w:autoSpaceDE w:val="0"/>
              <w:autoSpaceDN w:val="0"/>
              <w:adjustRightInd w:val="0"/>
              <w:jc w:val="both"/>
              <w:rPr>
                <w:color w:val="000000" w:themeColor="text1"/>
                <w:sz w:val="22"/>
                <w:szCs w:val="22"/>
              </w:rPr>
            </w:pPr>
            <w:r w:rsidRPr="00DE78D4">
              <w:rPr>
                <w:color w:val="000000" w:themeColor="text1"/>
                <w:sz w:val="22"/>
                <w:szCs w:val="22"/>
              </w:rPr>
              <w:t xml:space="preserve">количество </w:t>
            </w:r>
            <w:r w:rsidR="004D507C" w:rsidRPr="00DE78D4">
              <w:rPr>
                <w:color w:val="000000" w:themeColor="text1"/>
                <w:sz w:val="22"/>
                <w:szCs w:val="22"/>
              </w:rPr>
              <w:t>внутр</w:t>
            </w:r>
            <w:r w:rsidR="004D507C" w:rsidRPr="00DE78D4">
              <w:rPr>
                <w:color w:val="000000" w:themeColor="text1"/>
                <w:sz w:val="22"/>
                <w:szCs w:val="22"/>
              </w:rPr>
              <w:t>и</w:t>
            </w:r>
            <w:r w:rsidR="004D507C" w:rsidRPr="00DE78D4">
              <w:rPr>
                <w:color w:val="000000" w:themeColor="text1"/>
                <w:sz w:val="22"/>
                <w:szCs w:val="22"/>
              </w:rPr>
              <w:t>районных</w:t>
            </w:r>
            <w:r w:rsidR="00DE78D4">
              <w:rPr>
                <w:color w:val="000000" w:themeColor="text1"/>
                <w:sz w:val="22"/>
                <w:szCs w:val="22"/>
              </w:rPr>
              <w:t xml:space="preserve"> </w:t>
            </w:r>
            <w:r w:rsidRPr="00DE78D4">
              <w:rPr>
                <w:color w:val="000000" w:themeColor="text1"/>
                <w:sz w:val="22"/>
                <w:szCs w:val="22"/>
              </w:rPr>
              <w:t>автобусных маршрутов</w:t>
            </w:r>
          </w:p>
        </w:tc>
        <w:tc>
          <w:tcPr>
            <w:tcW w:w="654" w:type="pct"/>
            <w:tcBorders>
              <w:left w:val="single" w:sz="8" w:space="0" w:color="auto"/>
              <w:bottom w:val="single" w:sz="4" w:space="0" w:color="auto"/>
              <w:right w:val="single" w:sz="8" w:space="0" w:color="auto"/>
            </w:tcBorders>
          </w:tcPr>
          <w:p w:rsidR="005A4191" w:rsidRPr="00DE78D4" w:rsidRDefault="005A4191"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шт.</w:t>
            </w:r>
          </w:p>
        </w:tc>
        <w:tc>
          <w:tcPr>
            <w:tcW w:w="590" w:type="pct"/>
            <w:tcBorders>
              <w:left w:val="single" w:sz="8" w:space="0" w:color="auto"/>
              <w:bottom w:val="single" w:sz="4" w:space="0" w:color="auto"/>
              <w:right w:val="single" w:sz="8"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485" w:type="pct"/>
            <w:tcBorders>
              <w:left w:val="single" w:sz="8" w:space="0" w:color="auto"/>
              <w:bottom w:val="single" w:sz="4" w:space="0" w:color="auto"/>
              <w:right w:val="single" w:sz="8"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382" w:type="pct"/>
            <w:tcBorders>
              <w:left w:val="single" w:sz="8" w:space="0" w:color="auto"/>
              <w:bottom w:val="single" w:sz="4" w:space="0" w:color="auto"/>
              <w:right w:val="single" w:sz="8"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507" w:type="pct"/>
            <w:tcBorders>
              <w:left w:val="single" w:sz="8" w:space="0" w:color="auto"/>
              <w:bottom w:val="single" w:sz="4" w:space="0" w:color="auto"/>
              <w:right w:val="single" w:sz="4"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289" w:type="pct"/>
            <w:tcBorders>
              <w:left w:val="single" w:sz="4" w:space="0" w:color="auto"/>
              <w:bottom w:val="single" w:sz="4" w:space="0" w:color="auto"/>
              <w:right w:val="single" w:sz="4"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385" w:type="pct"/>
            <w:tcBorders>
              <w:left w:val="single" w:sz="4" w:space="0" w:color="auto"/>
              <w:bottom w:val="single" w:sz="4" w:space="0" w:color="auto"/>
              <w:right w:val="single" w:sz="4" w:space="0" w:color="auto"/>
            </w:tcBorders>
          </w:tcPr>
          <w:p w:rsidR="005A419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r>
      <w:tr w:rsidR="001E3971" w:rsidRPr="00DE78D4" w:rsidTr="00833808">
        <w:trPr>
          <w:tblCellSpacing w:w="5" w:type="nil"/>
        </w:trPr>
        <w:tc>
          <w:tcPr>
            <w:tcW w:w="221" w:type="pct"/>
            <w:tcBorders>
              <w:top w:val="single" w:sz="4" w:space="0" w:color="auto"/>
              <w:left w:val="single" w:sz="8" w:space="0" w:color="auto"/>
              <w:bottom w:val="single" w:sz="8" w:space="0" w:color="auto"/>
              <w:right w:val="single" w:sz="8" w:space="0" w:color="auto"/>
            </w:tcBorders>
          </w:tcPr>
          <w:p w:rsidR="001E3971" w:rsidRPr="00DE78D4" w:rsidRDefault="001E3971" w:rsidP="00D0539F">
            <w:pPr>
              <w:tabs>
                <w:tab w:val="left" w:pos="10440"/>
              </w:tabs>
              <w:autoSpaceDE w:val="0"/>
              <w:autoSpaceDN w:val="0"/>
              <w:adjustRightInd w:val="0"/>
              <w:jc w:val="both"/>
              <w:rPr>
                <w:color w:val="000000" w:themeColor="text1"/>
                <w:sz w:val="22"/>
                <w:szCs w:val="22"/>
              </w:rPr>
            </w:pPr>
            <w:r w:rsidRPr="00DE78D4">
              <w:rPr>
                <w:color w:val="000000" w:themeColor="text1"/>
                <w:sz w:val="22"/>
                <w:szCs w:val="22"/>
              </w:rPr>
              <w:lastRenderedPageBreak/>
              <w:t>3</w:t>
            </w:r>
          </w:p>
        </w:tc>
        <w:tc>
          <w:tcPr>
            <w:tcW w:w="757" w:type="pct"/>
            <w:tcBorders>
              <w:top w:val="single" w:sz="4" w:space="0" w:color="auto"/>
              <w:left w:val="single" w:sz="8" w:space="0" w:color="auto"/>
              <w:bottom w:val="single" w:sz="8" w:space="0" w:color="auto"/>
              <w:right w:val="single" w:sz="8" w:space="0" w:color="auto"/>
            </w:tcBorders>
          </w:tcPr>
          <w:p w:rsidR="001E3971" w:rsidRPr="00DE78D4" w:rsidRDefault="001E3971" w:rsidP="00D0539F">
            <w:pPr>
              <w:tabs>
                <w:tab w:val="left" w:pos="10440"/>
              </w:tabs>
              <w:autoSpaceDE w:val="0"/>
              <w:autoSpaceDN w:val="0"/>
              <w:adjustRightInd w:val="0"/>
              <w:rPr>
                <w:color w:val="000000" w:themeColor="text1"/>
                <w:sz w:val="22"/>
                <w:szCs w:val="22"/>
              </w:rPr>
            </w:pPr>
            <w:r w:rsidRPr="00DE78D4">
              <w:rPr>
                <w:color w:val="000000" w:themeColor="text1"/>
                <w:sz w:val="22"/>
                <w:szCs w:val="22"/>
              </w:rPr>
              <w:t>Обеспечение безопа</w:t>
            </w:r>
            <w:r w:rsidRPr="00DE78D4">
              <w:rPr>
                <w:color w:val="000000" w:themeColor="text1"/>
                <w:sz w:val="22"/>
                <w:szCs w:val="22"/>
              </w:rPr>
              <w:t>с</w:t>
            </w:r>
            <w:r w:rsidRPr="00DE78D4">
              <w:rPr>
                <w:color w:val="000000" w:themeColor="text1"/>
                <w:sz w:val="22"/>
                <w:szCs w:val="22"/>
              </w:rPr>
              <w:t>ности дорожного дв</w:t>
            </w:r>
            <w:r w:rsidRPr="00DE78D4">
              <w:rPr>
                <w:color w:val="000000" w:themeColor="text1"/>
                <w:sz w:val="22"/>
                <w:szCs w:val="22"/>
              </w:rPr>
              <w:t>и</w:t>
            </w:r>
            <w:r w:rsidRPr="00DE78D4">
              <w:rPr>
                <w:color w:val="000000" w:themeColor="text1"/>
                <w:sz w:val="22"/>
                <w:szCs w:val="22"/>
              </w:rPr>
              <w:t>жения</w:t>
            </w:r>
          </w:p>
        </w:tc>
        <w:tc>
          <w:tcPr>
            <w:tcW w:w="730" w:type="pct"/>
            <w:tcBorders>
              <w:top w:val="single" w:sz="4" w:space="0" w:color="auto"/>
              <w:left w:val="single" w:sz="8" w:space="0" w:color="auto"/>
              <w:bottom w:val="single" w:sz="8" w:space="0" w:color="auto"/>
              <w:right w:val="single" w:sz="8" w:space="0" w:color="auto"/>
            </w:tcBorders>
          </w:tcPr>
          <w:p w:rsidR="001E3971" w:rsidRPr="00DE78D4" w:rsidRDefault="008C16BA" w:rsidP="008777A0">
            <w:pPr>
              <w:tabs>
                <w:tab w:val="left" w:pos="10440"/>
              </w:tabs>
              <w:autoSpaceDE w:val="0"/>
              <w:autoSpaceDN w:val="0"/>
              <w:adjustRightInd w:val="0"/>
              <w:jc w:val="both"/>
              <w:rPr>
                <w:color w:val="000000" w:themeColor="text1"/>
                <w:sz w:val="22"/>
                <w:szCs w:val="22"/>
              </w:rPr>
            </w:pPr>
            <w:r w:rsidRPr="00DE78D4">
              <w:rPr>
                <w:color w:val="000000" w:themeColor="text1"/>
                <w:sz w:val="22"/>
                <w:szCs w:val="22"/>
              </w:rPr>
              <w:t>Количество ДТП, шт.</w:t>
            </w:r>
          </w:p>
        </w:tc>
        <w:tc>
          <w:tcPr>
            <w:tcW w:w="654" w:type="pct"/>
            <w:tcBorders>
              <w:top w:val="single" w:sz="4" w:space="0" w:color="auto"/>
              <w:left w:val="single" w:sz="8" w:space="0" w:color="auto"/>
              <w:bottom w:val="single" w:sz="8" w:space="0" w:color="auto"/>
              <w:right w:val="single" w:sz="8"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шт.</w:t>
            </w:r>
          </w:p>
        </w:tc>
        <w:tc>
          <w:tcPr>
            <w:tcW w:w="590" w:type="pct"/>
            <w:tcBorders>
              <w:top w:val="single" w:sz="4" w:space="0" w:color="auto"/>
              <w:left w:val="single" w:sz="8" w:space="0" w:color="auto"/>
              <w:bottom w:val="single" w:sz="8" w:space="0" w:color="auto"/>
              <w:right w:val="single" w:sz="8"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35</w:t>
            </w:r>
          </w:p>
        </w:tc>
        <w:tc>
          <w:tcPr>
            <w:tcW w:w="485" w:type="pct"/>
            <w:tcBorders>
              <w:top w:val="single" w:sz="4" w:space="0" w:color="auto"/>
              <w:left w:val="single" w:sz="8" w:space="0" w:color="auto"/>
              <w:bottom w:val="single" w:sz="8" w:space="0" w:color="auto"/>
              <w:right w:val="single" w:sz="8"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34</w:t>
            </w:r>
          </w:p>
        </w:tc>
        <w:tc>
          <w:tcPr>
            <w:tcW w:w="382" w:type="pct"/>
            <w:tcBorders>
              <w:top w:val="single" w:sz="4" w:space="0" w:color="auto"/>
              <w:left w:val="single" w:sz="8" w:space="0" w:color="auto"/>
              <w:bottom w:val="single" w:sz="8" w:space="0" w:color="auto"/>
              <w:right w:val="single" w:sz="8"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33</w:t>
            </w:r>
          </w:p>
        </w:tc>
        <w:tc>
          <w:tcPr>
            <w:tcW w:w="507" w:type="pct"/>
            <w:tcBorders>
              <w:top w:val="single" w:sz="4" w:space="0" w:color="auto"/>
              <w:left w:val="single" w:sz="8" w:space="0" w:color="auto"/>
              <w:bottom w:val="single" w:sz="8" w:space="0" w:color="auto"/>
              <w:right w:val="single" w:sz="4"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32</w:t>
            </w:r>
          </w:p>
        </w:tc>
        <w:tc>
          <w:tcPr>
            <w:tcW w:w="289" w:type="pct"/>
            <w:tcBorders>
              <w:top w:val="single" w:sz="4" w:space="0" w:color="auto"/>
              <w:left w:val="single" w:sz="4" w:space="0" w:color="auto"/>
              <w:bottom w:val="single" w:sz="8" w:space="0" w:color="auto"/>
              <w:right w:val="single" w:sz="4"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31</w:t>
            </w:r>
          </w:p>
        </w:tc>
        <w:tc>
          <w:tcPr>
            <w:tcW w:w="385" w:type="pct"/>
            <w:tcBorders>
              <w:top w:val="single" w:sz="4" w:space="0" w:color="auto"/>
              <w:left w:val="single" w:sz="4" w:space="0" w:color="auto"/>
              <w:bottom w:val="single" w:sz="8" w:space="0" w:color="auto"/>
              <w:right w:val="single" w:sz="4" w:space="0" w:color="auto"/>
            </w:tcBorders>
          </w:tcPr>
          <w:p w:rsidR="001E3971"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30</w:t>
            </w:r>
          </w:p>
        </w:tc>
      </w:tr>
    </w:tbl>
    <w:p w:rsidR="00760468" w:rsidRPr="002515B7" w:rsidRDefault="00760468" w:rsidP="00760468">
      <w:pPr>
        <w:tabs>
          <w:tab w:val="left" w:pos="10440"/>
        </w:tabs>
        <w:jc w:val="right"/>
        <w:textAlignment w:val="top"/>
        <w:rPr>
          <w:color w:val="000000" w:themeColor="text1"/>
          <w:sz w:val="24"/>
          <w:szCs w:val="24"/>
        </w:rPr>
      </w:pPr>
    </w:p>
    <w:p w:rsidR="00DE78D4" w:rsidRDefault="00DE78D4">
      <w:pPr>
        <w:rPr>
          <w:color w:val="000000" w:themeColor="text1"/>
          <w:sz w:val="24"/>
          <w:szCs w:val="24"/>
        </w:rPr>
      </w:pPr>
      <w:r>
        <w:rPr>
          <w:color w:val="000000" w:themeColor="text1"/>
          <w:sz w:val="24"/>
          <w:szCs w:val="24"/>
        </w:rPr>
        <w:br w:type="page"/>
      </w:r>
    </w:p>
    <w:p w:rsidR="00760468" w:rsidRPr="002515B7" w:rsidRDefault="00760468" w:rsidP="00760468">
      <w:pPr>
        <w:tabs>
          <w:tab w:val="left" w:pos="10440"/>
        </w:tabs>
        <w:jc w:val="right"/>
        <w:textAlignment w:val="top"/>
        <w:rPr>
          <w:rFonts w:eastAsia="Calibri"/>
          <w:color w:val="000000" w:themeColor="text1"/>
          <w:lang w:eastAsia="en-US"/>
        </w:rPr>
      </w:pPr>
      <w:r w:rsidRPr="002515B7">
        <w:rPr>
          <w:color w:val="000000" w:themeColor="text1"/>
        </w:rPr>
        <w:lastRenderedPageBreak/>
        <w:t>Приложение 2</w:t>
      </w:r>
      <w:r w:rsidRPr="002515B7">
        <w:rPr>
          <w:rFonts w:eastAsia="Calibri"/>
          <w:color w:val="000000" w:themeColor="text1"/>
          <w:lang w:eastAsia="en-US"/>
        </w:rPr>
        <w:t xml:space="preserve"> </w:t>
      </w:r>
    </w:p>
    <w:p w:rsidR="00760468" w:rsidRPr="002515B7" w:rsidRDefault="00760468" w:rsidP="00760468">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3 </w:t>
      </w:r>
    </w:p>
    <w:p w:rsidR="00760468" w:rsidRPr="002515B7" w:rsidRDefault="00760468" w:rsidP="00760468">
      <w:pPr>
        <w:tabs>
          <w:tab w:val="left" w:pos="2280"/>
          <w:tab w:val="left" w:pos="10440"/>
        </w:tabs>
        <w:autoSpaceDE w:val="0"/>
        <w:autoSpaceDN w:val="0"/>
        <w:adjustRightInd w:val="0"/>
        <w:jc w:val="center"/>
        <w:outlineLvl w:val="2"/>
        <w:rPr>
          <w:b/>
          <w:caps/>
          <w:color w:val="000000" w:themeColor="text1"/>
        </w:rPr>
      </w:pPr>
    </w:p>
    <w:p w:rsidR="00760468" w:rsidRPr="002515B7" w:rsidRDefault="00760468" w:rsidP="00760468">
      <w:pPr>
        <w:tabs>
          <w:tab w:val="left" w:pos="2280"/>
          <w:tab w:val="left" w:pos="10440"/>
        </w:tabs>
        <w:autoSpaceDE w:val="0"/>
        <w:autoSpaceDN w:val="0"/>
        <w:adjustRightInd w:val="0"/>
        <w:jc w:val="center"/>
        <w:outlineLvl w:val="2"/>
        <w:rPr>
          <w:b/>
          <w:caps/>
          <w:color w:val="000000" w:themeColor="text1"/>
        </w:rPr>
      </w:pPr>
      <w:r w:rsidRPr="002515B7">
        <w:rPr>
          <w:b/>
          <w:caps/>
          <w:color w:val="000000" w:themeColor="text1"/>
        </w:rPr>
        <w:t>Сведения</w:t>
      </w:r>
    </w:p>
    <w:p w:rsidR="00760468" w:rsidRPr="002515B7" w:rsidRDefault="00760468" w:rsidP="00DE78D4">
      <w:pPr>
        <w:tabs>
          <w:tab w:val="left" w:pos="10440"/>
        </w:tabs>
        <w:autoSpaceDE w:val="0"/>
        <w:autoSpaceDN w:val="0"/>
        <w:adjustRightInd w:val="0"/>
        <w:jc w:val="center"/>
        <w:rPr>
          <w:rFonts w:cs="Calibri"/>
          <w:color w:val="000000" w:themeColor="text1"/>
          <w:sz w:val="24"/>
          <w:szCs w:val="24"/>
        </w:rPr>
      </w:pPr>
      <w:r w:rsidRPr="002515B7">
        <w:rPr>
          <w:b/>
          <w:color w:val="000000" w:themeColor="text1"/>
        </w:rPr>
        <w:t>о порядке сбора информации и методике расчета целевых показателей подпрограммы 3</w:t>
      </w:r>
    </w:p>
    <w:tbl>
      <w:tblPr>
        <w:tblW w:w="5000" w:type="pct"/>
        <w:tblCellMar>
          <w:left w:w="75" w:type="dxa"/>
          <w:right w:w="75" w:type="dxa"/>
        </w:tblCellMar>
        <w:tblLook w:val="04A0"/>
      </w:tblPr>
      <w:tblGrid>
        <w:gridCol w:w="577"/>
        <w:gridCol w:w="1976"/>
        <w:gridCol w:w="819"/>
        <w:gridCol w:w="2523"/>
        <w:gridCol w:w="2060"/>
        <w:gridCol w:w="1532"/>
        <w:gridCol w:w="2273"/>
        <w:gridCol w:w="1887"/>
        <w:gridCol w:w="1782"/>
      </w:tblGrid>
      <w:tr w:rsidR="00DE78D4" w:rsidRPr="00DE78D4" w:rsidTr="00833808">
        <w:trPr>
          <w:trHeight w:val="960"/>
        </w:trPr>
        <w:tc>
          <w:tcPr>
            <w:tcW w:w="192" w:type="pct"/>
            <w:tcBorders>
              <w:top w:val="single" w:sz="8" w:space="0" w:color="auto"/>
              <w:left w:val="single" w:sz="8" w:space="0" w:color="auto"/>
              <w:bottom w:val="single" w:sz="8"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N</w:t>
            </w:r>
          </w:p>
          <w:p w:rsidR="00E033D3" w:rsidRPr="00DE78D4" w:rsidRDefault="00E033D3" w:rsidP="00D0539F">
            <w:pPr>
              <w:tabs>
                <w:tab w:val="left" w:pos="10440"/>
              </w:tabs>
              <w:autoSpaceDE w:val="0"/>
              <w:autoSpaceDN w:val="0"/>
              <w:adjustRightInd w:val="0"/>
              <w:jc w:val="center"/>
              <w:rPr>
                <w:color w:val="000000" w:themeColor="text1"/>
                <w:sz w:val="22"/>
                <w:szCs w:val="22"/>
              </w:rPr>
            </w:pPr>
            <w:proofErr w:type="spellStart"/>
            <w:r w:rsidRPr="00DE78D4">
              <w:rPr>
                <w:color w:val="000000" w:themeColor="text1"/>
                <w:sz w:val="22"/>
                <w:szCs w:val="22"/>
              </w:rPr>
              <w:t>п</w:t>
            </w:r>
            <w:proofErr w:type="spellEnd"/>
            <w:r w:rsidRPr="00DE78D4">
              <w:rPr>
                <w:color w:val="000000" w:themeColor="text1"/>
                <w:sz w:val="22"/>
                <w:szCs w:val="22"/>
              </w:rPr>
              <w:t>/</w:t>
            </w:r>
            <w:proofErr w:type="spellStart"/>
            <w:r w:rsidRPr="00DE78D4">
              <w:rPr>
                <w:color w:val="000000" w:themeColor="text1"/>
                <w:sz w:val="22"/>
                <w:szCs w:val="22"/>
              </w:rPr>
              <w:t>п</w:t>
            </w:r>
            <w:proofErr w:type="spellEnd"/>
          </w:p>
        </w:tc>
        <w:tc>
          <w:tcPr>
            <w:tcW w:w="640"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Наименование</w:t>
            </w:r>
            <w:r w:rsidR="00DE78D4">
              <w:rPr>
                <w:color w:val="000000" w:themeColor="text1"/>
                <w:sz w:val="22"/>
                <w:szCs w:val="22"/>
              </w:rPr>
              <w:t xml:space="preserve"> </w:t>
            </w:r>
            <w:r w:rsidRPr="00DE78D4">
              <w:rPr>
                <w:color w:val="000000" w:themeColor="text1"/>
                <w:sz w:val="22"/>
                <w:szCs w:val="22"/>
              </w:rPr>
              <w:t>ц</w:t>
            </w:r>
            <w:r w:rsidRPr="00DE78D4">
              <w:rPr>
                <w:color w:val="000000" w:themeColor="text1"/>
                <w:sz w:val="22"/>
                <w:szCs w:val="22"/>
              </w:rPr>
              <w:t>е</w:t>
            </w:r>
            <w:r w:rsidRPr="00DE78D4">
              <w:rPr>
                <w:color w:val="000000" w:themeColor="text1"/>
                <w:sz w:val="22"/>
                <w:szCs w:val="22"/>
              </w:rPr>
              <w:t>левого показателя</w:t>
            </w:r>
          </w:p>
        </w:tc>
        <w:tc>
          <w:tcPr>
            <w:tcW w:w="270"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Ед.</w:t>
            </w:r>
            <w:r w:rsidR="00DE78D4">
              <w:rPr>
                <w:color w:val="000000" w:themeColor="text1"/>
                <w:sz w:val="22"/>
                <w:szCs w:val="22"/>
              </w:rPr>
              <w:t xml:space="preserve"> </w:t>
            </w:r>
            <w:proofErr w:type="spellStart"/>
            <w:r w:rsidRPr="00DE78D4">
              <w:rPr>
                <w:color w:val="000000" w:themeColor="text1"/>
                <w:sz w:val="22"/>
                <w:szCs w:val="22"/>
              </w:rPr>
              <w:t>изм</w:t>
            </w:r>
            <w:proofErr w:type="spellEnd"/>
            <w:r w:rsidRPr="00DE78D4">
              <w:rPr>
                <w:color w:val="000000" w:themeColor="text1"/>
                <w:sz w:val="22"/>
                <w:szCs w:val="22"/>
              </w:rPr>
              <w:t>.</w:t>
            </w:r>
          </w:p>
        </w:tc>
        <w:tc>
          <w:tcPr>
            <w:tcW w:w="822"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Определение</w:t>
            </w:r>
            <w:r w:rsidR="00DE78D4">
              <w:rPr>
                <w:color w:val="000000" w:themeColor="text1"/>
                <w:sz w:val="22"/>
                <w:szCs w:val="22"/>
              </w:rPr>
              <w:t xml:space="preserve"> </w:t>
            </w:r>
            <w:r w:rsidRPr="00DE78D4">
              <w:rPr>
                <w:color w:val="000000" w:themeColor="text1"/>
                <w:sz w:val="22"/>
                <w:szCs w:val="22"/>
              </w:rPr>
              <w:t>целевого показателя</w:t>
            </w:r>
          </w:p>
        </w:tc>
        <w:tc>
          <w:tcPr>
            <w:tcW w:w="672" w:type="pct"/>
            <w:tcBorders>
              <w:top w:val="single" w:sz="8" w:space="0" w:color="auto"/>
              <w:left w:val="single" w:sz="8" w:space="0" w:color="auto"/>
              <w:bottom w:val="single" w:sz="8" w:space="0" w:color="auto"/>
              <w:right w:val="single" w:sz="8" w:space="0" w:color="auto"/>
            </w:tcBorders>
          </w:tcPr>
          <w:p w:rsidR="00E033D3" w:rsidRPr="00DE78D4" w:rsidRDefault="00E033D3" w:rsidP="003A1BF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Временные</w:t>
            </w:r>
            <w:r w:rsidR="00DE78D4">
              <w:rPr>
                <w:color w:val="000000" w:themeColor="text1"/>
                <w:sz w:val="22"/>
                <w:szCs w:val="22"/>
              </w:rPr>
              <w:t xml:space="preserve"> </w:t>
            </w:r>
            <w:r w:rsidRPr="00DE78D4">
              <w:rPr>
                <w:color w:val="000000" w:themeColor="text1"/>
                <w:sz w:val="22"/>
                <w:szCs w:val="22"/>
              </w:rPr>
              <w:t>хара</w:t>
            </w:r>
            <w:r w:rsidRPr="00DE78D4">
              <w:rPr>
                <w:color w:val="000000" w:themeColor="text1"/>
                <w:sz w:val="22"/>
                <w:szCs w:val="22"/>
              </w:rPr>
              <w:t>к</w:t>
            </w:r>
            <w:r w:rsidRPr="00DE78D4">
              <w:rPr>
                <w:color w:val="000000" w:themeColor="text1"/>
                <w:sz w:val="22"/>
                <w:szCs w:val="22"/>
              </w:rPr>
              <w:t>те</w:t>
            </w:r>
            <w:r w:rsidR="00DE78D4">
              <w:rPr>
                <w:color w:val="000000" w:themeColor="text1"/>
                <w:sz w:val="22"/>
                <w:szCs w:val="22"/>
              </w:rPr>
              <w:t>р</w:t>
            </w:r>
            <w:r w:rsidRPr="00DE78D4">
              <w:rPr>
                <w:color w:val="000000" w:themeColor="text1"/>
                <w:sz w:val="22"/>
                <w:szCs w:val="22"/>
              </w:rPr>
              <w:t>истики</w:t>
            </w:r>
            <w:r w:rsidR="00DE78D4">
              <w:rPr>
                <w:color w:val="000000" w:themeColor="text1"/>
                <w:sz w:val="22"/>
                <w:szCs w:val="22"/>
              </w:rPr>
              <w:t xml:space="preserve"> </w:t>
            </w:r>
            <w:r w:rsidRPr="00DE78D4">
              <w:rPr>
                <w:color w:val="000000" w:themeColor="text1"/>
                <w:sz w:val="22"/>
                <w:szCs w:val="22"/>
              </w:rPr>
              <w:t>целевого показателя</w:t>
            </w:r>
          </w:p>
        </w:tc>
        <w:tc>
          <w:tcPr>
            <w:tcW w:w="501"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Алгоритм</w:t>
            </w:r>
            <w:r w:rsidR="00DE78D4">
              <w:rPr>
                <w:color w:val="000000" w:themeColor="text1"/>
                <w:sz w:val="22"/>
                <w:szCs w:val="22"/>
              </w:rPr>
              <w:t xml:space="preserve"> </w:t>
            </w:r>
            <w:r w:rsidRPr="00DE78D4">
              <w:rPr>
                <w:color w:val="000000" w:themeColor="text1"/>
                <w:sz w:val="22"/>
                <w:szCs w:val="22"/>
              </w:rPr>
              <w:t>формирования</w:t>
            </w:r>
            <w:r w:rsidR="00DE78D4">
              <w:rPr>
                <w:color w:val="000000" w:themeColor="text1"/>
                <w:sz w:val="22"/>
                <w:szCs w:val="22"/>
              </w:rPr>
              <w:t xml:space="preserve"> </w:t>
            </w:r>
            <w:r w:rsidRPr="00DE78D4">
              <w:rPr>
                <w:color w:val="000000" w:themeColor="text1"/>
                <w:sz w:val="22"/>
                <w:szCs w:val="22"/>
              </w:rPr>
              <w:t>(формула) и</w:t>
            </w:r>
            <w:r w:rsidR="00DE78D4">
              <w:rPr>
                <w:color w:val="000000" w:themeColor="text1"/>
                <w:sz w:val="22"/>
                <w:szCs w:val="22"/>
              </w:rPr>
              <w:t xml:space="preserve"> м</w:t>
            </w:r>
            <w:r w:rsidRPr="00DE78D4">
              <w:rPr>
                <w:color w:val="000000" w:themeColor="text1"/>
                <w:sz w:val="22"/>
                <w:szCs w:val="22"/>
              </w:rPr>
              <w:t>етодолог. пояснения к</w:t>
            </w:r>
            <w:r w:rsidR="00DE78D4">
              <w:rPr>
                <w:color w:val="000000" w:themeColor="text1"/>
                <w:sz w:val="22"/>
                <w:szCs w:val="22"/>
              </w:rPr>
              <w:t xml:space="preserve"> </w:t>
            </w:r>
            <w:r w:rsidRPr="00DE78D4">
              <w:rPr>
                <w:color w:val="000000" w:themeColor="text1"/>
                <w:sz w:val="22"/>
                <w:szCs w:val="22"/>
              </w:rPr>
              <w:t>целевому п</w:t>
            </w:r>
            <w:r w:rsidRPr="00DE78D4">
              <w:rPr>
                <w:color w:val="000000" w:themeColor="text1"/>
                <w:sz w:val="22"/>
                <w:szCs w:val="22"/>
              </w:rPr>
              <w:t>о</w:t>
            </w:r>
            <w:r w:rsidRPr="00DE78D4">
              <w:rPr>
                <w:color w:val="000000" w:themeColor="text1"/>
                <w:sz w:val="22"/>
                <w:szCs w:val="22"/>
              </w:rPr>
              <w:t xml:space="preserve">казателю </w:t>
            </w:r>
          </w:p>
        </w:tc>
        <w:tc>
          <w:tcPr>
            <w:tcW w:w="741"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Базовые</w:t>
            </w:r>
            <w:r w:rsidR="00DE78D4">
              <w:rPr>
                <w:color w:val="000000" w:themeColor="text1"/>
                <w:sz w:val="22"/>
                <w:szCs w:val="22"/>
              </w:rPr>
              <w:t xml:space="preserve"> </w:t>
            </w:r>
            <w:r w:rsidRPr="00DE78D4">
              <w:rPr>
                <w:color w:val="000000" w:themeColor="text1"/>
                <w:sz w:val="22"/>
                <w:szCs w:val="22"/>
              </w:rPr>
              <w:t>показатели, используемые</w:t>
            </w:r>
            <w:r w:rsidR="00DE78D4">
              <w:rPr>
                <w:color w:val="000000" w:themeColor="text1"/>
                <w:sz w:val="22"/>
                <w:szCs w:val="22"/>
              </w:rPr>
              <w:t xml:space="preserve"> </w:t>
            </w:r>
            <w:r w:rsidRPr="00DE78D4">
              <w:rPr>
                <w:color w:val="000000" w:themeColor="text1"/>
                <w:sz w:val="22"/>
                <w:szCs w:val="22"/>
              </w:rPr>
              <w:t>в фо</w:t>
            </w:r>
            <w:r w:rsidRPr="00DE78D4">
              <w:rPr>
                <w:color w:val="000000" w:themeColor="text1"/>
                <w:sz w:val="22"/>
                <w:szCs w:val="22"/>
              </w:rPr>
              <w:t>р</w:t>
            </w:r>
            <w:r w:rsidRPr="00DE78D4">
              <w:rPr>
                <w:color w:val="000000" w:themeColor="text1"/>
                <w:sz w:val="22"/>
                <w:szCs w:val="22"/>
              </w:rPr>
              <w:t>муле</w:t>
            </w:r>
          </w:p>
        </w:tc>
        <w:tc>
          <w:tcPr>
            <w:tcW w:w="580"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Метод сбора</w:t>
            </w:r>
            <w:r w:rsidR="00DE78D4">
              <w:rPr>
                <w:color w:val="000000" w:themeColor="text1"/>
                <w:sz w:val="22"/>
                <w:szCs w:val="22"/>
              </w:rPr>
              <w:t xml:space="preserve"> </w:t>
            </w:r>
            <w:r w:rsidRPr="00DE78D4">
              <w:rPr>
                <w:color w:val="000000" w:themeColor="text1"/>
                <w:sz w:val="22"/>
                <w:szCs w:val="22"/>
              </w:rPr>
              <w:t>и</w:t>
            </w:r>
            <w:r w:rsidRPr="00DE78D4">
              <w:rPr>
                <w:color w:val="000000" w:themeColor="text1"/>
                <w:sz w:val="22"/>
                <w:szCs w:val="22"/>
              </w:rPr>
              <w:t>н</w:t>
            </w:r>
            <w:r w:rsidRPr="00DE78D4">
              <w:rPr>
                <w:color w:val="000000" w:themeColor="text1"/>
                <w:sz w:val="22"/>
                <w:szCs w:val="22"/>
              </w:rPr>
              <w:t>формации,</w:t>
            </w:r>
            <w:r w:rsidR="00DE78D4">
              <w:rPr>
                <w:color w:val="000000" w:themeColor="text1"/>
                <w:sz w:val="22"/>
                <w:szCs w:val="22"/>
              </w:rPr>
              <w:t xml:space="preserve"> </w:t>
            </w:r>
            <w:r w:rsidRPr="00DE78D4">
              <w:rPr>
                <w:color w:val="000000" w:themeColor="text1"/>
                <w:sz w:val="22"/>
                <w:szCs w:val="22"/>
              </w:rPr>
              <w:t>индекс формы</w:t>
            </w:r>
            <w:r w:rsidR="00DE78D4">
              <w:rPr>
                <w:color w:val="000000" w:themeColor="text1"/>
                <w:sz w:val="22"/>
                <w:szCs w:val="22"/>
              </w:rPr>
              <w:t xml:space="preserve"> </w:t>
            </w:r>
            <w:r w:rsidRPr="00DE78D4">
              <w:rPr>
                <w:color w:val="000000" w:themeColor="text1"/>
                <w:sz w:val="22"/>
                <w:szCs w:val="22"/>
              </w:rPr>
              <w:t>отчетн</w:t>
            </w:r>
            <w:r w:rsidRPr="00DE78D4">
              <w:rPr>
                <w:color w:val="000000" w:themeColor="text1"/>
                <w:sz w:val="22"/>
                <w:szCs w:val="22"/>
              </w:rPr>
              <w:t>о</w:t>
            </w:r>
            <w:r w:rsidRPr="00DE78D4">
              <w:rPr>
                <w:color w:val="000000" w:themeColor="text1"/>
                <w:sz w:val="22"/>
                <w:szCs w:val="22"/>
              </w:rPr>
              <w:t>сти</w:t>
            </w:r>
          </w:p>
        </w:tc>
        <w:tc>
          <w:tcPr>
            <w:tcW w:w="582" w:type="pct"/>
            <w:tcBorders>
              <w:top w:val="single" w:sz="8" w:space="0" w:color="auto"/>
              <w:left w:val="single" w:sz="8" w:space="0" w:color="auto"/>
              <w:bottom w:val="single" w:sz="8" w:space="0" w:color="auto"/>
              <w:right w:val="single" w:sz="8" w:space="0" w:color="auto"/>
            </w:tcBorders>
          </w:tcPr>
          <w:p w:rsidR="00E033D3" w:rsidRPr="00DE78D4" w:rsidRDefault="00E033D3" w:rsidP="00DE78D4">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Ответственный</w:t>
            </w:r>
            <w:r w:rsidR="00DE78D4">
              <w:rPr>
                <w:color w:val="000000" w:themeColor="text1"/>
                <w:sz w:val="22"/>
                <w:szCs w:val="22"/>
              </w:rPr>
              <w:t xml:space="preserve"> </w:t>
            </w:r>
            <w:r w:rsidRPr="00DE78D4">
              <w:rPr>
                <w:color w:val="000000" w:themeColor="text1"/>
                <w:sz w:val="22"/>
                <w:szCs w:val="22"/>
              </w:rPr>
              <w:t>за сбор данных</w:t>
            </w:r>
            <w:r w:rsidR="00DE78D4">
              <w:rPr>
                <w:color w:val="000000" w:themeColor="text1"/>
                <w:sz w:val="22"/>
                <w:szCs w:val="22"/>
              </w:rPr>
              <w:t xml:space="preserve"> </w:t>
            </w:r>
            <w:r w:rsidRPr="00DE78D4">
              <w:rPr>
                <w:color w:val="000000" w:themeColor="text1"/>
                <w:sz w:val="22"/>
                <w:szCs w:val="22"/>
              </w:rPr>
              <w:t>по целевому п</w:t>
            </w:r>
            <w:r w:rsidRPr="00DE78D4">
              <w:rPr>
                <w:color w:val="000000" w:themeColor="text1"/>
                <w:sz w:val="22"/>
                <w:szCs w:val="22"/>
              </w:rPr>
              <w:t>о</w:t>
            </w:r>
            <w:r w:rsidRPr="00DE78D4">
              <w:rPr>
                <w:color w:val="000000" w:themeColor="text1"/>
                <w:sz w:val="22"/>
                <w:szCs w:val="22"/>
              </w:rPr>
              <w:t>казателю</w:t>
            </w:r>
          </w:p>
        </w:tc>
      </w:tr>
      <w:tr w:rsidR="00DE78D4" w:rsidRPr="00DE78D4" w:rsidTr="00833808">
        <w:tc>
          <w:tcPr>
            <w:tcW w:w="192"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w:t>
            </w:r>
          </w:p>
        </w:tc>
        <w:tc>
          <w:tcPr>
            <w:tcW w:w="640"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w:t>
            </w:r>
          </w:p>
        </w:tc>
        <w:tc>
          <w:tcPr>
            <w:tcW w:w="270"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w:t>
            </w:r>
          </w:p>
        </w:tc>
        <w:tc>
          <w:tcPr>
            <w:tcW w:w="822"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4</w:t>
            </w:r>
          </w:p>
        </w:tc>
        <w:tc>
          <w:tcPr>
            <w:tcW w:w="672"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5</w:t>
            </w:r>
          </w:p>
        </w:tc>
        <w:tc>
          <w:tcPr>
            <w:tcW w:w="501"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6</w:t>
            </w:r>
          </w:p>
        </w:tc>
        <w:tc>
          <w:tcPr>
            <w:tcW w:w="741"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7</w:t>
            </w:r>
          </w:p>
        </w:tc>
        <w:tc>
          <w:tcPr>
            <w:tcW w:w="580" w:type="pct"/>
            <w:tcBorders>
              <w:top w:val="nil"/>
              <w:left w:val="single" w:sz="8" w:space="0" w:color="auto"/>
              <w:bottom w:val="single" w:sz="4" w:space="0" w:color="auto"/>
              <w:right w:val="single" w:sz="8" w:space="0" w:color="auto"/>
            </w:tcBorders>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8</w:t>
            </w:r>
          </w:p>
        </w:tc>
        <w:tc>
          <w:tcPr>
            <w:tcW w:w="582" w:type="pct"/>
            <w:tcBorders>
              <w:top w:val="nil"/>
              <w:left w:val="single" w:sz="8" w:space="0" w:color="auto"/>
              <w:bottom w:val="single" w:sz="4" w:space="0" w:color="auto"/>
              <w:right w:val="single" w:sz="8" w:space="0" w:color="auto"/>
            </w:tcBorders>
          </w:tcPr>
          <w:p w:rsidR="00E033D3" w:rsidRPr="00DE78D4" w:rsidRDefault="004D507C"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9</w:t>
            </w:r>
          </w:p>
        </w:tc>
      </w:tr>
      <w:tr w:rsidR="00DE78D4" w:rsidRPr="00DE78D4" w:rsidTr="00833808">
        <w:trPr>
          <w:trHeight w:val="480"/>
        </w:trPr>
        <w:tc>
          <w:tcPr>
            <w:tcW w:w="192" w:type="pct"/>
            <w:vMerge w:val="restart"/>
            <w:tcBorders>
              <w:top w:val="single" w:sz="4" w:space="0" w:color="auto"/>
              <w:left w:val="single" w:sz="8" w:space="0" w:color="auto"/>
              <w:bottom w:val="single" w:sz="4" w:space="0" w:color="auto"/>
              <w:right w:val="single" w:sz="8" w:space="0" w:color="auto"/>
            </w:tcBorders>
            <w:vAlign w:val="center"/>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1</w:t>
            </w:r>
          </w:p>
        </w:tc>
        <w:tc>
          <w:tcPr>
            <w:tcW w:w="640" w:type="pct"/>
            <w:vMerge w:val="restar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Доля протяженн</w:t>
            </w:r>
            <w:r w:rsidRPr="00DE78D4">
              <w:rPr>
                <w:color w:val="000000" w:themeColor="text1"/>
                <w:sz w:val="22"/>
                <w:szCs w:val="22"/>
              </w:rPr>
              <w:t>о</w:t>
            </w:r>
            <w:r w:rsidRPr="00DE78D4">
              <w:rPr>
                <w:color w:val="000000" w:themeColor="text1"/>
                <w:sz w:val="22"/>
                <w:szCs w:val="22"/>
              </w:rPr>
              <w:t>сти автомобил</w:t>
            </w:r>
            <w:r w:rsidRPr="00DE78D4">
              <w:rPr>
                <w:color w:val="000000" w:themeColor="text1"/>
                <w:sz w:val="22"/>
                <w:szCs w:val="22"/>
              </w:rPr>
              <w:t>ь</w:t>
            </w:r>
            <w:r w:rsidRPr="00DE78D4">
              <w:rPr>
                <w:color w:val="000000" w:themeColor="text1"/>
                <w:sz w:val="22"/>
                <w:szCs w:val="22"/>
              </w:rPr>
              <w:t>ных дорог общего пользования мес</w:t>
            </w:r>
            <w:r w:rsidRPr="00DE78D4">
              <w:rPr>
                <w:color w:val="000000" w:themeColor="text1"/>
                <w:sz w:val="22"/>
                <w:szCs w:val="22"/>
              </w:rPr>
              <w:t>т</w:t>
            </w:r>
            <w:r w:rsidRPr="00DE78D4">
              <w:rPr>
                <w:color w:val="000000" w:themeColor="text1"/>
                <w:sz w:val="22"/>
                <w:szCs w:val="22"/>
              </w:rPr>
              <w:t>ного значения, не отвечающих но</w:t>
            </w:r>
            <w:r w:rsidRPr="00DE78D4">
              <w:rPr>
                <w:color w:val="000000" w:themeColor="text1"/>
                <w:sz w:val="22"/>
                <w:szCs w:val="22"/>
              </w:rPr>
              <w:t>р</w:t>
            </w:r>
            <w:r w:rsidRPr="00DE78D4">
              <w:rPr>
                <w:color w:val="000000" w:themeColor="text1"/>
                <w:sz w:val="22"/>
                <w:szCs w:val="22"/>
              </w:rPr>
              <w:t>мативным треб</w:t>
            </w:r>
            <w:r w:rsidRPr="00DE78D4">
              <w:rPr>
                <w:color w:val="000000" w:themeColor="text1"/>
                <w:sz w:val="22"/>
                <w:szCs w:val="22"/>
              </w:rPr>
              <w:t>о</w:t>
            </w:r>
            <w:r w:rsidRPr="00DE78D4">
              <w:rPr>
                <w:color w:val="000000" w:themeColor="text1"/>
                <w:sz w:val="22"/>
                <w:szCs w:val="22"/>
              </w:rPr>
              <w:t>ваниям, в общей протяженности автомобильных дорог общего пользования мес</w:t>
            </w:r>
            <w:r w:rsidRPr="00DE78D4">
              <w:rPr>
                <w:color w:val="000000" w:themeColor="text1"/>
                <w:sz w:val="22"/>
                <w:szCs w:val="22"/>
              </w:rPr>
              <w:t>т</w:t>
            </w:r>
            <w:r w:rsidRPr="00DE78D4">
              <w:rPr>
                <w:color w:val="000000" w:themeColor="text1"/>
                <w:sz w:val="22"/>
                <w:szCs w:val="22"/>
              </w:rPr>
              <w:t>ного значения</w:t>
            </w:r>
          </w:p>
        </w:tc>
        <w:tc>
          <w:tcPr>
            <w:tcW w:w="270" w:type="pct"/>
            <w:vMerge w:val="restar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w:t>
            </w:r>
          </w:p>
        </w:tc>
        <w:tc>
          <w:tcPr>
            <w:tcW w:w="822" w:type="pct"/>
            <w:vMerge w:val="restar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Отношение протяженн</w:t>
            </w:r>
            <w:r w:rsidRPr="00DE78D4">
              <w:rPr>
                <w:color w:val="000000" w:themeColor="text1"/>
                <w:sz w:val="22"/>
                <w:szCs w:val="22"/>
              </w:rPr>
              <w:t>о</w:t>
            </w:r>
            <w:r w:rsidRPr="00DE78D4">
              <w:rPr>
                <w:color w:val="000000" w:themeColor="text1"/>
                <w:sz w:val="22"/>
                <w:szCs w:val="22"/>
              </w:rPr>
              <w:t>сти автомобильных д</w:t>
            </w:r>
            <w:r w:rsidRPr="00DE78D4">
              <w:rPr>
                <w:color w:val="000000" w:themeColor="text1"/>
                <w:sz w:val="22"/>
                <w:szCs w:val="22"/>
              </w:rPr>
              <w:t>о</w:t>
            </w:r>
            <w:r w:rsidRPr="00DE78D4">
              <w:rPr>
                <w:color w:val="000000" w:themeColor="text1"/>
                <w:sz w:val="22"/>
                <w:szCs w:val="22"/>
              </w:rPr>
              <w:t>рог общего пользования местного значения, не отвечающих нормати</w:t>
            </w:r>
            <w:r w:rsidRPr="00DE78D4">
              <w:rPr>
                <w:color w:val="000000" w:themeColor="text1"/>
                <w:sz w:val="22"/>
                <w:szCs w:val="22"/>
              </w:rPr>
              <w:t>в</w:t>
            </w:r>
            <w:r w:rsidRPr="00DE78D4">
              <w:rPr>
                <w:color w:val="000000" w:themeColor="text1"/>
                <w:sz w:val="22"/>
                <w:szCs w:val="22"/>
              </w:rPr>
              <w:t>ным требованиям по с</w:t>
            </w:r>
            <w:r w:rsidRPr="00DE78D4">
              <w:rPr>
                <w:color w:val="000000" w:themeColor="text1"/>
                <w:sz w:val="22"/>
                <w:szCs w:val="22"/>
              </w:rPr>
              <w:t>о</w:t>
            </w:r>
            <w:r w:rsidRPr="00DE78D4">
              <w:rPr>
                <w:color w:val="000000" w:themeColor="text1"/>
                <w:sz w:val="22"/>
                <w:szCs w:val="22"/>
              </w:rPr>
              <w:t>стоянию на конец отче</w:t>
            </w:r>
            <w:r w:rsidRPr="00DE78D4">
              <w:rPr>
                <w:color w:val="000000" w:themeColor="text1"/>
                <w:sz w:val="22"/>
                <w:szCs w:val="22"/>
              </w:rPr>
              <w:t>т</w:t>
            </w:r>
            <w:r w:rsidRPr="00DE78D4">
              <w:rPr>
                <w:color w:val="000000" w:themeColor="text1"/>
                <w:sz w:val="22"/>
                <w:szCs w:val="22"/>
              </w:rPr>
              <w:t>ного года, к общей пр</w:t>
            </w:r>
            <w:r w:rsidRPr="00DE78D4">
              <w:rPr>
                <w:color w:val="000000" w:themeColor="text1"/>
                <w:sz w:val="22"/>
                <w:szCs w:val="22"/>
              </w:rPr>
              <w:t>о</w:t>
            </w:r>
            <w:r w:rsidRPr="00DE78D4">
              <w:rPr>
                <w:color w:val="000000" w:themeColor="text1"/>
                <w:sz w:val="22"/>
                <w:szCs w:val="22"/>
              </w:rPr>
              <w:t>тяженности автом</w:t>
            </w:r>
            <w:r w:rsidRPr="00DE78D4">
              <w:rPr>
                <w:color w:val="000000" w:themeColor="text1"/>
                <w:sz w:val="22"/>
                <w:szCs w:val="22"/>
              </w:rPr>
              <w:t>о</w:t>
            </w:r>
            <w:r w:rsidRPr="00DE78D4">
              <w:rPr>
                <w:color w:val="000000" w:themeColor="text1"/>
                <w:sz w:val="22"/>
                <w:szCs w:val="22"/>
              </w:rPr>
              <w:t>бильных дорог общего пользования местного значения по состоянию на конец отчетного года</w:t>
            </w:r>
          </w:p>
        </w:tc>
        <w:tc>
          <w:tcPr>
            <w:tcW w:w="672" w:type="pct"/>
            <w:vMerge w:val="restar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Периодичность сбора данных – ежегодно до 15 я</w:t>
            </w:r>
            <w:r w:rsidRPr="00DE78D4">
              <w:rPr>
                <w:color w:val="000000" w:themeColor="text1"/>
                <w:sz w:val="22"/>
                <w:szCs w:val="22"/>
              </w:rPr>
              <w:t>н</w:t>
            </w:r>
            <w:r w:rsidRPr="00DE78D4">
              <w:rPr>
                <w:color w:val="000000" w:themeColor="text1"/>
                <w:sz w:val="22"/>
                <w:szCs w:val="22"/>
              </w:rPr>
              <w:t>варя года следу</w:t>
            </w:r>
            <w:r w:rsidRPr="00DE78D4">
              <w:rPr>
                <w:color w:val="000000" w:themeColor="text1"/>
                <w:sz w:val="22"/>
                <w:szCs w:val="22"/>
              </w:rPr>
              <w:t>ю</w:t>
            </w:r>
            <w:r w:rsidRPr="00DE78D4">
              <w:rPr>
                <w:color w:val="000000" w:themeColor="text1"/>
                <w:sz w:val="22"/>
                <w:szCs w:val="22"/>
              </w:rPr>
              <w:t>щего за отчётным, временная характ</w:t>
            </w:r>
            <w:r w:rsidRPr="00DE78D4">
              <w:rPr>
                <w:color w:val="000000" w:themeColor="text1"/>
                <w:sz w:val="22"/>
                <w:szCs w:val="22"/>
              </w:rPr>
              <w:t>е</w:t>
            </w:r>
            <w:r w:rsidRPr="00DE78D4">
              <w:rPr>
                <w:color w:val="000000" w:themeColor="text1"/>
                <w:sz w:val="22"/>
                <w:szCs w:val="22"/>
              </w:rPr>
              <w:t>ристика - год</w:t>
            </w:r>
          </w:p>
        </w:tc>
        <w:tc>
          <w:tcPr>
            <w:tcW w:w="501" w:type="pct"/>
            <w:vMerge w:val="restar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 xml:space="preserve">ДРД = </w:t>
            </w:r>
            <w:proofErr w:type="spellStart"/>
            <w:r w:rsidRPr="00DE78D4">
              <w:rPr>
                <w:color w:val="000000" w:themeColor="text1"/>
                <w:sz w:val="22"/>
                <w:szCs w:val="22"/>
              </w:rPr>
              <w:t>ПДн</w:t>
            </w:r>
            <w:proofErr w:type="spellEnd"/>
            <w:r w:rsidRPr="00DE78D4">
              <w:rPr>
                <w:color w:val="000000" w:themeColor="text1"/>
                <w:sz w:val="22"/>
                <w:szCs w:val="22"/>
              </w:rPr>
              <w:t xml:space="preserve"> / </w:t>
            </w:r>
            <w:proofErr w:type="spellStart"/>
            <w:r w:rsidRPr="00DE78D4">
              <w:rPr>
                <w:color w:val="000000" w:themeColor="text1"/>
                <w:sz w:val="22"/>
                <w:szCs w:val="22"/>
              </w:rPr>
              <w:t>ПДобщ</w:t>
            </w:r>
            <w:proofErr w:type="spellEnd"/>
            <w:r w:rsidRPr="00DE78D4">
              <w:rPr>
                <w:color w:val="000000" w:themeColor="text1"/>
                <w:sz w:val="22"/>
                <w:szCs w:val="22"/>
              </w:rPr>
              <w:t xml:space="preserve"> </w:t>
            </w:r>
            <w:proofErr w:type="spellStart"/>
            <w:r w:rsidRPr="00DE78D4">
              <w:rPr>
                <w:color w:val="000000" w:themeColor="text1"/>
                <w:sz w:val="22"/>
                <w:szCs w:val="22"/>
              </w:rPr>
              <w:t>x</w:t>
            </w:r>
            <w:proofErr w:type="spellEnd"/>
            <w:r w:rsidRPr="00DE78D4">
              <w:rPr>
                <w:color w:val="000000" w:themeColor="text1"/>
                <w:sz w:val="22"/>
                <w:szCs w:val="22"/>
              </w:rPr>
              <w:t xml:space="preserve"> 100%,</w:t>
            </w:r>
          </w:p>
        </w:tc>
        <w:tc>
          <w:tcPr>
            <w:tcW w:w="741"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roofErr w:type="spellStart"/>
            <w:r w:rsidRPr="00DE78D4">
              <w:rPr>
                <w:color w:val="000000" w:themeColor="text1"/>
                <w:sz w:val="22"/>
                <w:szCs w:val="22"/>
              </w:rPr>
              <w:t>ПДн</w:t>
            </w:r>
            <w:proofErr w:type="spellEnd"/>
            <w:r w:rsidRPr="00DE78D4">
              <w:rPr>
                <w:color w:val="000000" w:themeColor="text1"/>
                <w:sz w:val="22"/>
                <w:szCs w:val="22"/>
              </w:rPr>
              <w:t xml:space="preserve"> -</w:t>
            </w:r>
            <w:r w:rsidR="004A0346">
              <w:rPr>
                <w:color w:val="000000" w:themeColor="text1"/>
                <w:sz w:val="22"/>
                <w:szCs w:val="22"/>
              </w:rPr>
              <w:t xml:space="preserve"> </w:t>
            </w:r>
            <w:r w:rsidRPr="00DE78D4">
              <w:rPr>
                <w:color w:val="000000" w:themeColor="text1"/>
                <w:sz w:val="22"/>
                <w:szCs w:val="22"/>
              </w:rPr>
              <w:t>протяженность автомобильных дорог общего пользования местного значения, не отвечающих норм</w:t>
            </w:r>
            <w:r w:rsidRPr="00DE78D4">
              <w:rPr>
                <w:color w:val="000000" w:themeColor="text1"/>
                <w:sz w:val="22"/>
                <w:szCs w:val="22"/>
              </w:rPr>
              <w:t>а</w:t>
            </w:r>
            <w:r w:rsidRPr="00DE78D4">
              <w:rPr>
                <w:color w:val="000000" w:themeColor="text1"/>
                <w:sz w:val="22"/>
                <w:szCs w:val="22"/>
              </w:rPr>
              <w:t>тивным требованиям по состоянию на к</w:t>
            </w:r>
            <w:r w:rsidRPr="00DE78D4">
              <w:rPr>
                <w:color w:val="000000" w:themeColor="text1"/>
                <w:sz w:val="22"/>
                <w:szCs w:val="22"/>
              </w:rPr>
              <w:t>о</w:t>
            </w:r>
            <w:r w:rsidRPr="00DE78D4">
              <w:rPr>
                <w:color w:val="000000" w:themeColor="text1"/>
                <w:sz w:val="22"/>
                <w:szCs w:val="22"/>
              </w:rPr>
              <w:t>нец отчетного года, км;</w:t>
            </w:r>
          </w:p>
        </w:tc>
        <w:tc>
          <w:tcPr>
            <w:tcW w:w="580"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Информация предприятий д</w:t>
            </w:r>
            <w:r w:rsidRPr="00DE78D4">
              <w:rPr>
                <w:color w:val="000000" w:themeColor="text1"/>
                <w:sz w:val="22"/>
                <w:szCs w:val="22"/>
              </w:rPr>
              <w:t>о</w:t>
            </w:r>
            <w:r w:rsidRPr="00DE78D4">
              <w:rPr>
                <w:color w:val="000000" w:themeColor="text1"/>
                <w:sz w:val="22"/>
                <w:szCs w:val="22"/>
              </w:rPr>
              <w:t>рожного хозяйс</w:t>
            </w:r>
            <w:r w:rsidRPr="00DE78D4">
              <w:rPr>
                <w:color w:val="000000" w:themeColor="text1"/>
                <w:sz w:val="22"/>
                <w:szCs w:val="22"/>
              </w:rPr>
              <w:t>т</w:t>
            </w:r>
            <w:r w:rsidRPr="00DE78D4">
              <w:rPr>
                <w:color w:val="000000" w:themeColor="text1"/>
                <w:sz w:val="22"/>
                <w:szCs w:val="22"/>
              </w:rPr>
              <w:t>ва</w:t>
            </w:r>
          </w:p>
        </w:tc>
        <w:tc>
          <w:tcPr>
            <w:tcW w:w="582" w:type="pct"/>
            <w:vMerge w:val="restar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Управление ЖКХ</w:t>
            </w:r>
          </w:p>
        </w:tc>
      </w:tr>
      <w:tr w:rsidR="00DE78D4" w:rsidRPr="00DE78D4" w:rsidTr="00833808">
        <w:trPr>
          <w:trHeight w:val="320"/>
        </w:trPr>
        <w:tc>
          <w:tcPr>
            <w:tcW w:w="192" w:type="pct"/>
            <w:vMerge/>
            <w:tcBorders>
              <w:top w:val="single" w:sz="4" w:space="0" w:color="auto"/>
              <w:left w:val="single" w:sz="8" w:space="0" w:color="auto"/>
              <w:bottom w:val="single" w:sz="8" w:space="0" w:color="auto"/>
              <w:right w:val="single" w:sz="8" w:space="0" w:color="auto"/>
            </w:tcBorders>
            <w:vAlign w:val="center"/>
          </w:tcPr>
          <w:p w:rsidR="00E033D3" w:rsidRPr="00DE78D4" w:rsidRDefault="00E033D3" w:rsidP="00D0539F">
            <w:pPr>
              <w:tabs>
                <w:tab w:val="left" w:pos="10440"/>
              </w:tabs>
              <w:rPr>
                <w:color w:val="000000" w:themeColor="text1"/>
                <w:sz w:val="22"/>
                <w:szCs w:val="22"/>
              </w:rPr>
            </w:pPr>
          </w:p>
        </w:tc>
        <w:tc>
          <w:tcPr>
            <w:tcW w:w="640" w:type="pct"/>
            <w:vMerge/>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270" w:type="pct"/>
            <w:vMerge/>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822" w:type="pct"/>
            <w:vMerge/>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672" w:type="pct"/>
            <w:vMerge/>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501" w:type="pct"/>
            <w:vMerge/>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741" w:type="pc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ПД общ - общая пр</w:t>
            </w:r>
            <w:r w:rsidRPr="00DE78D4">
              <w:rPr>
                <w:color w:val="000000" w:themeColor="text1"/>
                <w:sz w:val="22"/>
                <w:szCs w:val="22"/>
              </w:rPr>
              <w:t>о</w:t>
            </w:r>
            <w:r w:rsidRPr="00DE78D4">
              <w:rPr>
                <w:color w:val="000000" w:themeColor="text1"/>
                <w:sz w:val="22"/>
                <w:szCs w:val="22"/>
              </w:rPr>
              <w:t>тяженность автом</w:t>
            </w:r>
            <w:r w:rsidRPr="00DE78D4">
              <w:rPr>
                <w:color w:val="000000" w:themeColor="text1"/>
                <w:sz w:val="22"/>
                <w:szCs w:val="22"/>
              </w:rPr>
              <w:t>о</w:t>
            </w:r>
            <w:r w:rsidRPr="00DE78D4">
              <w:rPr>
                <w:color w:val="000000" w:themeColor="text1"/>
                <w:sz w:val="22"/>
                <w:szCs w:val="22"/>
              </w:rPr>
              <w:t>бильных дорог общ</w:t>
            </w:r>
            <w:r w:rsidRPr="00DE78D4">
              <w:rPr>
                <w:color w:val="000000" w:themeColor="text1"/>
                <w:sz w:val="22"/>
                <w:szCs w:val="22"/>
              </w:rPr>
              <w:t>е</w:t>
            </w:r>
            <w:r w:rsidRPr="00DE78D4">
              <w:rPr>
                <w:color w:val="000000" w:themeColor="text1"/>
                <w:sz w:val="22"/>
                <w:szCs w:val="22"/>
              </w:rPr>
              <w:t>го пользования мес</w:t>
            </w:r>
            <w:r w:rsidRPr="00DE78D4">
              <w:rPr>
                <w:color w:val="000000" w:themeColor="text1"/>
                <w:sz w:val="22"/>
                <w:szCs w:val="22"/>
              </w:rPr>
              <w:t>т</w:t>
            </w:r>
            <w:r w:rsidRPr="00DE78D4">
              <w:rPr>
                <w:color w:val="000000" w:themeColor="text1"/>
                <w:sz w:val="22"/>
                <w:szCs w:val="22"/>
              </w:rPr>
              <w:t>ного значения по с</w:t>
            </w:r>
            <w:r w:rsidRPr="00DE78D4">
              <w:rPr>
                <w:color w:val="000000" w:themeColor="text1"/>
                <w:sz w:val="22"/>
                <w:szCs w:val="22"/>
              </w:rPr>
              <w:t>о</w:t>
            </w:r>
            <w:r w:rsidRPr="00DE78D4">
              <w:rPr>
                <w:color w:val="000000" w:themeColor="text1"/>
                <w:sz w:val="22"/>
                <w:szCs w:val="22"/>
              </w:rPr>
              <w:t>стоянию на конец о</w:t>
            </w:r>
            <w:r w:rsidRPr="00DE78D4">
              <w:rPr>
                <w:color w:val="000000" w:themeColor="text1"/>
                <w:sz w:val="22"/>
                <w:szCs w:val="22"/>
              </w:rPr>
              <w:t>т</w:t>
            </w:r>
            <w:r w:rsidRPr="00DE78D4">
              <w:rPr>
                <w:color w:val="000000" w:themeColor="text1"/>
                <w:sz w:val="22"/>
                <w:szCs w:val="22"/>
              </w:rPr>
              <w:t>четного года, км.</w:t>
            </w:r>
          </w:p>
        </w:tc>
        <w:tc>
          <w:tcPr>
            <w:tcW w:w="580" w:type="pc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582" w:type="pct"/>
            <w:vMerge/>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
        </w:tc>
      </w:tr>
      <w:tr w:rsidR="00DE78D4" w:rsidRPr="00DE78D4" w:rsidTr="00833808">
        <w:trPr>
          <w:trHeight w:val="480"/>
        </w:trPr>
        <w:tc>
          <w:tcPr>
            <w:tcW w:w="192" w:type="pct"/>
            <w:vMerge w:val="restart"/>
            <w:tcBorders>
              <w:top w:val="nil"/>
              <w:left w:val="single" w:sz="8" w:space="0" w:color="auto"/>
              <w:bottom w:val="single" w:sz="8" w:space="0" w:color="auto"/>
              <w:right w:val="single" w:sz="8" w:space="0" w:color="auto"/>
            </w:tcBorders>
            <w:vAlign w:val="center"/>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2</w:t>
            </w:r>
          </w:p>
        </w:tc>
        <w:tc>
          <w:tcPr>
            <w:tcW w:w="640" w:type="pct"/>
            <w:vMerge w:val="restar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Доля протяженн</w:t>
            </w:r>
            <w:r w:rsidRPr="00DE78D4">
              <w:rPr>
                <w:color w:val="000000" w:themeColor="text1"/>
                <w:sz w:val="22"/>
                <w:szCs w:val="22"/>
              </w:rPr>
              <w:t>о</w:t>
            </w:r>
            <w:r w:rsidRPr="00DE78D4">
              <w:rPr>
                <w:color w:val="000000" w:themeColor="text1"/>
                <w:sz w:val="22"/>
                <w:szCs w:val="22"/>
              </w:rPr>
              <w:t>сти искусственных сооружений не о</w:t>
            </w:r>
            <w:r w:rsidRPr="00DE78D4">
              <w:rPr>
                <w:color w:val="000000" w:themeColor="text1"/>
                <w:sz w:val="22"/>
                <w:szCs w:val="22"/>
              </w:rPr>
              <w:t>т</w:t>
            </w:r>
            <w:r w:rsidRPr="00DE78D4">
              <w:rPr>
                <w:color w:val="000000" w:themeColor="text1"/>
                <w:sz w:val="22"/>
                <w:szCs w:val="22"/>
              </w:rPr>
              <w:t>вечающих норм</w:t>
            </w:r>
            <w:r w:rsidRPr="00DE78D4">
              <w:rPr>
                <w:color w:val="000000" w:themeColor="text1"/>
                <w:sz w:val="22"/>
                <w:szCs w:val="22"/>
              </w:rPr>
              <w:t>а</w:t>
            </w:r>
            <w:r w:rsidRPr="00DE78D4">
              <w:rPr>
                <w:color w:val="000000" w:themeColor="text1"/>
                <w:sz w:val="22"/>
                <w:szCs w:val="22"/>
              </w:rPr>
              <w:t>тивным требов</w:t>
            </w:r>
            <w:r w:rsidRPr="00DE78D4">
              <w:rPr>
                <w:color w:val="000000" w:themeColor="text1"/>
                <w:sz w:val="22"/>
                <w:szCs w:val="22"/>
              </w:rPr>
              <w:t>а</w:t>
            </w:r>
            <w:r w:rsidRPr="00DE78D4">
              <w:rPr>
                <w:color w:val="000000" w:themeColor="text1"/>
                <w:sz w:val="22"/>
                <w:szCs w:val="22"/>
              </w:rPr>
              <w:t>ниям</w:t>
            </w:r>
          </w:p>
        </w:tc>
        <w:tc>
          <w:tcPr>
            <w:tcW w:w="270" w:type="pct"/>
            <w:vMerge w:val="restar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w:t>
            </w:r>
          </w:p>
        </w:tc>
        <w:tc>
          <w:tcPr>
            <w:tcW w:w="822" w:type="pct"/>
            <w:vMerge w:val="restar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Отношение протяженн</w:t>
            </w:r>
            <w:r w:rsidRPr="00DE78D4">
              <w:rPr>
                <w:color w:val="000000" w:themeColor="text1"/>
                <w:sz w:val="22"/>
                <w:szCs w:val="22"/>
              </w:rPr>
              <w:t>о</w:t>
            </w:r>
            <w:r w:rsidRPr="00DE78D4">
              <w:rPr>
                <w:color w:val="000000" w:themeColor="text1"/>
                <w:sz w:val="22"/>
                <w:szCs w:val="22"/>
              </w:rPr>
              <w:t>сти искусственных с</w:t>
            </w:r>
            <w:r w:rsidRPr="00DE78D4">
              <w:rPr>
                <w:color w:val="000000" w:themeColor="text1"/>
                <w:sz w:val="22"/>
                <w:szCs w:val="22"/>
              </w:rPr>
              <w:t>о</w:t>
            </w:r>
            <w:r w:rsidRPr="00DE78D4">
              <w:rPr>
                <w:color w:val="000000" w:themeColor="text1"/>
                <w:sz w:val="22"/>
                <w:szCs w:val="22"/>
              </w:rPr>
              <w:t>оружений общего пол</w:t>
            </w:r>
            <w:r w:rsidRPr="00DE78D4">
              <w:rPr>
                <w:color w:val="000000" w:themeColor="text1"/>
                <w:sz w:val="22"/>
                <w:szCs w:val="22"/>
              </w:rPr>
              <w:t>ь</w:t>
            </w:r>
            <w:r w:rsidRPr="00DE78D4">
              <w:rPr>
                <w:color w:val="000000" w:themeColor="text1"/>
                <w:sz w:val="22"/>
                <w:szCs w:val="22"/>
              </w:rPr>
              <w:t>зования местного знач</w:t>
            </w:r>
            <w:r w:rsidRPr="00DE78D4">
              <w:rPr>
                <w:color w:val="000000" w:themeColor="text1"/>
                <w:sz w:val="22"/>
                <w:szCs w:val="22"/>
              </w:rPr>
              <w:t>е</w:t>
            </w:r>
            <w:r w:rsidRPr="00DE78D4">
              <w:rPr>
                <w:color w:val="000000" w:themeColor="text1"/>
                <w:sz w:val="22"/>
                <w:szCs w:val="22"/>
              </w:rPr>
              <w:t>ния, не отвечающих нормативным требов</w:t>
            </w:r>
            <w:r w:rsidRPr="00DE78D4">
              <w:rPr>
                <w:color w:val="000000" w:themeColor="text1"/>
                <w:sz w:val="22"/>
                <w:szCs w:val="22"/>
              </w:rPr>
              <w:t>а</w:t>
            </w:r>
            <w:r w:rsidRPr="00DE78D4">
              <w:rPr>
                <w:color w:val="000000" w:themeColor="text1"/>
                <w:sz w:val="22"/>
                <w:szCs w:val="22"/>
              </w:rPr>
              <w:t xml:space="preserve">ниям по состоянию на </w:t>
            </w:r>
            <w:r w:rsidRPr="00DE78D4">
              <w:rPr>
                <w:color w:val="000000" w:themeColor="text1"/>
                <w:sz w:val="22"/>
                <w:szCs w:val="22"/>
              </w:rPr>
              <w:lastRenderedPageBreak/>
              <w:t>конец отчетного года</w:t>
            </w:r>
            <w:r w:rsidR="004D507C" w:rsidRPr="00DE78D4">
              <w:rPr>
                <w:color w:val="000000" w:themeColor="text1"/>
                <w:sz w:val="22"/>
                <w:szCs w:val="22"/>
              </w:rPr>
              <w:t>,</w:t>
            </w:r>
            <w:r w:rsidRPr="00DE78D4">
              <w:rPr>
                <w:color w:val="000000" w:themeColor="text1"/>
                <w:sz w:val="22"/>
                <w:szCs w:val="22"/>
              </w:rPr>
              <w:t xml:space="preserve"> к общей протяженности искусственных соор</w:t>
            </w:r>
            <w:r w:rsidRPr="00DE78D4">
              <w:rPr>
                <w:color w:val="000000" w:themeColor="text1"/>
                <w:sz w:val="22"/>
                <w:szCs w:val="22"/>
              </w:rPr>
              <w:t>у</w:t>
            </w:r>
            <w:r w:rsidRPr="00DE78D4">
              <w:rPr>
                <w:color w:val="000000" w:themeColor="text1"/>
                <w:sz w:val="22"/>
                <w:szCs w:val="22"/>
              </w:rPr>
              <w:t>жений общего пользов</w:t>
            </w:r>
            <w:r w:rsidRPr="00DE78D4">
              <w:rPr>
                <w:color w:val="000000" w:themeColor="text1"/>
                <w:sz w:val="22"/>
                <w:szCs w:val="22"/>
              </w:rPr>
              <w:t>а</w:t>
            </w:r>
            <w:r w:rsidRPr="00DE78D4">
              <w:rPr>
                <w:color w:val="000000" w:themeColor="text1"/>
                <w:sz w:val="22"/>
                <w:szCs w:val="22"/>
              </w:rPr>
              <w:t>ния местного значения по состоянию на конец отчетного года</w:t>
            </w:r>
          </w:p>
        </w:tc>
        <w:tc>
          <w:tcPr>
            <w:tcW w:w="672" w:type="pct"/>
            <w:vMerge w:val="restar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lastRenderedPageBreak/>
              <w:t>Периодичность сбора данных – ежегодно до 1 я</w:t>
            </w:r>
            <w:r w:rsidRPr="00DE78D4">
              <w:rPr>
                <w:color w:val="000000" w:themeColor="text1"/>
                <w:sz w:val="22"/>
                <w:szCs w:val="22"/>
              </w:rPr>
              <w:t>н</w:t>
            </w:r>
            <w:r w:rsidRPr="00DE78D4">
              <w:rPr>
                <w:color w:val="000000" w:themeColor="text1"/>
                <w:sz w:val="22"/>
                <w:szCs w:val="22"/>
              </w:rPr>
              <w:t>варя года следу</w:t>
            </w:r>
            <w:r w:rsidRPr="00DE78D4">
              <w:rPr>
                <w:color w:val="000000" w:themeColor="text1"/>
                <w:sz w:val="22"/>
                <w:szCs w:val="22"/>
              </w:rPr>
              <w:t>ю</w:t>
            </w:r>
            <w:r w:rsidRPr="00DE78D4">
              <w:rPr>
                <w:color w:val="000000" w:themeColor="text1"/>
                <w:sz w:val="22"/>
                <w:szCs w:val="22"/>
              </w:rPr>
              <w:t>щего за отчётным, временная характ</w:t>
            </w:r>
            <w:r w:rsidRPr="00DE78D4">
              <w:rPr>
                <w:color w:val="000000" w:themeColor="text1"/>
                <w:sz w:val="22"/>
                <w:szCs w:val="22"/>
              </w:rPr>
              <w:t>е</w:t>
            </w:r>
            <w:r w:rsidRPr="00DE78D4">
              <w:rPr>
                <w:color w:val="000000" w:themeColor="text1"/>
                <w:sz w:val="22"/>
                <w:szCs w:val="22"/>
              </w:rPr>
              <w:t>ристика - год</w:t>
            </w:r>
          </w:p>
        </w:tc>
        <w:tc>
          <w:tcPr>
            <w:tcW w:w="501" w:type="pct"/>
            <w:vMerge w:val="restar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 xml:space="preserve">ДИС = </w:t>
            </w:r>
            <w:proofErr w:type="spellStart"/>
            <w:r w:rsidRPr="00DE78D4">
              <w:rPr>
                <w:color w:val="000000" w:themeColor="text1"/>
                <w:sz w:val="22"/>
                <w:szCs w:val="22"/>
              </w:rPr>
              <w:t>ПИСн</w:t>
            </w:r>
            <w:proofErr w:type="spellEnd"/>
            <w:r w:rsidRPr="00DE78D4">
              <w:rPr>
                <w:color w:val="000000" w:themeColor="text1"/>
                <w:sz w:val="22"/>
                <w:szCs w:val="22"/>
              </w:rPr>
              <w:t xml:space="preserve"> / </w:t>
            </w:r>
            <w:proofErr w:type="spellStart"/>
            <w:r w:rsidRPr="00DE78D4">
              <w:rPr>
                <w:color w:val="000000" w:themeColor="text1"/>
                <w:sz w:val="22"/>
                <w:szCs w:val="22"/>
              </w:rPr>
              <w:t>ПДИСобщ</w:t>
            </w:r>
            <w:proofErr w:type="spellEnd"/>
            <w:r w:rsidRPr="00DE78D4">
              <w:rPr>
                <w:color w:val="000000" w:themeColor="text1"/>
                <w:sz w:val="22"/>
                <w:szCs w:val="22"/>
              </w:rPr>
              <w:t xml:space="preserve"> </w:t>
            </w:r>
            <w:proofErr w:type="spellStart"/>
            <w:r w:rsidRPr="00DE78D4">
              <w:rPr>
                <w:color w:val="000000" w:themeColor="text1"/>
                <w:sz w:val="22"/>
                <w:szCs w:val="22"/>
              </w:rPr>
              <w:t>x</w:t>
            </w:r>
            <w:proofErr w:type="spellEnd"/>
            <w:r w:rsidRPr="00DE78D4">
              <w:rPr>
                <w:color w:val="000000" w:themeColor="text1"/>
                <w:sz w:val="22"/>
                <w:szCs w:val="22"/>
              </w:rPr>
              <w:t xml:space="preserve"> 100%</w:t>
            </w:r>
          </w:p>
        </w:tc>
        <w:tc>
          <w:tcPr>
            <w:tcW w:w="741" w:type="pc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roofErr w:type="spellStart"/>
            <w:r w:rsidRPr="00DE78D4">
              <w:rPr>
                <w:color w:val="000000" w:themeColor="text1"/>
                <w:sz w:val="22"/>
                <w:szCs w:val="22"/>
              </w:rPr>
              <w:t>ПИСн</w:t>
            </w:r>
            <w:proofErr w:type="spellEnd"/>
            <w:r w:rsidRPr="00DE78D4">
              <w:rPr>
                <w:color w:val="000000" w:themeColor="text1"/>
                <w:sz w:val="22"/>
                <w:szCs w:val="22"/>
              </w:rPr>
              <w:t xml:space="preserve"> -протяженность иску</w:t>
            </w:r>
            <w:r w:rsidRPr="00DE78D4">
              <w:rPr>
                <w:color w:val="000000" w:themeColor="text1"/>
                <w:sz w:val="22"/>
                <w:szCs w:val="22"/>
              </w:rPr>
              <w:t>с</w:t>
            </w:r>
            <w:r w:rsidRPr="00DE78D4">
              <w:rPr>
                <w:color w:val="000000" w:themeColor="text1"/>
                <w:sz w:val="22"/>
                <w:szCs w:val="22"/>
              </w:rPr>
              <w:t>ственных сооружений общего пользования местного значения, не отвечающих норм</w:t>
            </w:r>
            <w:r w:rsidRPr="00DE78D4">
              <w:rPr>
                <w:color w:val="000000" w:themeColor="text1"/>
                <w:sz w:val="22"/>
                <w:szCs w:val="22"/>
              </w:rPr>
              <w:t>а</w:t>
            </w:r>
            <w:r w:rsidRPr="00DE78D4">
              <w:rPr>
                <w:color w:val="000000" w:themeColor="text1"/>
                <w:sz w:val="22"/>
                <w:szCs w:val="22"/>
              </w:rPr>
              <w:t xml:space="preserve">тивным требованиям </w:t>
            </w:r>
            <w:r w:rsidRPr="00DE78D4">
              <w:rPr>
                <w:color w:val="000000" w:themeColor="text1"/>
                <w:sz w:val="22"/>
                <w:szCs w:val="22"/>
              </w:rPr>
              <w:lastRenderedPageBreak/>
              <w:t>по состоянию на к</w:t>
            </w:r>
            <w:r w:rsidRPr="00DE78D4">
              <w:rPr>
                <w:color w:val="000000" w:themeColor="text1"/>
                <w:sz w:val="22"/>
                <w:szCs w:val="22"/>
              </w:rPr>
              <w:t>о</w:t>
            </w:r>
            <w:r w:rsidRPr="00DE78D4">
              <w:rPr>
                <w:color w:val="000000" w:themeColor="text1"/>
                <w:sz w:val="22"/>
                <w:szCs w:val="22"/>
              </w:rPr>
              <w:t>нец отчетного года, км</w:t>
            </w:r>
          </w:p>
        </w:tc>
        <w:tc>
          <w:tcPr>
            <w:tcW w:w="580" w:type="pc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lastRenderedPageBreak/>
              <w:t>Информация предприятий д</w:t>
            </w:r>
            <w:r w:rsidRPr="00DE78D4">
              <w:rPr>
                <w:color w:val="000000" w:themeColor="text1"/>
                <w:sz w:val="22"/>
                <w:szCs w:val="22"/>
              </w:rPr>
              <w:t>о</w:t>
            </w:r>
            <w:r w:rsidRPr="00DE78D4">
              <w:rPr>
                <w:color w:val="000000" w:themeColor="text1"/>
                <w:sz w:val="22"/>
                <w:szCs w:val="22"/>
              </w:rPr>
              <w:t>рожного хозяйс</w:t>
            </w:r>
            <w:r w:rsidRPr="00DE78D4">
              <w:rPr>
                <w:color w:val="000000" w:themeColor="text1"/>
                <w:sz w:val="22"/>
                <w:szCs w:val="22"/>
              </w:rPr>
              <w:t>т</w:t>
            </w:r>
            <w:r w:rsidRPr="00DE78D4">
              <w:rPr>
                <w:color w:val="000000" w:themeColor="text1"/>
                <w:sz w:val="22"/>
                <w:szCs w:val="22"/>
              </w:rPr>
              <w:t>ва</w:t>
            </w:r>
          </w:p>
        </w:tc>
        <w:tc>
          <w:tcPr>
            <w:tcW w:w="582" w:type="pct"/>
            <w:vMerge w:val="restart"/>
            <w:tcBorders>
              <w:top w:val="nil"/>
              <w:left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Управление ЖКХ</w:t>
            </w:r>
          </w:p>
        </w:tc>
      </w:tr>
      <w:tr w:rsidR="00DE78D4" w:rsidRPr="00DE78D4" w:rsidTr="00833808">
        <w:trPr>
          <w:trHeight w:val="320"/>
        </w:trPr>
        <w:tc>
          <w:tcPr>
            <w:tcW w:w="192" w:type="pct"/>
            <w:vMerge/>
            <w:tcBorders>
              <w:top w:val="nil"/>
              <w:left w:val="single" w:sz="8" w:space="0" w:color="auto"/>
              <w:bottom w:val="single" w:sz="4" w:space="0" w:color="auto"/>
              <w:right w:val="single" w:sz="8" w:space="0" w:color="auto"/>
            </w:tcBorders>
            <w:vAlign w:val="center"/>
          </w:tcPr>
          <w:p w:rsidR="00E033D3" w:rsidRPr="00DE78D4" w:rsidRDefault="00E033D3" w:rsidP="00D0539F">
            <w:pPr>
              <w:tabs>
                <w:tab w:val="left" w:pos="10440"/>
              </w:tabs>
              <w:rPr>
                <w:color w:val="000000" w:themeColor="text1"/>
                <w:sz w:val="22"/>
                <w:szCs w:val="22"/>
              </w:rPr>
            </w:pPr>
          </w:p>
        </w:tc>
        <w:tc>
          <w:tcPr>
            <w:tcW w:w="640" w:type="pct"/>
            <w:vMerge/>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270" w:type="pct"/>
            <w:vMerge/>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822" w:type="pct"/>
            <w:vMerge/>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672" w:type="pct"/>
            <w:vMerge/>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501" w:type="pct"/>
            <w:vMerge/>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741" w:type="pct"/>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roofErr w:type="spellStart"/>
            <w:r w:rsidRPr="00DE78D4">
              <w:rPr>
                <w:color w:val="000000" w:themeColor="text1"/>
                <w:sz w:val="22"/>
                <w:szCs w:val="22"/>
              </w:rPr>
              <w:t>ПДИСобщ</w:t>
            </w:r>
            <w:proofErr w:type="spellEnd"/>
            <w:r w:rsidR="003A1BFF">
              <w:rPr>
                <w:color w:val="000000" w:themeColor="text1"/>
                <w:sz w:val="22"/>
                <w:szCs w:val="22"/>
              </w:rPr>
              <w:t>.</w:t>
            </w:r>
            <w:r w:rsidRPr="00DE78D4">
              <w:rPr>
                <w:color w:val="000000" w:themeColor="text1"/>
                <w:sz w:val="22"/>
                <w:szCs w:val="22"/>
              </w:rPr>
              <w:t xml:space="preserve"> - общая протяженность иску</w:t>
            </w:r>
            <w:r w:rsidRPr="00DE78D4">
              <w:rPr>
                <w:color w:val="000000" w:themeColor="text1"/>
                <w:sz w:val="22"/>
                <w:szCs w:val="22"/>
              </w:rPr>
              <w:t>с</w:t>
            </w:r>
            <w:r w:rsidRPr="00DE78D4">
              <w:rPr>
                <w:color w:val="000000" w:themeColor="text1"/>
                <w:sz w:val="22"/>
                <w:szCs w:val="22"/>
              </w:rPr>
              <w:t>ственных сооружений общего пользования местного значения по состоянию на конец отчетного года, км</w:t>
            </w:r>
          </w:p>
        </w:tc>
        <w:tc>
          <w:tcPr>
            <w:tcW w:w="580" w:type="pct"/>
            <w:tcBorders>
              <w:top w:val="nil"/>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582" w:type="pct"/>
            <w:vMerge/>
            <w:tcBorders>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
        </w:tc>
      </w:tr>
      <w:tr w:rsidR="00DE78D4" w:rsidRPr="00DE78D4" w:rsidTr="00833808">
        <w:trPr>
          <w:trHeight w:val="480"/>
        </w:trPr>
        <w:tc>
          <w:tcPr>
            <w:tcW w:w="192" w:type="pct"/>
            <w:vMerge w:val="restart"/>
            <w:tcBorders>
              <w:top w:val="single" w:sz="4" w:space="0" w:color="auto"/>
              <w:left w:val="single" w:sz="8" w:space="0" w:color="auto"/>
              <w:bottom w:val="single" w:sz="8" w:space="0" w:color="auto"/>
              <w:right w:val="single" w:sz="8" w:space="0" w:color="auto"/>
            </w:tcBorders>
            <w:vAlign w:val="center"/>
          </w:tcPr>
          <w:p w:rsidR="00E033D3" w:rsidRPr="00DE78D4" w:rsidRDefault="00E033D3" w:rsidP="00D0539F">
            <w:pPr>
              <w:tabs>
                <w:tab w:val="left" w:pos="10440"/>
              </w:tabs>
              <w:autoSpaceDE w:val="0"/>
              <w:autoSpaceDN w:val="0"/>
              <w:adjustRightInd w:val="0"/>
              <w:jc w:val="center"/>
              <w:rPr>
                <w:color w:val="000000" w:themeColor="text1"/>
                <w:sz w:val="22"/>
                <w:szCs w:val="22"/>
              </w:rPr>
            </w:pPr>
            <w:r w:rsidRPr="00DE78D4">
              <w:rPr>
                <w:color w:val="000000" w:themeColor="text1"/>
                <w:sz w:val="22"/>
                <w:szCs w:val="22"/>
              </w:rPr>
              <w:t>3</w:t>
            </w:r>
          </w:p>
        </w:tc>
        <w:tc>
          <w:tcPr>
            <w:tcW w:w="640" w:type="pct"/>
            <w:vMerge w:val="restar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Доля населения, проживающего в населенных пун</w:t>
            </w:r>
            <w:r w:rsidRPr="00DE78D4">
              <w:rPr>
                <w:color w:val="000000" w:themeColor="text1"/>
                <w:sz w:val="22"/>
                <w:szCs w:val="22"/>
              </w:rPr>
              <w:t>к</w:t>
            </w:r>
            <w:r w:rsidRPr="00DE78D4">
              <w:rPr>
                <w:color w:val="000000" w:themeColor="text1"/>
                <w:sz w:val="22"/>
                <w:szCs w:val="22"/>
              </w:rPr>
              <w:t>тах, не имеющих регулярного авт</w:t>
            </w:r>
            <w:r w:rsidRPr="00DE78D4">
              <w:rPr>
                <w:color w:val="000000" w:themeColor="text1"/>
                <w:sz w:val="22"/>
                <w:szCs w:val="22"/>
              </w:rPr>
              <w:t>о</w:t>
            </w:r>
            <w:r w:rsidRPr="00DE78D4">
              <w:rPr>
                <w:color w:val="000000" w:themeColor="text1"/>
                <w:sz w:val="22"/>
                <w:szCs w:val="22"/>
              </w:rPr>
              <w:t>бусного сообщ</w:t>
            </w:r>
            <w:r w:rsidRPr="00DE78D4">
              <w:rPr>
                <w:color w:val="000000" w:themeColor="text1"/>
                <w:sz w:val="22"/>
                <w:szCs w:val="22"/>
              </w:rPr>
              <w:t>е</w:t>
            </w:r>
            <w:r w:rsidRPr="00DE78D4">
              <w:rPr>
                <w:color w:val="000000" w:themeColor="text1"/>
                <w:sz w:val="22"/>
                <w:szCs w:val="22"/>
              </w:rPr>
              <w:t>ния с администр</w:t>
            </w:r>
            <w:r w:rsidRPr="00DE78D4">
              <w:rPr>
                <w:color w:val="000000" w:themeColor="text1"/>
                <w:sz w:val="22"/>
                <w:szCs w:val="22"/>
              </w:rPr>
              <w:t>а</w:t>
            </w:r>
            <w:r w:rsidRPr="00DE78D4">
              <w:rPr>
                <w:color w:val="000000" w:themeColor="text1"/>
                <w:sz w:val="22"/>
                <w:szCs w:val="22"/>
              </w:rPr>
              <w:t>тивным центром района, в общей численности нас</w:t>
            </w:r>
            <w:r w:rsidRPr="00DE78D4">
              <w:rPr>
                <w:color w:val="000000" w:themeColor="text1"/>
                <w:sz w:val="22"/>
                <w:szCs w:val="22"/>
              </w:rPr>
              <w:t>е</w:t>
            </w:r>
            <w:r w:rsidRPr="00DE78D4">
              <w:rPr>
                <w:color w:val="000000" w:themeColor="text1"/>
                <w:sz w:val="22"/>
                <w:szCs w:val="22"/>
              </w:rPr>
              <w:t>ления района</w:t>
            </w:r>
          </w:p>
        </w:tc>
        <w:tc>
          <w:tcPr>
            <w:tcW w:w="270" w:type="pct"/>
            <w:vMerge w:val="restar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w:t>
            </w:r>
          </w:p>
        </w:tc>
        <w:tc>
          <w:tcPr>
            <w:tcW w:w="822" w:type="pct"/>
            <w:vMerge w:val="restar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Отношение числа сел</w:t>
            </w:r>
            <w:r w:rsidRPr="00DE78D4">
              <w:rPr>
                <w:color w:val="000000" w:themeColor="text1"/>
                <w:sz w:val="22"/>
                <w:szCs w:val="22"/>
              </w:rPr>
              <w:t>ь</w:t>
            </w:r>
            <w:r w:rsidRPr="00DE78D4">
              <w:rPr>
                <w:color w:val="000000" w:themeColor="text1"/>
                <w:sz w:val="22"/>
                <w:szCs w:val="22"/>
              </w:rPr>
              <w:t>ских населенных пун</w:t>
            </w:r>
            <w:r w:rsidRPr="00DE78D4">
              <w:rPr>
                <w:color w:val="000000" w:themeColor="text1"/>
                <w:sz w:val="22"/>
                <w:szCs w:val="22"/>
              </w:rPr>
              <w:t>к</w:t>
            </w:r>
            <w:r w:rsidRPr="00DE78D4">
              <w:rPr>
                <w:color w:val="000000" w:themeColor="text1"/>
                <w:sz w:val="22"/>
                <w:szCs w:val="22"/>
              </w:rPr>
              <w:t>тов, не имеющих рег</w:t>
            </w:r>
            <w:r w:rsidRPr="00DE78D4">
              <w:rPr>
                <w:color w:val="000000" w:themeColor="text1"/>
                <w:sz w:val="22"/>
                <w:szCs w:val="22"/>
              </w:rPr>
              <w:t>у</w:t>
            </w:r>
            <w:r w:rsidRPr="00DE78D4">
              <w:rPr>
                <w:color w:val="000000" w:themeColor="text1"/>
                <w:sz w:val="22"/>
                <w:szCs w:val="22"/>
              </w:rPr>
              <w:t>лярного автобусного сообщения с админис</w:t>
            </w:r>
            <w:r w:rsidRPr="00DE78D4">
              <w:rPr>
                <w:color w:val="000000" w:themeColor="text1"/>
                <w:sz w:val="22"/>
                <w:szCs w:val="22"/>
              </w:rPr>
              <w:t>т</w:t>
            </w:r>
            <w:r w:rsidRPr="00DE78D4">
              <w:rPr>
                <w:color w:val="000000" w:themeColor="text1"/>
                <w:sz w:val="22"/>
                <w:szCs w:val="22"/>
              </w:rPr>
              <w:t>ративным центром ра</w:t>
            </w:r>
            <w:r w:rsidRPr="00DE78D4">
              <w:rPr>
                <w:color w:val="000000" w:themeColor="text1"/>
                <w:sz w:val="22"/>
                <w:szCs w:val="22"/>
              </w:rPr>
              <w:t>й</w:t>
            </w:r>
            <w:r w:rsidRPr="00DE78D4">
              <w:rPr>
                <w:color w:val="000000" w:themeColor="text1"/>
                <w:sz w:val="22"/>
                <w:szCs w:val="22"/>
              </w:rPr>
              <w:t>она, по состоянию на конец отчетного года</w:t>
            </w:r>
            <w:r w:rsidR="004D507C" w:rsidRPr="00DE78D4">
              <w:rPr>
                <w:color w:val="000000" w:themeColor="text1"/>
                <w:sz w:val="22"/>
                <w:szCs w:val="22"/>
              </w:rPr>
              <w:t>,</w:t>
            </w:r>
            <w:r w:rsidRPr="00DE78D4">
              <w:rPr>
                <w:color w:val="000000" w:themeColor="text1"/>
                <w:sz w:val="22"/>
                <w:szCs w:val="22"/>
              </w:rPr>
              <w:t xml:space="preserve"> к общему числу</w:t>
            </w:r>
            <w:r w:rsidR="004A0346">
              <w:rPr>
                <w:color w:val="000000" w:themeColor="text1"/>
                <w:sz w:val="22"/>
                <w:szCs w:val="22"/>
              </w:rPr>
              <w:t xml:space="preserve"> </w:t>
            </w:r>
            <w:r w:rsidRPr="00DE78D4">
              <w:rPr>
                <w:color w:val="000000" w:themeColor="text1"/>
                <w:sz w:val="22"/>
                <w:szCs w:val="22"/>
              </w:rPr>
              <w:t>сельских населенных пунктов в районе по состоянию на конец отчетного года</w:t>
            </w:r>
          </w:p>
        </w:tc>
        <w:tc>
          <w:tcPr>
            <w:tcW w:w="672" w:type="pct"/>
            <w:vMerge w:val="restar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Периодичность сбора данных – ежегодно до 1 я</w:t>
            </w:r>
            <w:r w:rsidRPr="00DE78D4">
              <w:rPr>
                <w:color w:val="000000" w:themeColor="text1"/>
                <w:sz w:val="22"/>
                <w:szCs w:val="22"/>
              </w:rPr>
              <w:t>н</w:t>
            </w:r>
            <w:r w:rsidRPr="00DE78D4">
              <w:rPr>
                <w:color w:val="000000" w:themeColor="text1"/>
                <w:sz w:val="22"/>
                <w:szCs w:val="22"/>
              </w:rPr>
              <w:t>варя года следу</w:t>
            </w:r>
            <w:r w:rsidRPr="00DE78D4">
              <w:rPr>
                <w:color w:val="000000" w:themeColor="text1"/>
                <w:sz w:val="22"/>
                <w:szCs w:val="22"/>
              </w:rPr>
              <w:t>ю</w:t>
            </w:r>
            <w:r w:rsidRPr="00DE78D4">
              <w:rPr>
                <w:color w:val="000000" w:themeColor="text1"/>
                <w:sz w:val="22"/>
                <w:szCs w:val="22"/>
              </w:rPr>
              <w:t>щего за отчётным, временная характ</w:t>
            </w:r>
            <w:r w:rsidRPr="00DE78D4">
              <w:rPr>
                <w:color w:val="000000" w:themeColor="text1"/>
                <w:sz w:val="22"/>
                <w:szCs w:val="22"/>
              </w:rPr>
              <w:t>е</w:t>
            </w:r>
            <w:r w:rsidRPr="00DE78D4">
              <w:rPr>
                <w:color w:val="000000" w:themeColor="text1"/>
                <w:sz w:val="22"/>
                <w:szCs w:val="22"/>
              </w:rPr>
              <w:t>ристика - год</w:t>
            </w:r>
          </w:p>
        </w:tc>
        <w:tc>
          <w:tcPr>
            <w:tcW w:w="501" w:type="pct"/>
            <w:vMerge w:val="restar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roofErr w:type="spellStart"/>
            <w:r w:rsidRPr="00DE78D4">
              <w:rPr>
                <w:color w:val="000000" w:themeColor="text1"/>
                <w:sz w:val="22"/>
                <w:szCs w:val="22"/>
              </w:rPr>
              <w:t>ДНни</w:t>
            </w:r>
            <w:proofErr w:type="spellEnd"/>
            <w:r w:rsidRPr="00DE78D4">
              <w:rPr>
                <w:color w:val="000000" w:themeColor="text1"/>
                <w:sz w:val="22"/>
                <w:szCs w:val="22"/>
              </w:rPr>
              <w:t xml:space="preserve"> = </w:t>
            </w:r>
            <w:proofErr w:type="spellStart"/>
            <w:r w:rsidRPr="00DE78D4">
              <w:rPr>
                <w:color w:val="000000" w:themeColor="text1"/>
                <w:sz w:val="22"/>
                <w:szCs w:val="22"/>
              </w:rPr>
              <w:t>ЧНни</w:t>
            </w:r>
            <w:proofErr w:type="spellEnd"/>
            <w:r w:rsidRPr="00DE78D4">
              <w:rPr>
                <w:color w:val="000000" w:themeColor="text1"/>
                <w:sz w:val="22"/>
                <w:szCs w:val="22"/>
              </w:rPr>
              <w:t xml:space="preserve"> / </w:t>
            </w:r>
            <w:proofErr w:type="spellStart"/>
            <w:r w:rsidRPr="00DE78D4">
              <w:rPr>
                <w:color w:val="000000" w:themeColor="text1"/>
                <w:sz w:val="22"/>
                <w:szCs w:val="22"/>
              </w:rPr>
              <w:t>ЧНобщ</w:t>
            </w:r>
            <w:proofErr w:type="spellEnd"/>
            <w:r w:rsidRPr="00DE78D4">
              <w:rPr>
                <w:color w:val="000000" w:themeColor="text1"/>
                <w:sz w:val="22"/>
                <w:szCs w:val="22"/>
              </w:rPr>
              <w:t xml:space="preserve"> </w:t>
            </w:r>
            <w:proofErr w:type="spellStart"/>
            <w:r w:rsidRPr="00DE78D4">
              <w:rPr>
                <w:color w:val="000000" w:themeColor="text1"/>
                <w:sz w:val="22"/>
                <w:szCs w:val="22"/>
              </w:rPr>
              <w:t>x</w:t>
            </w:r>
            <w:proofErr w:type="spellEnd"/>
            <w:r w:rsidRPr="00DE78D4">
              <w:rPr>
                <w:color w:val="000000" w:themeColor="text1"/>
                <w:sz w:val="22"/>
                <w:szCs w:val="22"/>
              </w:rPr>
              <w:t xml:space="preserve"> 100%</w:t>
            </w:r>
          </w:p>
        </w:tc>
        <w:tc>
          <w:tcPr>
            <w:tcW w:w="741" w:type="pc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roofErr w:type="spellStart"/>
            <w:r w:rsidRPr="00DE78D4">
              <w:rPr>
                <w:color w:val="000000" w:themeColor="text1"/>
                <w:sz w:val="22"/>
                <w:szCs w:val="22"/>
              </w:rPr>
              <w:t>ЧНни</w:t>
            </w:r>
            <w:proofErr w:type="spellEnd"/>
            <w:r w:rsidRPr="00DE78D4">
              <w:rPr>
                <w:color w:val="000000" w:themeColor="text1"/>
                <w:sz w:val="22"/>
                <w:szCs w:val="22"/>
              </w:rPr>
              <w:t xml:space="preserve"> - число сел</w:t>
            </w:r>
            <w:r w:rsidRPr="00DE78D4">
              <w:rPr>
                <w:color w:val="000000" w:themeColor="text1"/>
                <w:sz w:val="22"/>
                <w:szCs w:val="22"/>
              </w:rPr>
              <w:t>ь</w:t>
            </w:r>
            <w:r w:rsidRPr="00DE78D4">
              <w:rPr>
                <w:color w:val="000000" w:themeColor="text1"/>
                <w:sz w:val="22"/>
                <w:szCs w:val="22"/>
              </w:rPr>
              <w:t>ских населенных пунктов, не имеющих регулярного автобу</w:t>
            </w:r>
            <w:r w:rsidRPr="00DE78D4">
              <w:rPr>
                <w:color w:val="000000" w:themeColor="text1"/>
                <w:sz w:val="22"/>
                <w:szCs w:val="22"/>
              </w:rPr>
              <w:t>с</w:t>
            </w:r>
            <w:r w:rsidRPr="00DE78D4">
              <w:rPr>
                <w:color w:val="000000" w:themeColor="text1"/>
                <w:sz w:val="22"/>
                <w:szCs w:val="22"/>
              </w:rPr>
              <w:t>ного сообщения с а</w:t>
            </w:r>
            <w:r w:rsidRPr="00DE78D4">
              <w:rPr>
                <w:color w:val="000000" w:themeColor="text1"/>
                <w:sz w:val="22"/>
                <w:szCs w:val="22"/>
              </w:rPr>
              <w:t>д</w:t>
            </w:r>
            <w:r w:rsidRPr="00DE78D4">
              <w:rPr>
                <w:color w:val="000000" w:themeColor="text1"/>
                <w:sz w:val="22"/>
                <w:szCs w:val="22"/>
              </w:rPr>
              <w:t>министративным це</w:t>
            </w:r>
            <w:r w:rsidRPr="00DE78D4">
              <w:rPr>
                <w:color w:val="000000" w:themeColor="text1"/>
                <w:sz w:val="22"/>
                <w:szCs w:val="22"/>
              </w:rPr>
              <w:t>н</w:t>
            </w:r>
            <w:r w:rsidRPr="00DE78D4">
              <w:rPr>
                <w:color w:val="000000" w:themeColor="text1"/>
                <w:sz w:val="22"/>
                <w:szCs w:val="22"/>
              </w:rPr>
              <w:t>тром района, по с</w:t>
            </w:r>
            <w:r w:rsidRPr="00DE78D4">
              <w:rPr>
                <w:color w:val="000000" w:themeColor="text1"/>
                <w:sz w:val="22"/>
                <w:szCs w:val="22"/>
              </w:rPr>
              <w:t>о</w:t>
            </w:r>
            <w:r w:rsidRPr="00DE78D4">
              <w:rPr>
                <w:color w:val="000000" w:themeColor="text1"/>
                <w:sz w:val="22"/>
                <w:szCs w:val="22"/>
              </w:rPr>
              <w:t>стоянию на конец о</w:t>
            </w:r>
            <w:r w:rsidRPr="00DE78D4">
              <w:rPr>
                <w:color w:val="000000" w:themeColor="text1"/>
                <w:sz w:val="22"/>
                <w:szCs w:val="22"/>
              </w:rPr>
              <w:t>т</w:t>
            </w:r>
            <w:r w:rsidRPr="00DE78D4">
              <w:rPr>
                <w:color w:val="000000" w:themeColor="text1"/>
                <w:sz w:val="22"/>
                <w:szCs w:val="22"/>
              </w:rPr>
              <w:t>четного года, ед.</w:t>
            </w:r>
          </w:p>
        </w:tc>
        <w:tc>
          <w:tcPr>
            <w:tcW w:w="580" w:type="pct"/>
            <w:tcBorders>
              <w:top w:val="single" w:sz="4" w:space="0" w:color="auto"/>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Информация транспортных предприятий ра</w:t>
            </w:r>
            <w:r w:rsidRPr="00DE78D4">
              <w:rPr>
                <w:color w:val="000000" w:themeColor="text1"/>
                <w:sz w:val="22"/>
                <w:szCs w:val="22"/>
              </w:rPr>
              <w:t>й</w:t>
            </w:r>
            <w:r w:rsidRPr="00DE78D4">
              <w:rPr>
                <w:color w:val="000000" w:themeColor="text1"/>
                <w:sz w:val="22"/>
                <w:szCs w:val="22"/>
              </w:rPr>
              <w:t>она</w:t>
            </w:r>
          </w:p>
        </w:tc>
        <w:tc>
          <w:tcPr>
            <w:tcW w:w="582" w:type="pct"/>
            <w:vMerge w:val="restart"/>
            <w:tcBorders>
              <w:top w:val="single" w:sz="4" w:space="0" w:color="auto"/>
              <w:left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Управление ЖКХ</w:t>
            </w:r>
          </w:p>
        </w:tc>
      </w:tr>
      <w:tr w:rsidR="00DE78D4" w:rsidRPr="00DE78D4" w:rsidTr="00833808">
        <w:trPr>
          <w:trHeight w:val="320"/>
        </w:trPr>
        <w:tc>
          <w:tcPr>
            <w:tcW w:w="192" w:type="pct"/>
            <w:vMerge/>
            <w:tcBorders>
              <w:top w:val="nil"/>
              <w:left w:val="single" w:sz="8" w:space="0" w:color="auto"/>
              <w:bottom w:val="single" w:sz="8" w:space="0" w:color="auto"/>
              <w:right w:val="single" w:sz="8" w:space="0" w:color="auto"/>
            </w:tcBorders>
            <w:vAlign w:val="center"/>
          </w:tcPr>
          <w:p w:rsidR="00E033D3" w:rsidRPr="00DE78D4" w:rsidRDefault="00E033D3" w:rsidP="00D0539F">
            <w:pPr>
              <w:tabs>
                <w:tab w:val="left" w:pos="10440"/>
              </w:tabs>
              <w:rPr>
                <w:color w:val="000000" w:themeColor="text1"/>
                <w:sz w:val="22"/>
                <w:szCs w:val="22"/>
              </w:rPr>
            </w:pPr>
          </w:p>
        </w:tc>
        <w:tc>
          <w:tcPr>
            <w:tcW w:w="640" w:type="pct"/>
            <w:vMerge/>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270" w:type="pct"/>
            <w:vMerge/>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822" w:type="pct"/>
            <w:vMerge/>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672" w:type="pct"/>
            <w:vMerge/>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501" w:type="pct"/>
            <w:vMerge/>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741" w:type="pc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roofErr w:type="spellStart"/>
            <w:r w:rsidRPr="00DE78D4">
              <w:rPr>
                <w:color w:val="000000" w:themeColor="text1"/>
                <w:sz w:val="22"/>
                <w:szCs w:val="22"/>
              </w:rPr>
              <w:t>ЧНобщ</w:t>
            </w:r>
            <w:proofErr w:type="spellEnd"/>
            <w:r w:rsidR="003A1BFF">
              <w:rPr>
                <w:color w:val="000000" w:themeColor="text1"/>
                <w:sz w:val="22"/>
                <w:szCs w:val="22"/>
              </w:rPr>
              <w:t>.</w:t>
            </w:r>
            <w:r w:rsidRPr="00DE78D4">
              <w:rPr>
                <w:color w:val="000000" w:themeColor="text1"/>
                <w:sz w:val="22"/>
                <w:szCs w:val="22"/>
              </w:rPr>
              <w:t xml:space="preserve"> -общее число сельских населенных пунктов в районе по состоянию на конец отчетного года, ед.</w:t>
            </w:r>
          </w:p>
        </w:tc>
        <w:tc>
          <w:tcPr>
            <w:tcW w:w="580" w:type="pct"/>
            <w:tcBorders>
              <w:top w:val="nil"/>
              <w:left w:val="single" w:sz="8" w:space="0" w:color="auto"/>
              <w:bottom w:val="single" w:sz="8"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582" w:type="pct"/>
            <w:vMerge/>
            <w:tcBorders>
              <w:left w:val="single" w:sz="8" w:space="0" w:color="auto"/>
              <w:bottom w:val="single" w:sz="8"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
        </w:tc>
      </w:tr>
      <w:tr w:rsidR="00DE78D4" w:rsidRPr="00DE78D4" w:rsidTr="00833808">
        <w:trPr>
          <w:trHeight w:val="3035"/>
        </w:trPr>
        <w:tc>
          <w:tcPr>
            <w:tcW w:w="192" w:type="pct"/>
            <w:tcBorders>
              <w:top w:val="single" w:sz="8" w:space="0" w:color="auto"/>
              <w:left w:val="single" w:sz="8" w:space="0" w:color="auto"/>
              <w:bottom w:val="single" w:sz="4" w:space="0" w:color="auto"/>
              <w:right w:val="single" w:sz="8" w:space="0" w:color="auto"/>
            </w:tcBorders>
            <w:vAlign w:val="center"/>
          </w:tcPr>
          <w:p w:rsidR="00E033D3" w:rsidRPr="00DE78D4" w:rsidRDefault="00E033D3" w:rsidP="00D0539F">
            <w:pPr>
              <w:tabs>
                <w:tab w:val="left" w:pos="10440"/>
              </w:tabs>
              <w:jc w:val="center"/>
              <w:rPr>
                <w:color w:val="000000" w:themeColor="text1"/>
                <w:sz w:val="22"/>
                <w:szCs w:val="22"/>
              </w:rPr>
            </w:pPr>
            <w:r w:rsidRPr="00DE78D4">
              <w:rPr>
                <w:color w:val="000000" w:themeColor="text1"/>
                <w:sz w:val="22"/>
                <w:szCs w:val="22"/>
              </w:rPr>
              <w:t>4</w:t>
            </w:r>
          </w:p>
        </w:tc>
        <w:tc>
          <w:tcPr>
            <w:tcW w:w="640"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r w:rsidRPr="00DE78D4">
              <w:rPr>
                <w:color w:val="000000" w:themeColor="text1"/>
                <w:sz w:val="22"/>
                <w:szCs w:val="22"/>
              </w:rPr>
              <w:t xml:space="preserve">Количество </w:t>
            </w:r>
            <w:r w:rsidR="004D507C" w:rsidRPr="00DE78D4">
              <w:rPr>
                <w:color w:val="000000" w:themeColor="text1"/>
                <w:sz w:val="22"/>
                <w:szCs w:val="22"/>
              </w:rPr>
              <w:t>вну</w:t>
            </w:r>
            <w:r w:rsidR="004D507C" w:rsidRPr="00DE78D4">
              <w:rPr>
                <w:color w:val="000000" w:themeColor="text1"/>
                <w:sz w:val="22"/>
                <w:szCs w:val="22"/>
              </w:rPr>
              <w:t>т</w:t>
            </w:r>
            <w:r w:rsidR="004D507C" w:rsidRPr="00DE78D4">
              <w:rPr>
                <w:color w:val="000000" w:themeColor="text1"/>
                <w:sz w:val="22"/>
                <w:szCs w:val="22"/>
              </w:rPr>
              <w:t xml:space="preserve">рирайонных </w:t>
            </w:r>
            <w:r w:rsidRPr="00DE78D4">
              <w:rPr>
                <w:color w:val="000000" w:themeColor="text1"/>
                <w:sz w:val="22"/>
                <w:szCs w:val="22"/>
              </w:rPr>
              <w:t>авт</w:t>
            </w:r>
            <w:r w:rsidRPr="00DE78D4">
              <w:rPr>
                <w:color w:val="000000" w:themeColor="text1"/>
                <w:sz w:val="22"/>
                <w:szCs w:val="22"/>
              </w:rPr>
              <w:t>о</w:t>
            </w:r>
            <w:r w:rsidRPr="00DE78D4">
              <w:rPr>
                <w:color w:val="000000" w:themeColor="text1"/>
                <w:sz w:val="22"/>
                <w:szCs w:val="22"/>
              </w:rPr>
              <w:t xml:space="preserve">бусных маршрутов </w:t>
            </w:r>
          </w:p>
        </w:tc>
        <w:tc>
          <w:tcPr>
            <w:tcW w:w="270"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(ед.)</w:t>
            </w:r>
          </w:p>
        </w:tc>
        <w:tc>
          <w:tcPr>
            <w:tcW w:w="822"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672"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Периодичность сбора данных</w:t>
            </w:r>
            <w:r w:rsidR="004A0346">
              <w:rPr>
                <w:color w:val="000000" w:themeColor="text1"/>
                <w:sz w:val="22"/>
                <w:szCs w:val="22"/>
              </w:rPr>
              <w:t xml:space="preserve"> </w:t>
            </w:r>
            <w:r w:rsidRPr="00DE78D4">
              <w:rPr>
                <w:color w:val="000000" w:themeColor="text1"/>
                <w:sz w:val="22"/>
                <w:szCs w:val="22"/>
              </w:rPr>
              <w:t>– ежегодно до 1 я</w:t>
            </w:r>
            <w:r w:rsidRPr="00DE78D4">
              <w:rPr>
                <w:color w:val="000000" w:themeColor="text1"/>
                <w:sz w:val="22"/>
                <w:szCs w:val="22"/>
              </w:rPr>
              <w:t>н</w:t>
            </w:r>
            <w:r w:rsidRPr="00DE78D4">
              <w:rPr>
                <w:color w:val="000000" w:themeColor="text1"/>
                <w:sz w:val="22"/>
                <w:szCs w:val="22"/>
              </w:rPr>
              <w:t>варя</w:t>
            </w:r>
            <w:r w:rsidR="004A0346">
              <w:rPr>
                <w:color w:val="000000" w:themeColor="text1"/>
                <w:sz w:val="22"/>
                <w:szCs w:val="22"/>
              </w:rPr>
              <w:t xml:space="preserve"> </w:t>
            </w:r>
            <w:r w:rsidRPr="00DE78D4">
              <w:rPr>
                <w:color w:val="000000" w:themeColor="text1"/>
                <w:sz w:val="22"/>
                <w:szCs w:val="22"/>
              </w:rPr>
              <w:t>года следу</w:t>
            </w:r>
            <w:r w:rsidRPr="00DE78D4">
              <w:rPr>
                <w:color w:val="000000" w:themeColor="text1"/>
                <w:sz w:val="22"/>
                <w:szCs w:val="22"/>
              </w:rPr>
              <w:t>ю</w:t>
            </w:r>
            <w:r w:rsidRPr="00DE78D4">
              <w:rPr>
                <w:color w:val="000000" w:themeColor="text1"/>
                <w:sz w:val="22"/>
                <w:szCs w:val="22"/>
              </w:rPr>
              <w:t>щего за отчётным,</w:t>
            </w:r>
          </w:p>
          <w:p w:rsidR="00E033D3" w:rsidRPr="00DE78D4" w:rsidRDefault="00E033D3" w:rsidP="0050273E">
            <w:pPr>
              <w:tabs>
                <w:tab w:val="left" w:pos="10440"/>
              </w:tabs>
              <w:rPr>
                <w:color w:val="000000" w:themeColor="text1"/>
                <w:sz w:val="22"/>
                <w:szCs w:val="22"/>
              </w:rPr>
            </w:pPr>
            <w:r w:rsidRPr="00DE78D4">
              <w:rPr>
                <w:color w:val="000000" w:themeColor="text1"/>
                <w:sz w:val="22"/>
                <w:szCs w:val="22"/>
              </w:rPr>
              <w:t>временная характ</w:t>
            </w:r>
            <w:r w:rsidRPr="00DE78D4">
              <w:rPr>
                <w:color w:val="000000" w:themeColor="text1"/>
                <w:sz w:val="22"/>
                <w:szCs w:val="22"/>
              </w:rPr>
              <w:t>е</w:t>
            </w:r>
            <w:r w:rsidRPr="00DE78D4">
              <w:rPr>
                <w:color w:val="000000" w:themeColor="text1"/>
                <w:sz w:val="22"/>
                <w:szCs w:val="22"/>
              </w:rPr>
              <w:t>ристика - за год - год</w:t>
            </w:r>
          </w:p>
        </w:tc>
        <w:tc>
          <w:tcPr>
            <w:tcW w:w="501"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ind w:firstLine="5"/>
              <w:rPr>
                <w:color w:val="000000" w:themeColor="text1"/>
                <w:sz w:val="22"/>
                <w:szCs w:val="22"/>
              </w:rPr>
            </w:pPr>
            <w:r w:rsidRPr="00DE78D4">
              <w:rPr>
                <w:color w:val="000000" w:themeColor="text1"/>
                <w:sz w:val="22"/>
                <w:szCs w:val="22"/>
              </w:rPr>
              <w:t>-</w:t>
            </w:r>
          </w:p>
        </w:tc>
        <w:tc>
          <w:tcPr>
            <w:tcW w:w="741"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w:t>
            </w:r>
          </w:p>
        </w:tc>
        <w:tc>
          <w:tcPr>
            <w:tcW w:w="580"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r w:rsidRPr="00DE78D4">
              <w:rPr>
                <w:color w:val="000000" w:themeColor="text1"/>
                <w:sz w:val="22"/>
                <w:szCs w:val="22"/>
              </w:rPr>
              <w:t>Информация а</w:t>
            </w:r>
            <w:r w:rsidR="003A1BFF">
              <w:rPr>
                <w:color w:val="000000" w:themeColor="text1"/>
                <w:sz w:val="22"/>
                <w:szCs w:val="22"/>
              </w:rPr>
              <w:t>в</w:t>
            </w:r>
            <w:r w:rsidRPr="00DE78D4">
              <w:rPr>
                <w:color w:val="000000" w:themeColor="text1"/>
                <w:sz w:val="22"/>
                <w:szCs w:val="22"/>
              </w:rPr>
              <w:t>тотран</w:t>
            </w:r>
            <w:r w:rsidR="003A1BFF">
              <w:rPr>
                <w:color w:val="000000" w:themeColor="text1"/>
                <w:sz w:val="22"/>
                <w:szCs w:val="22"/>
              </w:rPr>
              <w:t>с</w:t>
            </w:r>
            <w:r w:rsidRPr="00DE78D4">
              <w:rPr>
                <w:color w:val="000000" w:themeColor="text1"/>
                <w:sz w:val="22"/>
                <w:szCs w:val="22"/>
              </w:rPr>
              <w:t>портных предприятия ра</w:t>
            </w:r>
            <w:r w:rsidRPr="00DE78D4">
              <w:rPr>
                <w:color w:val="000000" w:themeColor="text1"/>
                <w:sz w:val="22"/>
                <w:szCs w:val="22"/>
              </w:rPr>
              <w:t>й</w:t>
            </w:r>
            <w:r w:rsidRPr="00DE78D4">
              <w:rPr>
                <w:color w:val="000000" w:themeColor="text1"/>
                <w:sz w:val="22"/>
                <w:szCs w:val="22"/>
              </w:rPr>
              <w:t>она</w:t>
            </w:r>
          </w:p>
        </w:tc>
        <w:tc>
          <w:tcPr>
            <w:tcW w:w="582" w:type="pct"/>
            <w:tcBorders>
              <w:top w:val="single" w:sz="8"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Управление ЖКХ</w:t>
            </w:r>
          </w:p>
        </w:tc>
      </w:tr>
      <w:tr w:rsidR="00DE78D4" w:rsidRPr="00DE78D4" w:rsidTr="00833808">
        <w:trPr>
          <w:trHeight w:val="2078"/>
        </w:trPr>
        <w:tc>
          <w:tcPr>
            <w:tcW w:w="192" w:type="pct"/>
            <w:tcBorders>
              <w:top w:val="single" w:sz="4" w:space="0" w:color="auto"/>
              <w:left w:val="single" w:sz="8" w:space="0" w:color="auto"/>
              <w:bottom w:val="single" w:sz="4" w:space="0" w:color="auto"/>
              <w:right w:val="single" w:sz="8" w:space="0" w:color="auto"/>
            </w:tcBorders>
            <w:vAlign w:val="center"/>
          </w:tcPr>
          <w:p w:rsidR="00E033D3" w:rsidRPr="00DE78D4" w:rsidRDefault="00E033D3" w:rsidP="008F19DB">
            <w:pPr>
              <w:tabs>
                <w:tab w:val="left" w:pos="10440"/>
              </w:tabs>
              <w:rPr>
                <w:color w:val="000000" w:themeColor="text1"/>
                <w:sz w:val="22"/>
                <w:szCs w:val="22"/>
              </w:rPr>
            </w:pPr>
            <w:r w:rsidRPr="00DE78D4">
              <w:rPr>
                <w:color w:val="000000" w:themeColor="text1"/>
                <w:sz w:val="22"/>
                <w:szCs w:val="22"/>
              </w:rPr>
              <w:lastRenderedPageBreak/>
              <w:t>5</w:t>
            </w:r>
          </w:p>
        </w:tc>
        <w:tc>
          <w:tcPr>
            <w:tcW w:w="640"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r w:rsidRPr="00DE78D4">
              <w:rPr>
                <w:color w:val="000000" w:themeColor="text1"/>
                <w:sz w:val="22"/>
                <w:szCs w:val="22"/>
              </w:rPr>
              <w:t>Количество ДТП</w:t>
            </w:r>
          </w:p>
        </w:tc>
        <w:tc>
          <w:tcPr>
            <w:tcW w:w="270"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p>
        </w:tc>
        <w:tc>
          <w:tcPr>
            <w:tcW w:w="822"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p>
        </w:tc>
        <w:tc>
          <w:tcPr>
            <w:tcW w:w="672"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Периодичность сбора данных</w:t>
            </w:r>
            <w:r w:rsidR="004A0346">
              <w:rPr>
                <w:color w:val="000000" w:themeColor="text1"/>
                <w:sz w:val="22"/>
                <w:szCs w:val="22"/>
              </w:rPr>
              <w:t xml:space="preserve"> </w:t>
            </w:r>
            <w:r w:rsidRPr="00DE78D4">
              <w:rPr>
                <w:color w:val="000000" w:themeColor="text1"/>
                <w:sz w:val="22"/>
                <w:szCs w:val="22"/>
              </w:rPr>
              <w:t>– ежегодно до 1 я</w:t>
            </w:r>
            <w:r w:rsidRPr="00DE78D4">
              <w:rPr>
                <w:color w:val="000000" w:themeColor="text1"/>
                <w:sz w:val="22"/>
                <w:szCs w:val="22"/>
              </w:rPr>
              <w:t>н</w:t>
            </w:r>
            <w:r w:rsidRPr="00DE78D4">
              <w:rPr>
                <w:color w:val="000000" w:themeColor="text1"/>
                <w:sz w:val="22"/>
                <w:szCs w:val="22"/>
              </w:rPr>
              <w:t>варя</w:t>
            </w:r>
            <w:r w:rsidR="004A0346">
              <w:rPr>
                <w:color w:val="000000" w:themeColor="text1"/>
                <w:sz w:val="22"/>
                <w:szCs w:val="22"/>
              </w:rPr>
              <w:t xml:space="preserve"> </w:t>
            </w:r>
            <w:r w:rsidRPr="00DE78D4">
              <w:rPr>
                <w:color w:val="000000" w:themeColor="text1"/>
                <w:sz w:val="22"/>
                <w:szCs w:val="22"/>
              </w:rPr>
              <w:t>года следу</w:t>
            </w:r>
            <w:r w:rsidRPr="00DE78D4">
              <w:rPr>
                <w:color w:val="000000" w:themeColor="text1"/>
                <w:sz w:val="22"/>
                <w:szCs w:val="22"/>
              </w:rPr>
              <w:t>ю</w:t>
            </w:r>
            <w:r w:rsidRPr="00DE78D4">
              <w:rPr>
                <w:color w:val="000000" w:themeColor="text1"/>
                <w:sz w:val="22"/>
                <w:szCs w:val="22"/>
              </w:rPr>
              <w:t>щего за отчётным,</w:t>
            </w:r>
          </w:p>
          <w:p w:rsidR="00E033D3" w:rsidRPr="00DE78D4" w:rsidRDefault="00E033D3" w:rsidP="0050273E">
            <w:pPr>
              <w:tabs>
                <w:tab w:val="left" w:pos="10440"/>
              </w:tabs>
              <w:rPr>
                <w:color w:val="000000" w:themeColor="text1"/>
                <w:sz w:val="22"/>
                <w:szCs w:val="22"/>
              </w:rPr>
            </w:pPr>
            <w:r w:rsidRPr="00DE78D4">
              <w:rPr>
                <w:color w:val="000000" w:themeColor="text1"/>
                <w:sz w:val="22"/>
                <w:szCs w:val="22"/>
              </w:rPr>
              <w:t>временная характ</w:t>
            </w:r>
            <w:r w:rsidRPr="00DE78D4">
              <w:rPr>
                <w:color w:val="000000" w:themeColor="text1"/>
                <w:sz w:val="22"/>
                <w:szCs w:val="22"/>
              </w:rPr>
              <w:t>е</w:t>
            </w:r>
            <w:r w:rsidRPr="00DE78D4">
              <w:rPr>
                <w:color w:val="000000" w:themeColor="text1"/>
                <w:sz w:val="22"/>
                <w:szCs w:val="22"/>
              </w:rPr>
              <w:t>ристика - за год - год</w:t>
            </w:r>
          </w:p>
        </w:tc>
        <w:tc>
          <w:tcPr>
            <w:tcW w:w="501"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ind w:firstLine="5"/>
              <w:rPr>
                <w:color w:val="000000" w:themeColor="text1"/>
                <w:sz w:val="22"/>
                <w:szCs w:val="22"/>
              </w:rPr>
            </w:pPr>
            <w:r w:rsidRPr="00DE78D4">
              <w:rPr>
                <w:color w:val="000000" w:themeColor="text1"/>
                <w:sz w:val="22"/>
                <w:szCs w:val="22"/>
              </w:rPr>
              <w:t>-</w:t>
            </w:r>
          </w:p>
        </w:tc>
        <w:tc>
          <w:tcPr>
            <w:tcW w:w="741"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w:t>
            </w:r>
          </w:p>
        </w:tc>
        <w:tc>
          <w:tcPr>
            <w:tcW w:w="580"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rPr>
                <w:color w:val="000000" w:themeColor="text1"/>
                <w:sz w:val="22"/>
                <w:szCs w:val="22"/>
              </w:rPr>
            </w:pPr>
            <w:r w:rsidRPr="00DE78D4">
              <w:rPr>
                <w:color w:val="000000" w:themeColor="text1"/>
                <w:sz w:val="22"/>
                <w:szCs w:val="22"/>
              </w:rPr>
              <w:t>Информация ОМВД ГИБДД</w:t>
            </w:r>
          </w:p>
        </w:tc>
        <w:tc>
          <w:tcPr>
            <w:tcW w:w="582" w:type="pct"/>
            <w:tcBorders>
              <w:top w:val="single" w:sz="4" w:space="0" w:color="auto"/>
              <w:left w:val="single" w:sz="8" w:space="0" w:color="auto"/>
              <w:bottom w:val="single" w:sz="4" w:space="0" w:color="auto"/>
              <w:right w:val="single" w:sz="8" w:space="0" w:color="auto"/>
            </w:tcBorders>
          </w:tcPr>
          <w:p w:rsidR="00E033D3" w:rsidRPr="00DE78D4" w:rsidRDefault="00E033D3" w:rsidP="0050273E">
            <w:pPr>
              <w:tabs>
                <w:tab w:val="left" w:pos="10440"/>
              </w:tabs>
              <w:autoSpaceDE w:val="0"/>
              <w:autoSpaceDN w:val="0"/>
              <w:adjustRightInd w:val="0"/>
              <w:rPr>
                <w:color w:val="000000" w:themeColor="text1"/>
                <w:sz w:val="22"/>
                <w:szCs w:val="22"/>
              </w:rPr>
            </w:pPr>
            <w:r w:rsidRPr="00DE78D4">
              <w:rPr>
                <w:color w:val="000000" w:themeColor="text1"/>
                <w:sz w:val="22"/>
                <w:szCs w:val="22"/>
              </w:rPr>
              <w:t>Управление ЖКХ</w:t>
            </w:r>
          </w:p>
        </w:tc>
      </w:tr>
    </w:tbl>
    <w:p w:rsidR="00760468" w:rsidRPr="002515B7" w:rsidRDefault="00760468" w:rsidP="00760468">
      <w:pPr>
        <w:tabs>
          <w:tab w:val="left" w:pos="10440"/>
        </w:tabs>
        <w:rPr>
          <w:color w:val="000000" w:themeColor="text1"/>
          <w:sz w:val="24"/>
          <w:szCs w:val="24"/>
        </w:rPr>
      </w:pPr>
    </w:p>
    <w:p w:rsidR="00760468" w:rsidRPr="002515B7" w:rsidRDefault="00760468" w:rsidP="00760468">
      <w:pPr>
        <w:tabs>
          <w:tab w:val="left" w:pos="10440"/>
        </w:tabs>
        <w:autoSpaceDE w:val="0"/>
        <w:autoSpaceDN w:val="0"/>
        <w:adjustRightInd w:val="0"/>
        <w:jc w:val="center"/>
        <w:rPr>
          <w:b/>
          <w:caps/>
          <w:color w:val="000000" w:themeColor="text1"/>
          <w:sz w:val="24"/>
          <w:szCs w:val="24"/>
        </w:rPr>
        <w:sectPr w:rsidR="00760468" w:rsidRPr="002515B7" w:rsidSect="00D0539F">
          <w:pgSz w:w="16838" w:h="11906" w:orient="landscape"/>
          <w:pgMar w:top="902" w:right="567" w:bottom="851" w:left="992" w:header="709" w:footer="709" w:gutter="0"/>
          <w:cols w:space="708"/>
          <w:titlePg/>
          <w:docGrid w:linePitch="360"/>
        </w:sectPr>
      </w:pPr>
    </w:p>
    <w:p w:rsidR="00760468" w:rsidRPr="002515B7" w:rsidRDefault="00760468" w:rsidP="00760468">
      <w:pPr>
        <w:tabs>
          <w:tab w:val="left" w:pos="10440"/>
        </w:tabs>
        <w:jc w:val="right"/>
        <w:textAlignment w:val="top"/>
        <w:rPr>
          <w:color w:val="000000" w:themeColor="text1"/>
        </w:rPr>
      </w:pPr>
      <w:r w:rsidRPr="002515B7">
        <w:rPr>
          <w:color w:val="000000" w:themeColor="text1"/>
        </w:rPr>
        <w:lastRenderedPageBreak/>
        <w:t>Приложение 3</w:t>
      </w:r>
    </w:p>
    <w:p w:rsidR="00760468" w:rsidRPr="002515B7" w:rsidRDefault="00760468" w:rsidP="00760468">
      <w:pPr>
        <w:tabs>
          <w:tab w:val="left" w:pos="10440"/>
        </w:tabs>
        <w:jc w:val="right"/>
        <w:textAlignment w:val="top"/>
        <w:rPr>
          <w:color w:val="000000" w:themeColor="text1"/>
        </w:rPr>
      </w:pPr>
      <w:r w:rsidRPr="002515B7">
        <w:rPr>
          <w:rFonts w:eastAsia="Calibri"/>
          <w:color w:val="000000" w:themeColor="text1"/>
          <w:lang w:eastAsia="en-US"/>
        </w:rPr>
        <w:t>к подпрограмме 3</w:t>
      </w:r>
    </w:p>
    <w:p w:rsidR="00760468" w:rsidRPr="002515B7" w:rsidRDefault="00760468" w:rsidP="00760468">
      <w:pPr>
        <w:autoSpaceDE w:val="0"/>
        <w:autoSpaceDN w:val="0"/>
        <w:adjustRightInd w:val="0"/>
        <w:jc w:val="center"/>
        <w:rPr>
          <w:rFonts w:eastAsia="Calibri"/>
          <w:b/>
          <w:caps/>
          <w:color w:val="000000" w:themeColor="text1"/>
          <w:lang w:eastAsia="en-US"/>
        </w:rPr>
      </w:pPr>
    </w:p>
    <w:p w:rsidR="00760468" w:rsidRPr="002515B7" w:rsidRDefault="00760468" w:rsidP="00760468">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 xml:space="preserve">Финансовое обеспечение </w:t>
      </w:r>
    </w:p>
    <w:p w:rsidR="00760468" w:rsidRPr="002515B7" w:rsidRDefault="00760468" w:rsidP="00760468">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 xml:space="preserve">подпрограммы 3 за счет средств районного бюджета </w:t>
      </w:r>
    </w:p>
    <w:tbl>
      <w:tblPr>
        <w:tblW w:w="5000" w:type="pct"/>
        <w:tblCellSpacing w:w="5" w:type="nil"/>
        <w:tblCellMar>
          <w:left w:w="75" w:type="dxa"/>
          <w:right w:w="75" w:type="dxa"/>
        </w:tblCellMar>
        <w:tblLook w:val="0000"/>
      </w:tblPr>
      <w:tblGrid>
        <w:gridCol w:w="1543"/>
        <w:gridCol w:w="1724"/>
        <w:gridCol w:w="1600"/>
        <w:gridCol w:w="1819"/>
        <w:gridCol w:w="3174"/>
        <w:gridCol w:w="1387"/>
        <w:gridCol w:w="998"/>
        <w:gridCol w:w="1011"/>
        <w:gridCol w:w="1035"/>
        <w:gridCol w:w="1138"/>
      </w:tblGrid>
      <w:tr w:rsidR="00760468" w:rsidRPr="0050273E" w:rsidTr="0050273E">
        <w:trPr>
          <w:trHeight w:val="313"/>
          <w:tblCellSpacing w:w="5" w:type="nil"/>
        </w:trPr>
        <w:tc>
          <w:tcPr>
            <w:tcW w:w="416" w:type="pct"/>
            <w:vMerge w:val="restart"/>
            <w:tcBorders>
              <w:top w:val="single" w:sz="8" w:space="0" w:color="auto"/>
              <w:left w:val="single" w:sz="8" w:space="0" w:color="auto"/>
              <w:bottom w:val="single" w:sz="8" w:space="0" w:color="auto"/>
              <w:right w:val="single" w:sz="8" w:space="0" w:color="auto"/>
            </w:tcBorders>
          </w:tcPr>
          <w:p w:rsidR="00760468" w:rsidRPr="0050273E" w:rsidRDefault="00760468"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Статус</w:t>
            </w:r>
          </w:p>
        </w:tc>
        <w:tc>
          <w:tcPr>
            <w:tcW w:w="554" w:type="pct"/>
            <w:vMerge w:val="restart"/>
            <w:tcBorders>
              <w:top w:val="single" w:sz="8" w:space="0" w:color="auto"/>
              <w:left w:val="single" w:sz="8" w:space="0" w:color="auto"/>
              <w:bottom w:val="single" w:sz="8" w:space="0" w:color="auto"/>
              <w:right w:val="single" w:sz="8" w:space="0" w:color="auto"/>
            </w:tcBorders>
          </w:tcPr>
          <w:p w:rsidR="00760468" w:rsidRPr="0050273E" w:rsidRDefault="00760468" w:rsidP="0050273E">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Наименование</w:t>
            </w:r>
            <w:r w:rsidR="0050273E">
              <w:rPr>
                <w:rFonts w:eastAsia="Calibri"/>
                <w:color w:val="000000" w:themeColor="text1"/>
                <w:sz w:val="22"/>
                <w:szCs w:val="22"/>
                <w:lang w:eastAsia="en-US"/>
              </w:rPr>
              <w:t xml:space="preserve"> </w:t>
            </w:r>
            <w:r w:rsidRPr="0050273E">
              <w:rPr>
                <w:rFonts w:eastAsia="Calibri"/>
                <w:color w:val="000000" w:themeColor="text1"/>
                <w:sz w:val="22"/>
                <w:szCs w:val="22"/>
                <w:lang w:eastAsia="en-US"/>
              </w:rPr>
              <w:t>основного</w:t>
            </w:r>
            <w:r w:rsidR="0050273E">
              <w:rPr>
                <w:rFonts w:eastAsia="Calibri"/>
                <w:color w:val="000000" w:themeColor="text1"/>
                <w:sz w:val="22"/>
                <w:szCs w:val="22"/>
                <w:lang w:eastAsia="en-US"/>
              </w:rPr>
              <w:t xml:space="preserve"> </w:t>
            </w:r>
            <w:r w:rsidRPr="0050273E">
              <w:rPr>
                <w:rFonts w:eastAsia="Calibri"/>
                <w:color w:val="000000" w:themeColor="text1"/>
                <w:sz w:val="22"/>
                <w:szCs w:val="22"/>
                <w:lang w:eastAsia="en-US"/>
              </w:rPr>
              <w:t>м</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роприятия</w:t>
            </w:r>
          </w:p>
        </w:tc>
        <w:tc>
          <w:tcPr>
            <w:tcW w:w="323" w:type="pct"/>
            <w:vMerge w:val="restart"/>
            <w:tcBorders>
              <w:top w:val="single" w:sz="8" w:space="0" w:color="auto"/>
              <w:left w:val="single" w:sz="8" w:space="0" w:color="auto"/>
              <w:bottom w:val="single" w:sz="8" w:space="0" w:color="auto"/>
              <w:right w:val="single" w:sz="8" w:space="0" w:color="auto"/>
            </w:tcBorders>
          </w:tcPr>
          <w:p w:rsidR="00760468" w:rsidRPr="0050273E" w:rsidRDefault="00760468" w:rsidP="0050273E">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Ответственный исполнитель,</w:t>
            </w:r>
            <w:r w:rsidR="0050273E">
              <w:rPr>
                <w:rFonts w:eastAsia="Calibri"/>
                <w:color w:val="000000" w:themeColor="text1"/>
                <w:sz w:val="22"/>
                <w:szCs w:val="22"/>
                <w:lang w:eastAsia="en-US"/>
              </w:rPr>
              <w:t xml:space="preserve"> </w:t>
            </w:r>
            <w:r w:rsidRPr="0050273E">
              <w:rPr>
                <w:rFonts w:eastAsia="Calibri"/>
                <w:color w:val="000000" w:themeColor="text1"/>
                <w:sz w:val="22"/>
                <w:szCs w:val="22"/>
                <w:lang w:eastAsia="en-US"/>
              </w:rPr>
              <w:t>участник</w:t>
            </w:r>
          </w:p>
        </w:tc>
        <w:tc>
          <w:tcPr>
            <w:tcW w:w="630" w:type="pct"/>
            <w:vMerge w:val="restart"/>
            <w:tcBorders>
              <w:top w:val="single" w:sz="8" w:space="0" w:color="auto"/>
              <w:left w:val="single" w:sz="8" w:space="0" w:color="auto"/>
              <w:right w:val="single" w:sz="8" w:space="0" w:color="auto"/>
            </w:tcBorders>
          </w:tcPr>
          <w:p w:rsidR="00760468" w:rsidRPr="0050273E" w:rsidRDefault="00760468" w:rsidP="0050273E">
            <w:pPr>
              <w:jc w:val="center"/>
              <w:rPr>
                <w:rFonts w:eastAsia="Calibri"/>
                <w:i/>
                <w:color w:val="000000" w:themeColor="text1"/>
                <w:sz w:val="22"/>
                <w:szCs w:val="22"/>
                <w:lang w:eastAsia="en-US"/>
              </w:rPr>
            </w:pPr>
            <w:r w:rsidRPr="0050273E">
              <w:rPr>
                <w:color w:val="000000" w:themeColor="text1"/>
                <w:sz w:val="22"/>
                <w:szCs w:val="22"/>
              </w:rPr>
              <w:t>Целевой показ</w:t>
            </w:r>
            <w:r w:rsidRPr="0050273E">
              <w:rPr>
                <w:color w:val="000000" w:themeColor="text1"/>
                <w:sz w:val="22"/>
                <w:szCs w:val="22"/>
              </w:rPr>
              <w:t>а</w:t>
            </w:r>
            <w:r w:rsidRPr="0050273E">
              <w:rPr>
                <w:color w:val="000000" w:themeColor="text1"/>
                <w:sz w:val="22"/>
                <w:szCs w:val="22"/>
              </w:rPr>
              <w:t xml:space="preserve">тель </w:t>
            </w:r>
          </w:p>
        </w:tc>
        <w:tc>
          <w:tcPr>
            <w:tcW w:w="1069" w:type="pct"/>
            <w:vMerge w:val="restart"/>
            <w:tcBorders>
              <w:top w:val="single" w:sz="8" w:space="0" w:color="auto"/>
              <w:left w:val="single" w:sz="8" w:space="0" w:color="auto"/>
              <w:right w:val="single" w:sz="8" w:space="0" w:color="auto"/>
            </w:tcBorders>
          </w:tcPr>
          <w:p w:rsidR="00760468" w:rsidRPr="0050273E" w:rsidRDefault="00760468"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Источник финансового обесп</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чения</w:t>
            </w:r>
          </w:p>
        </w:tc>
        <w:tc>
          <w:tcPr>
            <w:tcW w:w="2007" w:type="pct"/>
            <w:gridSpan w:val="5"/>
            <w:tcBorders>
              <w:top w:val="single" w:sz="8" w:space="0" w:color="auto"/>
              <w:left w:val="single" w:sz="8" w:space="0" w:color="auto"/>
              <w:bottom w:val="single" w:sz="8" w:space="0" w:color="auto"/>
              <w:right w:val="single" w:sz="8" w:space="0" w:color="auto"/>
            </w:tcBorders>
          </w:tcPr>
          <w:p w:rsidR="00760468" w:rsidRPr="0050273E" w:rsidRDefault="00760468"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Расходы (тыс. руб.)</w:t>
            </w:r>
          </w:p>
        </w:tc>
      </w:tr>
      <w:tr w:rsidR="0050273E" w:rsidRPr="0050273E" w:rsidTr="0050273E">
        <w:trPr>
          <w:tblCellSpacing w:w="5" w:type="nil"/>
        </w:trPr>
        <w:tc>
          <w:tcPr>
            <w:tcW w:w="416" w:type="pct"/>
            <w:vMerge/>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p>
        </w:tc>
        <w:tc>
          <w:tcPr>
            <w:tcW w:w="554" w:type="pct"/>
            <w:vMerge/>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p>
        </w:tc>
        <w:tc>
          <w:tcPr>
            <w:tcW w:w="323" w:type="pct"/>
            <w:vMerge/>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p>
        </w:tc>
        <w:tc>
          <w:tcPr>
            <w:tcW w:w="630" w:type="pct"/>
            <w:vMerge/>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strike/>
                <w:color w:val="000000" w:themeColor="text1"/>
                <w:sz w:val="22"/>
                <w:szCs w:val="22"/>
                <w:lang w:eastAsia="en-US"/>
              </w:rPr>
            </w:pPr>
          </w:p>
        </w:tc>
        <w:tc>
          <w:tcPr>
            <w:tcW w:w="1069" w:type="pct"/>
            <w:vMerge/>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strike/>
                <w:color w:val="000000" w:themeColor="text1"/>
                <w:sz w:val="22"/>
                <w:szCs w:val="22"/>
                <w:lang w:eastAsia="en-US"/>
              </w:rPr>
            </w:pPr>
          </w:p>
        </w:tc>
        <w:tc>
          <w:tcPr>
            <w:tcW w:w="490" w:type="pct"/>
            <w:tcBorders>
              <w:left w:val="single" w:sz="8" w:space="0" w:color="auto"/>
              <w:bottom w:val="single" w:sz="8" w:space="0" w:color="auto"/>
              <w:right w:val="single" w:sz="8" w:space="0" w:color="auto"/>
            </w:tcBorders>
            <w:tcMar>
              <w:left w:w="28" w:type="dxa"/>
              <w:right w:w="28" w:type="dxa"/>
            </w:tcMar>
          </w:tcPr>
          <w:p w:rsidR="005A4191" w:rsidRPr="0050273E" w:rsidRDefault="005A4191" w:rsidP="005A4191">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2021</w:t>
            </w:r>
          </w:p>
        </w:tc>
        <w:tc>
          <w:tcPr>
            <w:tcW w:w="364" w:type="pct"/>
            <w:tcBorders>
              <w:left w:val="single" w:sz="8" w:space="0" w:color="auto"/>
              <w:bottom w:val="single" w:sz="8" w:space="0" w:color="auto"/>
              <w:right w:val="single" w:sz="8" w:space="0" w:color="auto"/>
            </w:tcBorders>
            <w:tcMar>
              <w:left w:w="28" w:type="dxa"/>
              <w:right w:w="28" w:type="dxa"/>
            </w:tcMar>
          </w:tcPr>
          <w:p w:rsidR="005A4191" w:rsidRPr="0050273E" w:rsidRDefault="005A4191" w:rsidP="005A4191">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2022</w:t>
            </w:r>
          </w:p>
        </w:tc>
        <w:tc>
          <w:tcPr>
            <w:tcW w:w="368" w:type="pct"/>
            <w:tcBorders>
              <w:left w:val="single" w:sz="8" w:space="0" w:color="auto"/>
              <w:bottom w:val="single" w:sz="8" w:space="0" w:color="auto"/>
              <w:right w:val="single" w:sz="4" w:space="0" w:color="auto"/>
            </w:tcBorders>
            <w:tcMar>
              <w:left w:w="28" w:type="dxa"/>
              <w:right w:w="28" w:type="dxa"/>
            </w:tcMar>
          </w:tcPr>
          <w:p w:rsidR="005A4191" w:rsidRPr="0050273E" w:rsidRDefault="005A4191" w:rsidP="005A4191">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2023</w:t>
            </w:r>
          </w:p>
        </w:tc>
        <w:tc>
          <w:tcPr>
            <w:tcW w:w="376" w:type="pct"/>
            <w:tcBorders>
              <w:left w:val="single" w:sz="4" w:space="0" w:color="auto"/>
              <w:bottom w:val="single" w:sz="8" w:space="0" w:color="auto"/>
              <w:right w:val="single" w:sz="8" w:space="0" w:color="auto"/>
            </w:tcBorders>
          </w:tcPr>
          <w:p w:rsidR="005A4191" w:rsidRPr="0050273E" w:rsidRDefault="005A4191" w:rsidP="005A4191">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2024</w:t>
            </w:r>
          </w:p>
        </w:tc>
        <w:tc>
          <w:tcPr>
            <w:tcW w:w="409" w:type="pct"/>
            <w:tcBorders>
              <w:left w:val="single" w:sz="8" w:space="0" w:color="auto"/>
              <w:bottom w:val="single" w:sz="8" w:space="0" w:color="auto"/>
              <w:right w:val="single" w:sz="4" w:space="0" w:color="auto"/>
            </w:tcBorders>
          </w:tcPr>
          <w:p w:rsidR="005A4191" w:rsidRPr="0050273E" w:rsidRDefault="005A4191" w:rsidP="005A4191">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2025</w:t>
            </w:r>
          </w:p>
        </w:tc>
      </w:tr>
      <w:tr w:rsidR="0050273E" w:rsidRPr="0050273E" w:rsidTr="0050273E">
        <w:trPr>
          <w:tblCellSpacing w:w="5" w:type="nil"/>
        </w:trPr>
        <w:tc>
          <w:tcPr>
            <w:tcW w:w="416"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1</w:t>
            </w:r>
          </w:p>
        </w:tc>
        <w:tc>
          <w:tcPr>
            <w:tcW w:w="554"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w:t>
            </w:r>
          </w:p>
        </w:tc>
        <w:tc>
          <w:tcPr>
            <w:tcW w:w="323"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3</w:t>
            </w:r>
          </w:p>
        </w:tc>
        <w:tc>
          <w:tcPr>
            <w:tcW w:w="630"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4</w:t>
            </w:r>
          </w:p>
        </w:tc>
        <w:tc>
          <w:tcPr>
            <w:tcW w:w="1069"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5</w:t>
            </w:r>
          </w:p>
        </w:tc>
        <w:tc>
          <w:tcPr>
            <w:tcW w:w="490"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6</w:t>
            </w:r>
          </w:p>
        </w:tc>
        <w:tc>
          <w:tcPr>
            <w:tcW w:w="364" w:type="pct"/>
            <w:tcBorders>
              <w:left w:val="single" w:sz="8"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7</w:t>
            </w:r>
          </w:p>
        </w:tc>
        <w:tc>
          <w:tcPr>
            <w:tcW w:w="368" w:type="pct"/>
            <w:tcBorders>
              <w:left w:val="single" w:sz="8" w:space="0" w:color="auto"/>
              <w:bottom w:val="single" w:sz="8" w:space="0" w:color="auto"/>
              <w:right w:val="single" w:sz="4"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8</w:t>
            </w:r>
          </w:p>
        </w:tc>
        <w:tc>
          <w:tcPr>
            <w:tcW w:w="376" w:type="pct"/>
            <w:tcBorders>
              <w:left w:val="single" w:sz="4" w:space="0" w:color="auto"/>
              <w:bottom w:val="single" w:sz="8" w:space="0" w:color="auto"/>
              <w:right w:val="single" w:sz="8"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9</w:t>
            </w:r>
          </w:p>
        </w:tc>
        <w:tc>
          <w:tcPr>
            <w:tcW w:w="409" w:type="pct"/>
            <w:tcBorders>
              <w:left w:val="single" w:sz="8" w:space="0" w:color="auto"/>
              <w:bottom w:val="single" w:sz="8" w:space="0" w:color="auto"/>
              <w:right w:val="single" w:sz="4" w:space="0" w:color="auto"/>
            </w:tcBorders>
          </w:tcPr>
          <w:p w:rsidR="005A4191" w:rsidRPr="0050273E" w:rsidRDefault="005A4191" w:rsidP="00D0539F">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10</w:t>
            </w:r>
          </w:p>
        </w:tc>
      </w:tr>
      <w:tr w:rsidR="0050273E" w:rsidRPr="0050273E" w:rsidTr="0050273E">
        <w:trPr>
          <w:trHeight w:val="394"/>
          <w:tblCellSpacing w:w="5" w:type="nil"/>
        </w:trPr>
        <w:tc>
          <w:tcPr>
            <w:tcW w:w="416" w:type="pct"/>
            <w:vMerge w:val="restart"/>
            <w:tcBorders>
              <w:left w:val="single" w:sz="8" w:space="0" w:color="auto"/>
              <w:bottom w:val="single" w:sz="8" w:space="0" w:color="auto"/>
              <w:right w:val="single" w:sz="8" w:space="0" w:color="auto"/>
            </w:tcBorders>
            <w:shd w:val="clear" w:color="auto" w:fill="auto"/>
          </w:tcPr>
          <w:p w:rsidR="00472941" w:rsidRPr="0050273E" w:rsidRDefault="00472941" w:rsidP="004A0346">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Подпрограмма</w:t>
            </w:r>
          </w:p>
        </w:tc>
        <w:tc>
          <w:tcPr>
            <w:tcW w:w="554" w:type="pct"/>
            <w:vMerge w:val="restart"/>
            <w:tcBorders>
              <w:left w:val="single" w:sz="8" w:space="0" w:color="auto"/>
              <w:bottom w:val="single" w:sz="8"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color w:val="000000" w:themeColor="text1"/>
                <w:sz w:val="22"/>
                <w:szCs w:val="22"/>
              </w:rPr>
              <w:t>Развитие тран</w:t>
            </w:r>
            <w:r w:rsidRPr="0050273E">
              <w:rPr>
                <w:color w:val="000000" w:themeColor="text1"/>
                <w:sz w:val="22"/>
                <w:szCs w:val="22"/>
              </w:rPr>
              <w:t>с</w:t>
            </w:r>
            <w:r w:rsidRPr="0050273E">
              <w:rPr>
                <w:color w:val="000000" w:themeColor="text1"/>
                <w:sz w:val="22"/>
                <w:szCs w:val="22"/>
              </w:rPr>
              <w:t>портной сист</w:t>
            </w:r>
            <w:r w:rsidRPr="0050273E">
              <w:rPr>
                <w:color w:val="000000" w:themeColor="text1"/>
                <w:sz w:val="22"/>
                <w:szCs w:val="22"/>
              </w:rPr>
              <w:t>е</w:t>
            </w:r>
            <w:r w:rsidRPr="0050273E">
              <w:rPr>
                <w:color w:val="000000" w:themeColor="text1"/>
                <w:sz w:val="22"/>
                <w:szCs w:val="22"/>
              </w:rPr>
              <w:t>мы на террит</w:t>
            </w:r>
            <w:r w:rsidRPr="0050273E">
              <w:rPr>
                <w:color w:val="000000" w:themeColor="text1"/>
                <w:sz w:val="22"/>
                <w:szCs w:val="22"/>
              </w:rPr>
              <w:t>о</w:t>
            </w:r>
            <w:r w:rsidRPr="0050273E">
              <w:rPr>
                <w:color w:val="000000" w:themeColor="text1"/>
                <w:sz w:val="22"/>
                <w:szCs w:val="22"/>
              </w:rPr>
              <w:t>рии Вытего</w:t>
            </w:r>
            <w:r w:rsidRPr="0050273E">
              <w:rPr>
                <w:color w:val="000000" w:themeColor="text1"/>
                <w:sz w:val="22"/>
                <w:szCs w:val="22"/>
              </w:rPr>
              <w:t>р</w:t>
            </w:r>
            <w:r w:rsidRPr="0050273E">
              <w:rPr>
                <w:color w:val="000000" w:themeColor="text1"/>
                <w:sz w:val="22"/>
                <w:szCs w:val="22"/>
              </w:rPr>
              <w:t>ского муниц</w:t>
            </w:r>
            <w:r w:rsidRPr="0050273E">
              <w:rPr>
                <w:color w:val="000000" w:themeColor="text1"/>
                <w:sz w:val="22"/>
                <w:szCs w:val="22"/>
              </w:rPr>
              <w:t>и</w:t>
            </w:r>
            <w:r w:rsidRPr="0050273E">
              <w:rPr>
                <w:color w:val="000000" w:themeColor="text1"/>
                <w:sz w:val="22"/>
                <w:szCs w:val="22"/>
              </w:rPr>
              <w:t>пального района</w:t>
            </w:r>
            <w:r w:rsidR="004A0346">
              <w:rPr>
                <w:color w:val="000000" w:themeColor="text1"/>
                <w:sz w:val="22"/>
                <w:szCs w:val="22"/>
              </w:rPr>
              <w:t xml:space="preserve"> </w:t>
            </w:r>
            <w:r w:rsidRPr="0050273E">
              <w:rPr>
                <w:color w:val="000000" w:themeColor="text1"/>
                <w:sz w:val="22"/>
                <w:szCs w:val="22"/>
              </w:rPr>
              <w:t>на 2021-2025 годы</w:t>
            </w:r>
          </w:p>
        </w:tc>
        <w:tc>
          <w:tcPr>
            <w:tcW w:w="323" w:type="pct"/>
            <w:vMerge w:val="restart"/>
            <w:tcBorders>
              <w:left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итого</w:t>
            </w:r>
          </w:p>
        </w:tc>
        <w:tc>
          <w:tcPr>
            <w:tcW w:w="630" w:type="pct"/>
            <w:vMerge w:val="restart"/>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Х</w:t>
            </w:r>
          </w:p>
        </w:tc>
        <w:tc>
          <w:tcPr>
            <w:tcW w:w="1069" w:type="pct"/>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всего, в том числе</w:t>
            </w:r>
          </w:p>
        </w:tc>
        <w:tc>
          <w:tcPr>
            <w:tcW w:w="490"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79337</w:t>
            </w:r>
            <w:r w:rsidR="0050273E">
              <w:rPr>
                <w:color w:val="000000"/>
                <w:sz w:val="22"/>
                <w:szCs w:val="22"/>
              </w:rPr>
              <w:t>,0</w:t>
            </w:r>
          </w:p>
        </w:tc>
        <w:tc>
          <w:tcPr>
            <w:tcW w:w="364"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127265,9</w:t>
            </w:r>
          </w:p>
        </w:tc>
        <w:tc>
          <w:tcPr>
            <w:tcW w:w="368"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49120,1</w:t>
            </w:r>
          </w:p>
        </w:tc>
        <w:tc>
          <w:tcPr>
            <w:tcW w:w="376" w:type="pct"/>
            <w:tcBorders>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47969,7</w:t>
            </w:r>
          </w:p>
        </w:tc>
        <w:tc>
          <w:tcPr>
            <w:tcW w:w="409"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47969,7</w:t>
            </w:r>
          </w:p>
        </w:tc>
      </w:tr>
      <w:tr w:rsidR="0050273E" w:rsidRPr="0050273E" w:rsidTr="0050273E">
        <w:trPr>
          <w:tblCellSpacing w:w="5" w:type="nil"/>
        </w:trPr>
        <w:tc>
          <w:tcPr>
            <w:tcW w:w="416" w:type="pct"/>
            <w:vMerge/>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8"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 xml:space="preserve">собственные доходы </w:t>
            </w:r>
          </w:p>
        </w:tc>
        <w:tc>
          <w:tcPr>
            <w:tcW w:w="490"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38527,4</w:t>
            </w:r>
          </w:p>
        </w:tc>
        <w:tc>
          <w:tcPr>
            <w:tcW w:w="364"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54522,6</w:t>
            </w:r>
          </w:p>
        </w:tc>
        <w:tc>
          <w:tcPr>
            <w:tcW w:w="368"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43828,4</w:t>
            </w:r>
          </w:p>
        </w:tc>
        <w:tc>
          <w:tcPr>
            <w:tcW w:w="376" w:type="pct"/>
            <w:tcBorders>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42678</w:t>
            </w:r>
          </w:p>
        </w:tc>
        <w:tc>
          <w:tcPr>
            <w:tcW w:w="409"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42678</w:t>
            </w:r>
          </w:p>
        </w:tc>
      </w:tr>
      <w:tr w:rsidR="0050273E" w:rsidRPr="0050273E" w:rsidTr="0050273E">
        <w:trPr>
          <w:tblCellSpacing w:w="5" w:type="nil"/>
        </w:trPr>
        <w:tc>
          <w:tcPr>
            <w:tcW w:w="416" w:type="pct"/>
            <w:vMerge/>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8"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федерального бюдж</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та</w:t>
            </w:r>
          </w:p>
        </w:tc>
        <w:tc>
          <w:tcPr>
            <w:tcW w:w="490"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blCellSpacing w:w="5" w:type="nil"/>
        </w:trPr>
        <w:tc>
          <w:tcPr>
            <w:tcW w:w="416"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областного бюджета</w:t>
            </w:r>
          </w:p>
        </w:tc>
        <w:tc>
          <w:tcPr>
            <w:tcW w:w="490" w:type="pct"/>
            <w:tcBorders>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40809,6</w:t>
            </w:r>
          </w:p>
        </w:tc>
        <w:tc>
          <w:tcPr>
            <w:tcW w:w="364" w:type="pct"/>
            <w:tcBorders>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72743,3</w:t>
            </w:r>
          </w:p>
        </w:tc>
        <w:tc>
          <w:tcPr>
            <w:tcW w:w="368" w:type="pct"/>
            <w:tcBorders>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5291,7</w:t>
            </w:r>
          </w:p>
        </w:tc>
        <w:tc>
          <w:tcPr>
            <w:tcW w:w="376" w:type="pct"/>
            <w:tcBorders>
              <w:left w:val="single" w:sz="4"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5291,7</w:t>
            </w:r>
          </w:p>
        </w:tc>
        <w:tc>
          <w:tcPr>
            <w:tcW w:w="409" w:type="pct"/>
            <w:tcBorders>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5291,7</w:t>
            </w:r>
          </w:p>
        </w:tc>
      </w:tr>
      <w:tr w:rsidR="0050273E" w:rsidRPr="0050273E" w:rsidTr="0050273E">
        <w:trPr>
          <w:tblCellSpacing w:w="5" w:type="nil"/>
        </w:trPr>
        <w:tc>
          <w:tcPr>
            <w:tcW w:w="416" w:type="pct"/>
            <w:vMerge/>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top w:val="single" w:sz="4" w:space="0" w:color="auto"/>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top w:val="single" w:sz="4" w:space="0" w:color="auto"/>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color w:val="000000" w:themeColor="text1"/>
                <w:sz w:val="22"/>
                <w:szCs w:val="22"/>
              </w:rPr>
              <w:t>межбюджетные трансферты из</w:t>
            </w:r>
            <w:r w:rsidR="004A0346">
              <w:rPr>
                <w:color w:val="000000" w:themeColor="text1"/>
                <w:sz w:val="22"/>
                <w:szCs w:val="22"/>
              </w:rPr>
              <w:t xml:space="preserve"> </w:t>
            </w:r>
            <w:r w:rsidRPr="0050273E">
              <w:rPr>
                <w:color w:val="000000" w:themeColor="text1"/>
                <w:sz w:val="22"/>
                <w:szCs w:val="22"/>
              </w:rPr>
              <w:t>бюджетов поселений</w:t>
            </w:r>
          </w:p>
        </w:tc>
        <w:tc>
          <w:tcPr>
            <w:tcW w:w="490" w:type="pct"/>
            <w:tcBorders>
              <w:top w:val="single" w:sz="4"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4"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4"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4" w:space="0" w:color="auto"/>
              <w:left w:val="single" w:sz="4"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4"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362"/>
          <w:tblCellSpacing w:w="5" w:type="nil"/>
        </w:trPr>
        <w:tc>
          <w:tcPr>
            <w:tcW w:w="416" w:type="pct"/>
            <w:vMerge w:val="restart"/>
            <w:tcBorders>
              <w:top w:val="single" w:sz="4" w:space="0" w:color="auto"/>
              <w:left w:val="single" w:sz="4" w:space="0" w:color="auto"/>
              <w:bottom w:val="single" w:sz="4" w:space="0" w:color="auto"/>
              <w:right w:val="single" w:sz="8" w:space="0" w:color="auto"/>
            </w:tcBorders>
            <w:shd w:val="clear" w:color="auto" w:fill="auto"/>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Основное м</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 xml:space="preserve">роприятие </w:t>
            </w:r>
          </w:p>
        </w:tc>
        <w:tc>
          <w:tcPr>
            <w:tcW w:w="554" w:type="pct"/>
            <w:vMerge w:val="restart"/>
            <w:tcBorders>
              <w:top w:val="single" w:sz="4" w:space="0" w:color="auto"/>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color w:val="000000" w:themeColor="text1"/>
                <w:sz w:val="22"/>
                <w:szCs w:val="22"/>
              </w:rPr>
              <w:t>Ремонт автом</w:t>
            </w:r>
            <w:r w:rsidRPr="0050273E">
              <w:rPr>
                <w:color w:val="000000" w:themeColor="text1"/>
                <w:sz w:val="22"/>
                <w:szCs w:val="22"/>
              </w:rPr>
              <w:t>о</w:t>
            </w:r>
            <w:r w:rsidRPr="0050273E">
              <w:rPr>
                <w:color w:val="000000" w:themeColor="text1"/>
                <w:sz w:val="22"/>
                <w:szCs w:val="22"/>
              </w:rPr>
              <w:t>бильных дорог и искусстве</w:t>
            </w:r>
            <w:r w:rsidRPr="0050273E">
              <w:rPr>
                <w:color w:val="000000" w:themeColor="text1"/>
                <w:sz w:val="22"/>
                <w:szCs w:val="22"/>
              </w:rPr>
              <w:t>н</w:t>
            </w:r>
            <w:r w:rsidRPr="0050273E">
              <w:rPr>
                <w:color w:val="000000" w:themeColor="text1"/>
                <w:sz w:val="22"/>
                <w:szCs w:val="22"/>
              </w:rPr>
              <w:t>ных сооружений</w:t>
            </w:r>
          </w:p>
        </w:tc>
        <w:tc>
          <w:tcPr>
            <w:tcW w:w="323" w:type="pct"/>
            <w:vMerge w:val="restart"/>
            <w:tcBorders>
              <w:top w:val="single" w:sz="4" w:space="0" w:color="auto"/>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i/>
                <w:strike/>
                <w:color w:val="000000" w:themeColor="text1"/>
                <w:sz w:val="22"/>
                <w:szCs w:val="22"/>
                <w:lang w:eastAsia="en-US"/>
              </w:rPr>
            </w:pPr>
            <w:r w:rsidRPr="0050273E">
              <w:rPr>
                <w:rFonts w:eastAsia="Calibri"/>
                <w:color w:val="000000" w:themeColor="text1"/>
                <w:sz w:val="22"/>
                <w:szCs w:val="22"/>
                <w:lang w:eastAsia="en-US"/>
              </w:rPr>
              <w:t>Управление ЖКХ</w:t>
            </w:r>
          </w:p>
        </w:tc>
        <w:tc>
          <w:tcPr>
            <w:tcW w:w="630" w:type="pct"/>
            <w:vMerge w:val="restart"/>
            <w:tcBorders>
              <w:top w:val="single" w:sz="4" w:space="0" w:color="auto"/>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1</w:t>
            </w:r>
          </w:p>
        </w:tc>
        <w:tc>
          <w:tcPr>
            <w:tcW w:w="1069" w:type="pct"/>
            <w:tcBorders>
              <w:top w:val="single" w:sz="4" w:space="0" w:color="auto"/>
              <w:left w:val="single" w:sz="4"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всего, в том числе</w:t>
            </w:r>
          </w:p>
        </w:tc>
        <w:tc>
          <w:tcPr>
            <w:tcW w:w="490" w:type="pct"/>
            <w:tcBorders>
              <w:top w:val="single" w:sz="4"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54188,2</w:t>
            </w:r>
          </w:p>
        </w:tc>
        <w:tc>
          <w:tcPr>
            <w:tcW w:w="364" w:type="pct"/>
            <w:tcBorders>
              <w:top w:val="single" w:sz="4"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88816,9</w:t>
            </w:r>
          </w:p>
        </w:tc>
        <w:tc>
          <w:tcPr>
            <w:tcW w:w="368" w:type="pct"/>
            <w:tcBorders>
              <w:top w:val="single" w:sz="4" w:space="0" w:color="auto"/>
              <w:left w:val="single" w:sz="8" w:space="0" w:color="auto"/>
              <w:bottom w:val="single" w:sz="8" w:space="0" w:color="auto"/>
              <w:right w:val="single" w:sz="4" w:space="0" w:color="auto"/>
            </w:tcBorders>
          </w:tcPr>
          <w:p w:rsidR="00472941" w:rsidRPr="0050273E" w:rsidRDefault="0058077C" w:rsidP="00781D3A">
            <w:pPr>
              <w:jc w:val="center"/>
              <w:rPr>
                <w:color w:val="000000"/>
                <w:sz w:val="22"/>
                <w:szCs w:val="22"/>
              </w:rPr>
            </w:pPr>
            <w:r>
              <w:rPr>
                <w:color w:val="000000"/>
                <w:sz w:val="22"/>
                <w:szCs w:val="22"/>
              </w:rPr>
              <w:t>19493,1</w:t>
            </w:r>
          </w:p>
        </w:tc>
        <w:tc>
          <w:tcPr>
            <w:tcW w:w="376" w:type="pct"/>
            <w:tcBorders>
              <w:top w:val="single" w:sz="4"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19288,9</w:t>
            </w:r>
          </w:p>
        </w:tc>
        <w:tc>
          <w:tcPr>
            <w:tcW w:w="409" w:type="pct"/>
            <w:tcBorders>
              <w:top w:val="single" w:sz="4"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19288,9</w:t>
            </w:r>
          </w:p>
        </w:tc>
      </w:tr>
      <w:tr w:rsidR="0050273E" w:rsidRPr="0050273E" w:rsidTr="0050273E">
        <w:trPr>
          <w:tblCellSpacing w:w="5" w:type="nil"/>
        </w:trPr>
        <w:tc>
          <w:tcPr>
            <w:tcW w:w="416"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4"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 xml:space="preserve">собственные доходы </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19831,7</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22258</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58077C" w:rsidP="00781D3A">
            <w:pPr>
              <w:jc w:val="center"/>
              <w:rPr>
                <w:color w:val="000000"/>
                <w:sz w:val="22"/>
                <w:szCs w:val="22"/>
              </w:rPr>
            </w:pPr>
            <w:r>
              <w:rPr>
                <w:color w:val="000000"/>
                <w:sz w:val="22"/>
                <w:szCs w:val="22"/>
              </w:rPr>
              <w:t>18194,4</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17990,2</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17990,2</w:t>
            </w:r>
          </w:p>
        </w:tc>
      </w:tr>
      <w:tr w:rsidR="0050273E" w:rsidRPr="0050273E" w:rsidTr="0050273E">
        <w:trPr>
          <w:tblCellSpacing w:w="5" w:type="nil"/>
        </w:trPr>
        <w:tc>
          <w:tcPr>
            <w:tcW w:w="416"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федерального бюдж</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та</w:t>
            </w:r>
          </w:p>
        </w:tc>
        <w:tc>
          <w:tcPr>
            <w:tcW w:w="490" w:type="pct"/>
            <w:tcBorders>
              <w:top w:val="single" w:sz="8"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blCellSpacing w:w="5" w:type="nil"/>
        </w:trPr>
        <w:tc>
          <w:tcPr>
            <w:tcW w:w="416"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4" w:space="0" w:color="auto"/>
              <w:left w:val="single" w:sz="4"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областного бюджета</w:t>
            </w:r>
          </w:p>
        </w:tc>
        <w:tc>
          <w:tcPr>
            <w:tcW w:w="490" w:type="pct"/>
            <w:tcBorders>
              <w:top w:val="single" w:sz="4"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34356,5</w:t>
            </w:r>
          </w:p>
        </w:tc>
        <w:tc>
          <w:tcPr>
            <w:tcW w:w="364" w:type="pct"/>
            <w:tcBorders>
              <w:top w:val="single" w:sz="4"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66558,9</w:t>
            </w:r>
          </w:p>
        </w:tc>
        <w:tc>
          <w:tcPr>
            <w:tcW w:w="368" w:type="pct"/>
            <w:tcBorders>
              <w:top w:val="single" w:sz="4"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1298,7</w:t>
            </w:r>
          </w:p>
        </w:tc>
        <w:tc>
          <w:tcPr>
            <w:tcW w:w="376" w:type="pct"/>
            <w:tcBorders>
              <w:top w:val="single" w:sz="4"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1298,7</w:t>
            </w:r>
          </w:p>
        </w:tc>
        <w:tc>
          <w:tcPr>
            <w:tcW w:w="409" w:type="pct"/>
            <w:tcBorders>
              <w:top w:val="single" w:sz="4"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1298,7</w:t>
            </w:r>
          </w:p>
        </w:tc>
      </w:tr>
      <w:tr w:rsidR="0050273E" w:rsidRPr="0050273E" w:rsidTr="0050273E">
        <w:trPr>
          <w:tblCellSpacing w:w="5" w:type="nil"/>
        </w:trPr>
        <w:tc>
          <w:tcPr>
            <w:tcW w:w="416"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4"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4"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left w:val="single" w:sz="4"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color w:val="000000" w:themeColor="text1"/>
                <w:sz w:val="22"/>
                <w:szCs w:val="22"/>
              </w:rPr>
              <w:t>межбюджетные трансферты из</w:t>
            </w:r>
            <w:r w:rsidR="004A0346">
              <w:rPr>
                <w:color w:val="000000" w:themeColor="text1"/>
                <w:sz w:val="22"/>
                <w:szCs w:val="22"/>
              </w:rPr>
              <w:t xml:space="preserve"> </w:t>
            </w:r>
            <w:r w:rsidRPr="0050273E">
              <w:rPr>
                <w:color w:val="000000" w:themeColor="text1"/>
                <w:sz w:val="22"/>
                <w:szCs w:val="22"/>
              </w:rPr>
              <w:t>бюджетов поселений</w:t>
            </w:r>
          </w:p>
        </w:tc>
        <w:tc>
          <w:tcPr>
            <w:tcW w:w="490"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149"/>
          <w:tblCellSpacing w:w="5" w:type="nil"/>
        </w:trPr>
        <w:tc>
          <w:tcPr>
            <w:tcW w:w="416" w:type="pct"/>
            <w:vMerge w:val="restart"/>
            <w:tcBorders>
              <w:top w:val="single" w:sz="4"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Основное м</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 xml:space="preserve">роприятие </w:t>
            </w:r>
          </w:p>
        </w:tc>
        <w:tc>
          <w:tcPr>
            <w:tcW w:w="554" w:type="pct"/>
            <w:vMerge w:val="restart"/>
            <w:tcBorders>
              <w:top w:val="single" w:sz="4"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color w:val="000000" w:themeColor="text1"/>
                <w:sz w:val="22"/>
                <w:szCs w:val="22"/>
              </w:rPr>
              <w:t>Содержание автомобильных дорог и иску</w:t>
            </w:r>
            <w:r w:rsidRPr="0050273E">
              <w:rPr>
                <w:color w:val="000000" w:themeColor="text1"/>
                <w:sz w:val="22"/>
                <w:szCs w:val="22"/>
              </w:rPr>
              <w:t>с</w:t>
            </w:r>
            <w:r w:rsidRPr="0050273E">
              <w:rPr>
                <w:color w:val="000000" w:themeColor="text1"/>
                <w:sz w:val="22"/>
                <w:szCs w:val="22"/>
              </w:rPr>
              <w:t>ственных с</w:t>
            </w:r>
            <w:r w:rsidRPr="0050273E">
              <w:rPr>
                <w:color w:val="000000" w:themeColor="text1"/>
                <w:sz w:val="22"/>
                <w:szCs w:val="22"/>
              </w:rPr>
              <w:t>о</w:t>
            </w:r>
            <w:r w:rsidRPr="0050273E">
              <w:rPr>
                <w:color w:val="000000" w:themeColor="text1"/>
                <w:sz w:val="22"/>
                <w:szCs w:val="22"/>
              </w:rPr>
              <w:t>оружений</w:t>
            </w:r>
          </w:p>
        </w:tc>
        <w:tc>
          <w:tcPr>
            <w:tcW w:w="323" w:type="pct"/>
            <w:vMerge w:val="restart"/>
            <w:tcBorders>
              <w:top w:val="single" w:sz="4"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i/>
                <w:strike/>
                <w:color w:val="000000" w:themeColor="text1"/>
                <w:sz w:val="22"/>
                <w:szCs w:val="22"/>
                <w:lang w:eastAsia="en-US"/>
              </w:rPr>
            </w:pPr>
            <w:r w:rsidRPr="0050273E">
              <w:rPr>
                <w:rFonts w:eastAsia="Calibri"/>
                <w:color w:val="000000" w:themeColor="text1"/>
                <w:sz w:val="22"/>
                <w:szCs w:val="22"/>
                <w:lang w:eastAsia="en-US"/>
              </w:rPr>
              <w:t>Управление ЖКХ</w:t>
            </w:r>
          </w:p>
        </w:tc>
        <w:tc>
          <w:tcPr>
            <w:tcW w:w="630" w:type="pct"/>
            <w:vMerge w:val="restart"/>
            <w:tcBorders>
              <w:top w:val="single" w:sz="4"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2</w:t>
            </w: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всего, в том числе</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18712,6</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25786,6</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58077C" w:rsidP="00781D3A">
            <w:pPr>
              <w:jc w:val="center"/>
              <w:rPr>
                <w:color w:val="000000"/>
                <w:sz w:val="22"/>
                <w:szCs w:val="22"/>
              </w:rPr>
            </w:pPr>
            <w:r>
              <w:rPr>
                <w:color w:val="000000"/>
                <w:sz w:val="22"/>
                <w:szCs w:val="22"/>
              </w:rPr>
              <w:t>22410,5</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23764,3</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23764,3</w:t>
            </w:r>
          </w:p>
        </w:tc>
      </w:tr>
      <w:tr w:rsidR="0050273E" w:rsidRPr="0050273E" w:rsidTr="0050273E">
        <w:trPr>
          <w:trHeight w:val="163"/>
          <w:tblCellSpacing w:w="5" w:type="nil"/>
        </w:trPr>
        <w:tc>
          <w:tcPr>
            <w:tcW w:w="416"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 xml:space="preserve">собственные доходы </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16864,1</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25786,6</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58077C" w:rsidP="00781D3A">
            <w:pPr>
              <w:jc w:val="center"/>
              <w:rPr>
                <w:color w:val="000000"/>
                <w:sz w:val="22"/>
                <w:szCs w:val="22"/>
              </w:rPr>
            </w:pPr>
            <w:r>
              <w:rPr>
                <w:color w:val="000000"/>
                <w:sz w:val="22"/>
                <w:szCs w:val="22"/>
              </w:rPr>
              <w:t>22410,5</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23764,3</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23764,3</w:t>
            </w:r>
          </w:p>
        </w:tc>
      </w:tr>
      <w:tr w:rsidR="0050273E" w:rsidRPr="0050273E" w:rsidTr="0050273E">
        <w:trPr>
          <w:trHeight w:val="122"/>
          <w:tblCellSpacing w:w="5" w:type="nil"/>
        </w:trPr>
        <w:tc>
          <w:tcPr>
            <w:tcW w:w="416"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федерального бюдж</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та</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135"/>
          <w:tblCellSpacing w:w="5" w:type="nil"/>
        </w:trPr>
        <w:tc>
          <w:tcPr>
            <w:tcW w:w="416"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областного бюджета</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1848,5</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95"/>
          <w:tblCellSpacing w:w="5" w:type="nil"/>
        </w:trPr>
        <w:tc>
          <w:tcPr>
            <w:tcW w:w="416"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безвозмездные поступления физических и юридических лиц</w:t>
            </w:r>
          </w:p>
        </w:tc>
        <w:tc>
          <w:tcPr>
            <w:tcW w:w="490" w:type="pct"/>
            <w:tcBorders>
              <w:top w:val="single" w:sz="8"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402"/>
          <w:tblCellSpacing w:w="5" w:type="nil"/>
        </w:trPr>
        <w:tc>
          <w:tcPr>
            <w:tcW w:w="416" w:type="pct"/>
            <w:vMerge w:val="restart"/>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Основное м</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 xml:space="preserve">роприятие </w:t>
            </w:r>
          </w:p>
        </w:tc>
        <w:tc>
          <w:tcPr>
            <w:tcW w:w="554" w:type="pct"/>
            <w:vMerge w:val="restart"/>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color w:val="000000" w:themeColor="text1"/>
                <w:sz w:val="22"/>
                <w:szCs w:val="22"/>
              </w:rPr>
              <w:t>Создание усл</w:t>
            </w:r>
            <w:r w:rsidRPr="0050273E">
              <w:rPr>
                <w:color w:val="000000" w:themeColor="text1"/>
                <w:sz w:val="22"/>
                <w:szCs w:val="22"/>
              </w:rPr>
              <w:t>о</w:t>
            </w:r>
            <w:r w:rsidRPr="0050273E">
              <w:rPr>
                <w:color w:val="000000" w:themeColor="text1"/>
                <w:sz w:val="22"/>
                <w:szCs w:val="22"/>
              </w:rPr>
              <w:t>вий для соде</w:t>
            </w:r>
            <w:r w:rsidRPr="0050273E">
              <w:rPr>
                <w:color w:val="000000" w:themeColor="text1"/>
                <w:sz w:val="22"/>
                <w:szCs w:val="22"/>
              </w:rPr>
              <w:t>р</w:t>
            </w:r>
            <w:r w:rsidRPr="0050273E">
              <w:rPr>
                <w:color w:val="000000" w:themeColor="text1"/>
                <w:sz w:val="22"/>
                <w:szCs w:val="22"/>
              </w:rPr>
              <w:t>жания автобу</w:t>
            </w:r>
            <w:r w:rsidRPr="0050273E">
              <w:rPr>
                <w:color w:val="000000" w:themeColor="text1"/>
                <w:sz w:val="22"/>
                <w:szCs w:val="22"/>
              </w:rPr>
              <w:t>с</w:t>
            </w:r>
            <w:r w:rsidRPr="0050273E">
              <w:rPr>
                <w:color w:val="000000" w:themeColor="text1"/>
                <w:sz w:val="22"/>
                <w:szCs w:val="22"/>
              </w:rPr>
              <w:lastRenderedPageBreak/>
              <w:t>ного</w:t>
            </w:r>
            <w:r w:rsidR="004A0346">
              <w:rPr>
                <w:color w:val="000000" w:themeColor="text1"/>
                <w:sz w:val="22"/>
                <w:szCs w:val="22"/>
              </w:rPr>
              <w:t xml:space="preserve"> </w:t>
            </w:r>
            <w:r w:rsidRPr="0050273E">
              <w:rPr>
                <w:color w:val="000000" w:themeColor="text1"/>
                <w:sz w:val="22"/>
                <w:szCs w:val="22"/>
              </w:rPr>
              <w:t>маршрута</w:t>
            </w:r>
          </w:p>
        </w:tc>
        <w:tc>
          <w:tcPr>
            <w:tcW w:w="323" w:type="pct"/>
            <w:vMerge w:val="restart"/>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lastRenderedPageBreak/>
              <w:t>Управление ЖКХ</w:t>
            </w:r>
          </w:p>
        </w:tc>
        <w:tc>
          <w:tcPr>
            <w:tcW w:w="630" w:type="pct"/>
            <w:vMerge w:val="restart"/>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3</w:t>
            </w:r>
          </w:p>
        </w:tc>
        <w:tc>
          <w:tcPr>
            <w:tcW w:w="1069" w:type="pct"/>
            <w:tcBorders>
              <w:top w:val="single" w:sz="4"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всего, в том числе</w:t>
            </w:r>
          </w:p>
        </w:tc>
        <w:tc>
          <w:tcPr>
            <w:tcW w:w="490" w:type="pct"/>
            <w:tcBorders>
              <w:top w:val="single" w:sz="4"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5986,2</w:t>
            </w:r>
          </w:p>
        </w:tc>
        <w:tc>
          <w:tcPr>
            <w:tcW w:w="364" w:type="pct"/>
            <w:tcBorders>
              <w:top w:val="single" w:sz="4" w:space="0" w:color="auto"/>
              <w:left w:val="single" w:sz="8"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12500,8</w:t>
            </w:r>
          </w:p>
        </w:tc>
        <w:tc>
          <w:tcPr>
            <w:tcW w:w="368" w:type="pct"/>
            <w:tcBorders>
              <w:top w:val="single" w:sz="4"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5096,1</w:t>
            </w:r>
          </w:p>
        </w:tc>
        <w:tc>
          <w:tcPr>
            <w:tcW w:w="376" w:type="pct"/>
            <w:tcBorders>
              <w:top w:val="single" w:sz="4" w:space="0" w:color="auto"/>
              <w:left w:val="single" w:sz="4" w:space="0" w:color="auto"/>
              <w:bottom w:val="single" w:sz="4"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4916,5</w:t>
            </w:r>
          </w:p>
        </w:tc>
        <w:tc>
          <w:tcPr>
            <w:tcW w:w="409" w:type="pct"/>
            <w:tcBorders>
              <w:top w:val="single" w:sz="4" w:space="0" w:color="auto"/>
              <w:left w:val="single" w:sz="8" w:space="0" w:color="auto"/>
              <w:bottom w:val="single" w:sz="4"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4916,5</w:t>
            </w:r>
          </w:p>
        </w:tc>
      </w:tr>
      <w:tr w:rsidR="0050273E" w:rsidRPr="0050273E" w:rsidTr="0050273E">
        <w:trPr>
          <w:trHeight w:val="399"/>
          <w:tblCellSpacing w:w="5" w:type="nil"/>
        </w:trPr>
        <w:tc>
          <w:tcPr>
            <w:tcW w:w="416"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4"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 xml:space="preserve">собственные доходы </w:t>
            </w:r>
          </w:p>
        </w:tc>
        <w:tc>
          <w:tcPr>
            <w:tcW w:w="490" w:type="pct"/>
            <w:tcBorders>
              <w:top w:val="single" w:sz="4"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1381,6</w:t>
            </w:r>
          </w:p>
        </w:tc>
        <w:tc>
          <w:tcPr>
            <w:tcW w:w="364" w:type="pct"/>
            <w:tcBorders>
              <w:top w:val="single" w:sz="4"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6316,4</w:t>
            </w:r>
          </w:p>
        </w:tc>
        <w:tc>
          <w:tcPr>
            <w:tcW w:w="368" w:type="pct"/>
            <w:tcBorders>
              <w:top w:val="single" w:sz="4"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1103,1</w:t>
            </w:r>
          </w:p>
        </w:tc>
        <w:tc>
          <w:tcPr>
            <w:tcW w:w="376" w:type="pct"/>
            <w:tcBorders>
              <w:top w:val="single" w:sz="4"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923,5</w:t>
            </w:r>
          </w:p>
        </w:tc>
        <w:tc>
          <w:tcPr>
            <w:tcW w:w="409" w:type="pct"/>
            <w:tcBorders>
              <w:top w:val="single" w:sz="4"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923,5</w:t>
            </w:r>
          </w:p>
        </w:tc>
      </w:tr>
      <w:tr w:rsidR="0050273E" w:rsidRPr="0050273E" w:rsidTr="0050273E">
        <w:trPr>
          <w:trHeight w:val="418"/>
          <w:tblCellSpacing w:w="5" w:type="nil"/>
        </w:trPr>
        <w:tc>
          <w:tcPr>
            <w:tcW w:w="416"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федерального бюдж</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та</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407"/>
          <w:tblCellSpacing w:w="5" w:type="nil"/>
        </w:trPr>
        <w:tc>
          <w:tcPr>
            <w:tcW w:w="416"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top w:val="single" w:sz="8" w:space="0" w:color="auto"/>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областного бюджета</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4604,6</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6184,4</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3993</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3993</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3993</w:t>
            </w:r>
            <w:r w:rsidR="0050273E">
              <w:rPr>
                <w:color w:val="000000"/>
                <w:sz w:val="22"/>
                <w:szCs w:val="22"/>
              </w:rPr>
              <w:t>,0</w:t>
            </w:r>
          </w:p>
        </w:tc>
      </w:tr>
      <w:tr w:rsidR="0050273E" w:rsidRPr="0050273E" w:rsidTr="0050273E">
        <w:trPr>
          <w:trHeight w:val="554"/>
          <w:tblCellSpacing w:w="5" w:type="nil"/>
        </w:trPr>
        <w:tc>
          <w:tcPr>
            <w:tcW w:w="416" w:type="pct"/>
            <w:vMerge/>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безвозмездные поступления физических и юридических лиц</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406"/>
          <w:tblCellSpacing w:w="5" w:type="nil"/>
        </w:trPr>
        <w:tc>
          <w:tcPr>
            <w:tcW w:w="416" w:type="pct"/>
            <w:vMerge w:val="restart"/>
            <w:tcBorders>
              <w:top w:val="single" w:sz="8"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Основное м</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 xml:space="preserve">роприятие </w:t>
            </w:r>
          </w:p>
        </w:tc>
        <w:tc>
          <w:tcPr>
            <w:tcW w:w="554" w:type="pct"/>
            <w:vMerge w:val="restart"/>
            <w:tcBorders>
              <w:top w:val="single" w:sz="8"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Обеспечение безопасности дорожного дв</w:t>
            </w:r>
            <w:r w:rsidRPr="0050273E">
              <w:rPr>
                <w:rFonts w:eastAsia="Calibri"/>
                <w:color w:val="000000" w:themeColor="text1"/>
                <w:sz w:val="22"/>
                <w:szCs w:val="22"/>
                <w:lang w:eastAsia="en-US"/>
              </w:rPr>
              <w:t>и</w:t>
            </w:r>
            <w:r w:rsidRPr="0050273E">
              <w:rPr>
                <w:rFonts w:eastAsia="Calibri"/>
                <w:color w:val="000000" w:themeColor="text1"/>
                <w:sz w:val="22"/>
                <w:szCs w:val="22"/>
                <w:lang w:eastAsia="en-US"/>
              </w:rPr>
              <w:t>жения</w:t>
            </w:r>
          </w:p>
        </w:tc>
        <w:tc>
          <w:tcPr>
            <w:tcW w:w="323" w:type="pct"/>
            <w:vMerge w:val="restart"/>
            <w:tcBorders>
              <w:top w:val="single" w:sz="8"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val="restart"/>
            <w:tcBorders>
              <w:top w:val="single" w:sz="8" w:space="0" w:color="auto"/>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4</w:t>
            </w: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всего, в том числе</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450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161,6</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2120,4</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255"/>
          <w:tblCellSpacing w:w="5" w:type="nil"/>
        </w:trPr>
        <w:tc>
          <w:tcPr>
            <w:tcW w:w="416"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 xml:space="preserve">собственные доходы </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450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161,6</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2120,4</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558"/>
          <w:tblCellSpacing w:w="5" w:type="nil"/>
        </w:trPr>
        <w:tc>
          <w:tcPr>
            <w:tcW w:w="416"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федерального бюдж</w:t>
            </w:r>
            <w:r w:rsidRPr="0050273E">
              <w:rPr>
                <w:rFonts w:eastAsia="Calibri"/>
                <w:color w:val="000000" w:themeColor="text1"/>
                <w:sz w:val="22"/>
                <w:szCs w:val="22"/>
                <w:lang w:eastAsia="en-US"/>
              </w:rPr>
              <w:t>е</w:t>
            </w:r>
            <w:r w:rsidRPr="0050273E">
              <w:rPr>
                <w:rFonts w:eastAsia="Calibri"/>
                <w:color w:val="000000" w:themeColor="text1"/>
                <w:sz w:val="22"/>
                <w:szCs w:val="22"/>
                <w:lang w:eastAsia="en-US"/>
              </w:rPr>
              <w:t>та</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396"/>
          <w:tblCellSpacing w:w="5" w:type="nil"/>
        </w:trPr>
        <w:tc>
          <w:tcPr>
            <w:tcW w:w="416"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средства областного бюджета</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50273E" w:rsidRPr="0050273E" w:rsidTr="0050273E">
        <w:trPr>
          <w:trHeight w:val="558"/>
          <w:tblCellSpacing w:w="5" w:type="nil"/>
        </w:trPr>
        <w:tc>
          <w:tcPr>
            <w:tcW w:w="416"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554"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323"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630" w:type="pct"/>
            <w:vMerge/>
            <w:tcBorders>
              <w:left w:val="single" w:sz="8" w:space="0" w:color="auto"/>
              <w:bottom w:val="single" w:sz="4"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p>
        </w:tc>
        <w:tc>
          <w:tcPr>
            <w:tcW w:w="1069" w:type="pct"/>
            <w:tcBorders>
              <w:top w:val="single" w:sz="8" w:space="0" w:color="auto"/>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безвозмездные поступления физических и юридических лиц</w:t>
            </w:r>
          </w:p>
        </w:tc>
        <w:tc>
          <w:tcPr>
            <w:tcW w:w="490"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4" w:type="pct"/>
            <w:tcBorders>
              <w:top w:val="single" w:sz="8" w:space="0" w:color="auto"/>
              <w:left w:val="single" w:sz="8"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68"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376" w:type="pct"/>
            <w:tcBorders>
              <w:top w:val="single" w:sz="8" w:space="0" w:color="auto"/>
              <w:left w:val="single" w:sz="4" w:space="0" w:color="auto"/>
              <w:bottom w:val="single" w:sz="8" w:space="0" w:color="auto"/>
              <w:right w:val="single" w:sz="8"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409" w:type="pct"/>
            <w:tcBorders>
              <w:top w:val="single" w:sz="8" w:space="0" w:color="auto"/>
              <w:left w:val="single" w:sz="8" w:space="0" w:color="auto"/>
              <w:bottom w:val="single" w:sz="8" w:space="0" w:color="auto"/>
              <w:right w:val="single" w:sz="4" w:space="0" w:color="auto"/>
            </w:tcBorders>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bl>
    <w:p w:rsidR="00760468" w:rsidRPr="002515B7" w:rsidRDefault="00760468" w:rsidP="00760468">
      <w:pPr>
        <w:jc w:val="right"/>
        <w:textAlignment w:val="top"/>
        <w:rPr>
          <w:color w:val="000000" w:themeColor="text1"/>
          <w:sz w:val="24"/>
          <w:szCs w:val="24"/>
        </w:rPr>
      </w:pPr>
    </w:p>
    <w:p w:rsidR="0050273E" w:rsidRDefault="0050273E">
      <w:pPr>
        <w:rPr>
          <w:color w:val="000000" w:themeColor="text1"/>
          <w:sz w:val="24"/>
          <w:szCs w:val="24"/>
        </w:rPr>
      </w:pPr>
      <w:r>
        <w:rPr>
          <w:color w:val="000000" w:themeColor="text1"/>
          <w:sz w:val="24"/>
          <w:szCs w:val="24"/>
        </w:rPr>
        <w:br w:type="page"/>
      </w:r>
    </w:p>
    <w:p w:rsidR="004F679E" w:rsidRPr="0050273E" w:rsidRDefault="004F679E" w:rsidP="00760468">
      <w:pPr>
        <w:jc w:val="right"/>
        <w:textAlignment w:val="top"/>
        <w:rPr>
          <w:color w:val="000000" w:themeColor="text1"/>
        </w:rPr>
      </w:pPr>
      <w:r w:rsidRPr="0050273E">
        <w:rPr>
          <w:color w:val="000000" w:themeColor="text1"/>
        </w:rPr>
        <w:lastRenderedPageBreak/>
        <w:t xml:space="preserve">Приложение 4 </w:t>
      </w:r>
    </w:p>
    <w:p w:rsidR="00760468" w:rsidRPr="0050273E" w:rsidRDefault="004F679E" w:rsidP="00760468">
      <w:pPr>
        <w:jc w:val="right"/>
        <w:textAlignment w:val="top"/>
        <w:rPr>
          <w:color w:val="000000" w:themeColor="text1"/>
        </w:rPr>
      </w:pPr>
      <w:r w:rsidRPr="0050273E">
        <w:rPr>
          <w:color w:val="000000" w:themeColor="text1"/>
        </w:rPr>
        <w:t>к подпрограмме 3</w:t>
      </w:r>
    </w:p>
    <w:p w:rsidR="00760468" w:rsidRPr="002515B7" w:rsidRDefault="00760468" w:rsidP="00760468">
      <w:pPr>
        <w:jc w:val="right"/>
        <w:textAlignment w:val="top"/>
        <w:rPr>
          <w:color w:val="000000" w:themeColor="text1"/>
          <w:sz w:val="24"/>
          <w:szCs w:val="24"/>
        </w:rPr>
      </w:pPr>
    </w:p>
    <w:p w:rsidR="004F679E" w:rsidRPr="002515B7" w:rsidRDefault="004F679E" w:rsidP="004F679E">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 xml:space="preserve">Прогнозная (справочная) оценка </w:t>
      </w:r>
    </w:p>
    <w:p w:rsidR="004F679E" w:rsidRPr="002515B7" w:rsidRDefault="004F679E" w:rsidP="004F679E">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привлечения средств областного бюджета, бюджетов поселений, средств организаций на реализацию целей подпр</w:t>
      </w:r>
      <w:r w:rsidRPr="002515B7">
        <w:rPr>
          <w:rFonts w:eastAsia="Calibri"/>
          <w:b/>
          <w:color w:val="000000" w:themeColor="text1"/>
          <w:lang w:eastAsia="en-US"/>
        </w:rPr>
        <w:t>о</w:t>
      </w:r>
      <w:r w:rsidRPr="002515B7">
        <w:rPr>
          <w:rFonts w:eastAsia="Calibri"/>
          <w:b/>
          <w:color w:val="000000" w:themeColor="text1"/>
          <w:lang w:eastAsia="en-US"/>
        </w:rPr>
        <w:t xml:space="preserve">граммы 3 </w:t>
      </w:r>
    </w:p>
    <w:tbl>
      <w:tblPr>
        <w:tblW w:w="5032" w:type="pct"/>
        <w:tblCellSpacing w:w="5" w:type="nil"/>
        <w:tblLayout w:type="fixed"/>
        <w:tblCellMar>
          <w:left w:w="75" w:type="dxa"/>
          <w:right w:w="75" w:type="dxa"/>
        </w:tblCellMar>
        <w:tblLook w:val="0000"/>
      </w:tblPr>
      <w:tblGrid>
        <w:gridCol w:w="4237"/>
        <w:gridCol w:w="1652"/>
        <w:gridCol w:w="2127"/>
        <w:gridCol w:w="2264"/>
        <w:gridCol w:w="2127"/>
        <w:gridCol w:w="3121"/>
      </w:tblGrid>
      <w:tr w:rsidR="004F679E" w:rsidRPr="0050273E" w:rsidTr="00E024A5">
        <w:trPr>
          <w:trHeight w:val="320"/>
          <w:tblCellSpacing w:w="5" w:type="nil"/>
        </w:trPr>
        <w:tc>
          <w:tcPr>
            <w:tcW w:w="1364" w:type="pct"/>
            <w:vMerge w:val="restart"/>
            <w:tcBorders>
              <w:top w:val="single" w:sz="8" w:space="0" w:color="auto"/>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strike/>
                <w:color w:val="000000" w:themeColor="text1"/>
                <w:sz w:val="22"/>
                <w:szCs w:val="22"/>
                <w:lang w:eastAsia="en-US"/>
              </w:rPr>
            </w:pPr>
            <w:r w:rsidRPr="0050273E">
              <w:rPr>
                <w:rFonts w:eastAsia="Calibri"/>
                <w:color w:val="000000" w:themeColor="text1"/>
                <w:sz w:val="22"/>
                <w:szCs w:val="22"/>
                <w:lang w:eastAsia="en-US"/>
              </w:rPr>
              <w:t>Источник финансового обеспечения</w:t>
            </w:r>
          </w:p>
        </w:tc>
        <w:tc>
          <w:tcPr>
            <w:tcW w:w="3636" w:type="pct"/>
            <w:gridSpan w:val="5"/>
            <w:tcBorders>
              <w:top w:val="single" w:sz="8" w:space="0" w:color="auto"/>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Оценка расходов (тыс. руб.)</w:t>
            </w:r>
          </w:p>
        </w:tc>
      </w:tr>
      <w:tr w:rsidR="004F679E" w:rsidRPr="0050273E" w:rsidTr="00E024A5">
        <w:trPr>
          <w:trHeight w:val="106"/>
          <w:tblCellSpacing w:w="5" w:type="nil"/>
        </w:trPr>
        <w:tc>
          <w:tcPr>
            <w:tcW w:w="1364" w:type="pct"/>
            <w:vMerge/>
            <w:tcBorders>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p>
        </w:tc>
        <w:tc>
          <w:tcPr>
            <w:tcW w:w="532" w:type="pct"/>
            <w:tcBorders>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2021</w:t>
            </w:r>
          </w:p>
        </w:tc>
        <w:tc>
          <w:tcPr>
            <w:tcW w:w="685" w:type="pct"/>
            <w:tcBorders>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2022</w:t>
            </w:r>
          </w:p>
        </w:tc>
        <w:tc>
          <w:tcPr>
            <w:tcW w:w="729" w:type="pct"/>
            <w:tcBorders>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2023</w:t>
            </w:r>
          </w:p>
        </w:tc>
        <w:tc>
          <w:tcPr>
            <w:tcW w:w="685" w:type="pct"/>
            <w:tcBorders>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2024</w:t>
            </w:r>
          </w:p>
        </w:tc>
        <w:tc>
          <w:tcPr>
            <w:tcW w:w="1005" w:type="pct"/>
            <w:tcBorders>
              <w:left w:val="single" w:sz="8" w:space="0" w:color="auto"/>
              <w:bottom w:val="single" w:sz="8" w:space="0" w:color="auto"/>
              <w:right w:val="single" w:sz="8" w:space="0" w:color="auto"/>
            </w:tcBorders>
          </w:tcPr>
          <w:p w:rsidR="004F679E" w:rsidRPr="0050273E" w:rsidRDefault="004F679E" w:rsidP="00E024A5">
            <w:pPr>
              <w:autoSpaceDE w:val="0"/>
              <w:autoSpaceDN w:val="0"/>
              <w:adjustRightInd w:val="0"/>
              <w:jc w:val="center"/>
              <w:rPr>
                <w:rFonts w:eastAsia="Calibri"/>
                <w:color w:val="000000" w:themeColor="text1"/>
                <w:sz w:val="22"/>
                <w:szCs w:val="22"/>
                <w:lang w:eastAsia="en-US"/>
              </w:rPr>
            </w:pPr>
            <w:r w:rsidRPr="0050273E">
              <w:rPr>
                <w:rFonts w:eastAsia="Calibri"/>
                <w:color w:val="000000" w:themeColor="text1"/>
                <w:sz w:val="22"/>
                <w:szCs w:val="22"/>
                <w:lang w:eastAsia="en-US"/>
              </w:rPr>
              <w:t>2025</w:t>
            </w:r>
          </w:p>
        </w:tc>
      </w:tr>
      <w:tr w:rsidR="00472941" w:rsidRPr="0050273E" w:rsidTr="001C01A5">
        <w:trPr>
          <w:tblCellSpacing w:w="5" w:type="nil"/>
        </w:trPr>
        <w:tc>
          <w:tcPr>
            <w:tcW w:w="1364" w:type="pct"/>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всего</w:t>
            </w:r>
          </w:p>
        </w:tc>
        <w:tc>
          <w:tcPr>
            <w:tcW w:w="532"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bCs/>
                <w:color w:val="000000"/>
                <w:sz w:val="22"/>
                <w:szCs w:val="22"/>
              </w:rPr>
            </w:pPr>
            <w:r w:rsidRPr="0050273E">
              <w:rPr>
                <w:bCs/>
                <w:color w:val="000000"/>
                <w:sz w:val="22"/>
                <w:szCs w:val="22"/>
              </w:rPr>
              <w:t>40809,6</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bCs/>
                <w:color w:val="000000"/>
                <w:sz w:val="22"/>
                <w:szCs w:val="22"/>
              </w:rPr>
            </w:pPr>
            <w:r w:rsidRPr="0050273E">
              <w:rPr>
                <w:bCs/>
                <w:color w:val="000000"/>
                <w:sz w:val="22"/>
                <w:szCs w:val="22"/>
              </w:rPr>
              <w:t>72743,3</w:t>
            </w:r>
          </w:p>
        </w:tc>
        <w:tc>
          <w:tcPr>
            <w:tcW w:w="729"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bCs/>
                <w:color w:val="000000"/>
                <w:sz w:val="22"/>
                <w:szCs w:val="22"/>
              </w:rPr>
            </w:pPr>
            <w:r w:rsidRPr="0050273E">
              <w:rPr>
                <w:bCs/>
                <w:color w:val="000000"/>
                <w:sz w:val="22"/>
                <w:szCs w:val="22"/>
              </w:rPr>
              <w:t>5291,7</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bCs/>
                <w:color w:val="000000"/>
                <w:sz w:val="22"/>
                <w:szCs w:val="22"/>
              </w:rPr>
            </w:pPr>
            <w:r w:rsidRPr="0050273E">
              <w:rPr>
                <w:bCs/>
                <w:color w:val="000000"/>
                <w:sz w:val="22"/>
                <w:szCs w:val="22"/>
              </w:rPr>
              <w:t>5291,7</w:t>
            </w:r>
          </w:p>
        </w:tc>
        <w:tc>
          <w:tcPr>
            <w:tcW w:w="100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bCs/>
                <w:color w:val="000000"/>
                <w:sz w:val="22"/>
                <w:szCs w:val="22"/>
              </w:rPr>
            </w:pPr>
            <w:r w:rsidRPr="0050273E">
              <w:rPr>
                <w:bCs/>
                <w:color w:val="000000"/>
                <w:sz w:val="22"/>
                <w:szCs w:val="22"/>
              </w:rPr>
              <w:t>5291,7</w:t>
            </w:r>
          </w:p>
        </w:tc>
      </w:tr>
      <w:tr w:rsidR="00472941" w:rsidRPr="0050273E" w:rsidTr="001C01A5">
        <w:trPr>
          <w:trHeight w:val="269"/>
          <w:tblCellSpacing w:w="5" w:type="nil"/>
        </w:trPr>
        <w:tc>
          <w:tcPr>
            <w:tcW w:w="1364" w:type="pct"/>
            <w:tcBorders>
              <w:left w:val="single" w:sz="8" w:space="0" w:color="auto"/>
              <w:bottom w:val="single" w:sz="8" w:space="0" w:color="auto"/>
              <w:right w:val="single" w:sz="8" w:space="0" w:color="auto"/>
            </w:tcBorders>
          </w:tcPr>
          <w:p w:rsidR="00472941" w:rsidRPr="0050273E" w:rsidRDefault="00472941" w:rsidP="0050273E">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федеральный бюджет</w:t>
            </w:r>
          </w:p>
        </w:tc>
        <w:tc>
          <w:tcPr>
            <w:tcW w:w="532"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729"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100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r>
      <w:tr w:rsidR="00472941" w:rsidRPr="0050273E" w:rsidTr="001C01A5">
        <w:trPr>
          <w:trHeight w:val="269"/>
          <w:tblCellSpacing w:w="5" w:type="nil"/>
        </w:trPr>
        <w:tc>
          <w:tcPr>
            <w:tcW w:w="1364" w:type="pct"/>
            <w:tcBorders>
              <w:left w:val="single" w:sz="8" w:space="0" w:color="auto"/>
              <w:bottom w:val="single" w:sz="8" w:space="0" w:color="auto"/>
              <w:right w:val="single" w:sz="8" w:space="0" w:color="auto"/>
            </w:tcBorders>
          </w:tcPr>
          <w:p w:rsidR="00472941" w:rsidRPr="0050273E" w:rsidRDefault="00472941" w:rsidP="00BC1EAD">
            <w:pPr>
              <w:autoSpaceDE w:val="0"/>
              <w:autoSpaceDN w:val="0"/>
              <w:adjustRightInd w:val="0"/>
              <w:rPr>
                <w:rFonts w:eastAsia="Calibri"/>
                <w:color w:val="000000" w:themeColor="text1"/>
                <w:sz w:val="22"/>
                <w:szCs w:val="22"/>
                <w:lang w:eastAsia="en-US"/>
              </w:rPr>
            </w:pPr>
            <w:r w:rsidRPr="0050273E">
              <w:rPr>
                <w:rFonts w:eastAsia="Calibri"/>
                <w:color w:val="000000" w:themeColor="text1"/>
                <w:sz w:val="22"/>
                <w:szCs w:val="22"/>
                <w:lang w:eastAsia="en-US"/>
              </w:rPr>
              <w:t xml:space="preserve">областной бюджет </w:t>
            </w:r>
          </w:p>
        </w:tc>
        <w:tc>
          <w:tcPr>
            <w:tcW w:w="532"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40809,6</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72743,3</w:t>
            </w:r>
          </w:p>
        </w:tc>
        <w:tc>
          <w:tcPr>
            <w:tcW w:w="729"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5291,7</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5291,7</w:t>
            </w:r>
          </w:p>
        </w:tc>
        <w:tc>
          <w:tcPr>
            <w:tcW w:w="100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5291,7</w:t>
            </w:r>
          </w:p>
        </w:tc>
      </w:tr>
      <w:tr w:rsidR="00472941" w:rsidRPr="0050273E" w:rsidTr="001C01A5">
        <w:trPr>
          <w:tblCellSpacing w:w="5" w:type="nil"/>
        </w:trPr>
        <w:tc>
          <w:tcPr>
            <w:tcW w:w="1364" w:type="pct"/>
            <w:tcBorders>
              <w:left w:val="single" w:sz="8" w:space="0" w:color="auto"/>
              <w:bottom w:val="single" w:sz="8" w:space="0" w:color="auto"/>
              <w:right w:val="single" w:sz="8" w:space="0" w:color="auto"/>
            </w:tcBorders>
          </w:tcPr>
          <w:p w:rsidR="00472941" w:rsidRPr="0050273E" w:rsidRDefault="00472941" w:rsidP="00E024A5">
            <w:pPr>
              <w:autoSpaceDE w:val="0"/>
              <w:autoSpaceDN w:val="0"/>
              <w:adjustRightInd w:val="0"/>
              <w:rPr>
                <w:rFonts w:eastAsia="Calibri"/>
                <w:color w:val="000000" w:themeColor="text1"/>
                <w:sz w:val="22"/>
                <w:szCs w:val="22"/>
                <w:lang w:eastAsia="en-US"/>
              </w:rPr>
            </w:pPr>
            <w:r w:rsidRPr="0050273E">
              <w:rPr>
                <w:color w:val="000000"/>
                <w:sz w:val="22"/>
                <w:szCs w:val="22"/>
              </w:rPr>
              <w:t>бюджет поселений</w:t>
            </w:r>
          </w:p>
        </w:tc>
        <w:tc>
          <w:tcPr>
            <w:tcW w:w="532"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729"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685" w:type="pct"/>
            <w:tcBorders>
              <w:left w:val="single" w:sz="8" w:space="0" w:color="auto"/>
              <w:bottom w:val="single" w:sz="8" w:space="0" w:color="auto"/>
              <w:right w:val="single" w:sz="8" w:space="0" w:color="auto"/>
            </w:tcBorders>
            <w:vAlign w:val="center"/>
          </w:tcPr>
          <w:p w:rsidR="00472941" w:rsidRPr="0050273E" w:rsidRDefault="00472941" w:rsidP="00781D3A">
            <w:pPr>
              <w:jc w:val="center"/>
              <w:rPr>
                <w:color w:val="000000"/>
                <w:sz w:val="22"/>
                <w:szCs w:val="22"/>
              </w:rPr>
            </w:pPr>
            <w:r w:rsidRPr="0050273E">
              <w:rPr>
                <w:color w:val="000000"/>
                <w:sz w:val="22"/>
                <w:szCs w:val="22"/>
              </w:rPr>
              <w:t>0</w:t>
            </w:r>
            <w:r w:rsidR="0050273E">
              <w:rPr>
                <w:color w:val="000000"/>
                <w:sz w:val="22"/>
                <w:szCs w:val="22"/>
              </w:rPr>
              <w:t>,0</w:t>
            </w:r>
          </w:p>
        </w:tc>
        <w:tc>
          <w:tcPr>
            <w:tcW w:w="1005" w:type="pct"/>
            <w:tcBorders>
              <w:left w:val="single" w:sz="8" w:space="0" w:color="auto"/>
              <w:bottom w:val="single" w:sz="8" w:space="0" w:color="auto"/>
              <w:right w:val="single" w:sz="8" w:space="0" w:color="auto"/>
            </w:tcBorders>
            <w:vAlign w:val="center"/>
          </w:tcPr>
          <w:p w:rsidR="00472941" w:rsidRPr="0050273E" w:rsidRDefault="0050273E" w:rsidP="0050273E">
            <w:pPr>
              <w:jc w:val="center"/>
              <w:rPr>
                <w:color w:val="000000"/>
                <w:sz w:val="22"/>
                <w:szCs w:val="22"/>
              </w:rPr>
            </w:pPr>
            <w:r>
              <w:rPr>
                <w:color w:val="000000"/>
                <w:sz w:val="22"/>
                <w:szCs w:val="22"/>
              </w:rPr>
              <w:t>0,0</w:t>
            </w:r>
          </w:p>
        </w:tc>
      </w:tr>
    </w:tbl>
    <w:p w:rsidR="0050273E" w:rsidRDefault="0050273E">
      <w:pPr>
        <w:rPr>
          <w:color w:val="000000" w:themeColor="text1"/>
          <w:sz w:val="24"/>
          <w:szCs w:val="24"/>
        </w:rPr>
      </w:pPr>
      <w:r>
        <w:rPr>
          <w:color w:val="000000" w:themeColor="text1"/>
          <w:sz w:val="24"/>
          <w:szCs w:val="24"/>
        </w:rPr>
        <w:br w:type="page"/>
      </w:r>
    </w:p>
    <w:p w:rsidR="00764EB8" w:rsidRPr="0050273E" w:rsidRDefault="00764EB8" w:rsidP="00764EB8">
      <w:pPr>
        <w:jc w:val="right"/>
        <w:textAlignment w:val="top"/>
        <w:rPr>
          <w:color w:val="000000" w:themeColor="text1"/>
        </w:rPr>
      </w:pPr>
      <w:r w:rsidRPr="0050273E">
        <w:rPr>
          <w:color w:val="000000" w:themeColor="text1"/>
        </w:rPr>
        <w:lastRenderedPageBreak/>
        <w:t xml:space="preserve">Приложение 5 </w:t>
      </w:r>
    </w:p>
    <w:p w:rsidR="00764EB8" w:rsidRPr="0050273E" w:rsidRDefault="00764EB8" w:rsidP="00764EB8">
      <w:pPr>
        <w:jc w:val="right"/>
        <w:textAlignment w:val="top"/>
        <w:rPr>
          <w:color w:val="000000" w:themeColor="text1"/>
        </w:rPr>
      </w:pPr>
      <w:r w:rsidRPr="0050273E">
        <w:rPr>
          <w:color w:val="000000" w:themeColor="text1"/>
        </w:rPr>
        <w:t>к подпрограмме 3</w:t>
      </w:r>
    </w:p>
    <w:p w:rsidR="0026015D" w:rsidRDefault="0026015D" w:rsidP="0026015D">
      <w:pPr>
        <w:pStyle w:val="a5"/>
        <w:tabs>
          <w:tab w:val="left" w:pos="10440"/>
        </w:tabs>
        <w:jc w:val="center"/>
        <w:textAlignment w:val="top"/>
        <w:rPr>
          <w:b/>
        </w:rPr>
      </w:pPr>
    </w:p>
    <w:p w:rsidR="00764EB8" w:rsidRPr="0050273E" w:rsidRDefault="0026015D" w:rsidP="0026015D">
      <w:pPr>
        <w:pStyle w:val="a5"/>
        <w:tabs>
          <w:tab w:val="left" w:pos="10440"/>
        </w:tabs>
        <w:jc w:val="center"/>
        <w:textAlignment w:val="top"/>
        <w:rPr>
          <w:rFonts w:ascii="Times New Roman" w:hAnsi="Times New Roman"/>
          <w:b/>
          <w:sz w:val="28"/>
          <w:szCs w:val="28"/>
        </w:rPr>
      </w:pPr>
      <w:r w:rsidRPr="0050273E">
        <w:rPr>
          <w:rFonts w:ascii="Times New Roman" w:hAnsi="Times New Roman"/>
          <w:b/>
          <w:sz w:val="28"/>
          <w:szCs w:val="28"/>
        </w:rPr>
        <w:t xml:space="preserve">Финансовые затраты и показатели результативности подпрограммы 3 </w:t>
      </w:r>
    </w:p>
    <w:tbl>
      <w:tblPr>
        <w:tblStyle w:val="a3"/>
        <w:tblW w:w="14786" w:type="dxa"/>
        <w:tblLayout w:type="fixed"/>
        <w:tblLook w:val="04A0"/>
      </w:tblPr>
      <w:tblGrid>
        <w:gridCol w:w="2802"/>
        <w:gridCol w:w="1559"/>
        <w:gridCol w:w="1134"/>
        <w:gridCol w:w="1320"/>
        <w:gridCol w:w="1373"/>
        <w:gridCol w:w="1559"/>
        <w:gridCol w:w="2268"/>
        <w:gridCol w:w="1418"/>
        <w:gridCol w:w="1353"/>
      </w:tblGrid>
      <w:tr w:rsidR="00617883" w:rsidRPr="0050273E" w:rsidTr="00C44372">
        <w:trPr>
          <w:trHeight w:val="703"/>
        </w:trPr>
        <w:tc>
          <w:tcPr>
            <w:tcW w:w="2802" w:type="dxa"/>
            <w:vMerge w:val="restart"/>
          </w:tcPr>
          <w:p w:rsidR="00617883" w:rsidRPr="0050273E" w:rsidRDefault="00617883" w:rsidP="00C44372">
            <w:pPr>
              <w:jc w:val="center"/>
              <w:rPr>
                <w:color w:val="000000" w:themeColor="text1"/>
                <w:sz w:val="22"/>
                <w:szCs w:val="22"/>
              </w:rPr>
            </w:pPr>
            <w:r w:rsidRPr="0050273E">
              <w:rPr>
                <w:color w:val="000000" w:themeColor="text1"/>
                <w:sz w:val="22"/>
                <w:szCs w:val="22"/>
              </w:rPr>
              <w:t>Наименование объекта</w:t>
            </w:r>
          </w:p>
        </w:tc>
        <w:tc>
          <w:tcPr>
            <w:tcW w:w="6945" w:type="dxa"/>
            <w:gridSpan w:val="5"/>
          </w:tcPr>
          <w:p w:rsidR="00617883" w:rsidRPr="0050273E" w:rsidRDefault="00617883" w:rsidP="00C44372">
            <w:pPr>
              <w:jc w:val="center"/>
              <w:rPr>
                <w:color w:val="000000" w:themeColor="text1"/>
                <w:sz w:val="22"/>
                <w:szCs w:val="22"/>
              </w:rPr>
            </w:pPr>
            <w:r w:rsidRPr="0050273E">
              <w:rPr>
                <w:color w:val="000000" w:themeColor="text1"/>
                <w:sz w:val="22"/>
                <w:szCs w:val="22"/>
              </w:rPr>
              <w:t>Финансовые затраты в 2021-2024 годы,</w:t>
            </w:r>
            <w:r w:rsidR="004A0346">
              <w:rPr>
                <w:color w:val="000000" w:themeColor="text1"/>
                <w:sz w:val="22"/>
                <w:szCs w:val="22"/>
              </w:rPr>
              <w:t xml:space="preserve"> </w:t>
            </w:r>
            <w:r w:rsidRPr="0050273E">
              <w:rPr>
                <w:color w:val="000000" w:themeColor="text1"/>
                <w:sz w:val="22"/>
                <w:szCs w:val="22"/>
              </w:rPr>
              <w:t>тыс. руб.</w:t>
            </w:r>
          </w:p>
        </w:tc>
        <w:tc>
          <w:tcPr>
            <w:tcW w:w="5039" w:type="dxa"/>
            <w:gridSpan w:val="3"/>
          </w:tcPr>
          <w:p w:rsidR="00617883" w:rsidRPr="0050273E" w:rsidRDefault="00617883" w:rsidP="00C44372">
            <w:pPr>
              <w:jc w:val="center"/>
              <w:rPr>
                <w:color w:val="000000" w:themeColor="text1"/>
                <w:sz w:val="22"/>
                <w:szCs w:val="22"/>
              </w:rPr>
            </w:pPr>
            <w:r w:rsidRPr="0050273E">
              <w:rPr>
                <w:color w:val="000000" w:themeColor="text1"/>
                <w:sz w:val="22"/>
                <w:szCs w:val="22"/>
              </w:rPr>
              <w:t>Планируемые показатели результативности</w:t>
            </w:r>
          </w:p>
        </w:tc>
      </w:tr>
      <w:tr w:rsidR="00617883" w:rsidRPr="0050273E" w:rsidTr="00C44372">
        <w:trPr>
          <w:trHeight w:val="406"/>
        </w:trPr>
        <w:tc>
          <w:tcPr>
            <w:tcW w:w="2802" w:type="dxa"/>
            <w:vMerge/>
          </w:tcPr>
          <w:p w:rsidR="00617883" w:rsidRPr="0050273E" w:rsidRDefault="00617883" w:rsidP="00C44372">
            <w:pPr>
              <w:rPr>
                <w:color w:val="000000" w:themeColor="text1"/>
                <w:sz w:val="22"/>
                <w:szCs w:val="22"/>
              </w:rPr>
            </w:pPr>
          </w:p>
        </w:tc>
        <w:tc>
          <w:tcPr>
            <w:tcW w:w="1559" w:type="dxa"/>
          </w:tcPr>
          <w:p w:rsidR="00617883" w:rsidRPr="0050273E" w:rsidRDefault="00617883" w:rsidP="00C44372">
            <w:pPr>
              <w:jc w:val="center"/>
              <w:rPr>
                <w:sz w:val="22"/>
                <w:szCs w:val="22"/>
              </w:rPr>
            </w:pPr>
            <w:r w:rsidRPr="0050273E">
              <w:rPr>
                <w:sz w:val="22"/>
                <w:szCs w:val="22"/>
              </w:rPr>
              <w:t>Всего, тыс. руб.</w:t>
            </w:r>
          </w:p>
        </w:tc>
        <w:tc>
          <w:tcPr>
            <w:tcW w:w="1134" w:type="dxa"/>
          </w:tcPr>
          <w:p w:rsidR="00617883" w:rsidRPr="0050273E" w:rsidRDefault="00617883" w:rsidP="00C44372">
            <w:pPr>
              <w:jc w:val="center"/>
              <w:rPr>
                <w:sz w:val="22"/>
                <w:szCs w:val="22"/>
              </w:rPr>
            </w:pPr>
            <w:r w:rsidRPr="0050273E">
              <w:rPr>
                <w:sz w:val="22"/>
                <w:szCs w:val="22"/>
              </w:rPr>
              <w:t>Фед</w:t>
            </w:r>
            <w:r w:rsidRPr="0050273E">
              <w:rPr>
                <w:sz w:val="22"/>
                <w:szCs w:val="22"/>
              </w:rPr>
              <w:t>е</w:t>
            </w:r>
            <w:r w:rsidRPr="0050273E">
              <w:rPr>
                <w:sz w:val="22"/>
                <w:szCs w:val="22"/>
              </w:rPr>
              <w:t>ральный бюджет, %</w:t>
            </w:r>
          </w:p>
        </w:tc>
        <w:tc>
          <w:tcPr>
            <w:tcW w:w="1320" w:type="dxa"/>
          </w:tcPr>
          <w:p w:rsidR="00617883" w:rsidRPr="0050273E" w:rsidRDefault="00617883" w:rsidP="0050273E">
            <w:pPr>
              <w:jc w:val="center"/>
              <w:rPr>
                <w:sz w:val="22"/>
                <w:szCs w:val="22"/>
              </w:rPr>
            </w:pPr>
            <w:r w:rsidRPr="0050273E">
              <w:rPr>
                <w:sz w:val="22"/>
                <w:szCs w:val="22"/>
              </w:rPr>
              <w:t>Субсидия дорожного фонда В</w:t>
            </w:r>
            <w:r w:rsidRPr="0050273E">
              <w:rPr>
                <w:sz w:val="22"/>
                <w:szCs w:val="22"/>
              </w:rPr>
              <w:t>о</w:t>
            </w:r>
            <w:r w:rsidRPr="0050273E">
              <w:rPr>
                <w:sz w:val="22"/>
                <w:szCs w:val="22"/>
              </w:rPr>
              <w:t>логодской области, %</w:t>
            </w:r>
          </w:p>
        </w:tc>
        <w:tc>
          <w:tcPr>
            <w:tcW w:w="1373" w:type="dxa"/>
          </w:tcPr>
          <w:p w:rsidR="00617883" w:rsidRPr="0050273E" w:rsidRDefault="00617883" w:rsidP="0050273E">
            <w:pPr>
              <w:jc w:val="center"/>
              <w:rPr>
                <w:sz w:val="22"/>
                <w:szCs w:val="22"/>
              </w:rPr>
            </w:pPr>
            <w:r w:rsidRPr="0050273E">
              <w:rPr>
                <w:sz w:val="22"/>
                <w:szCs w:val="22"/>
              </w:rPr>
              <w:t>Бюджет МО «Город Вытегра»,%</w:t>
            </w:r>
          </w:p>
        </w:tc>
        <w:tc>
          <w:tcPr>
            <w:tcW w:w="1559" w:type="dxa"/>
          </w:tcPr>
          <w:p w:rsidR="00617883" w:rsidRPr="0050273E" w:rsidRDefault="00617883" w:rsidP="0050273E">
            <w:pPr>
              <w:jc w:val="center"/>
              <w:rPr>
                <w:sz w:val="22"/>
                <w:szCs w:val="22"/>
              </w:rPr>
            </w:pPr>
            <w:r w:rsidRPr="0050273E">
              <w:rPr>
                <w:sz w:val="22"/>
                <w:szCs w:val="22"/>
              </w:rPr>
              <w:t>Районный бюджет,</w:t>
            </w:r>
            <w:r w:rsidR="0050273E">
              <w:rPr>
                <w:sz w:val="22"/>
                <w:szCs w:val="22"/>
              </w:rPr>
              <w:t xml:space="preserve"> </w:t>
            </w:r>
            <w:r w:rsidRPr="0050273E">
              <w:rPr>
                <w:sz w:val="22"/>
                <w:szCs w:val="22"/>
              </w:rPr>
              <w:t>%</w:t>
            </w:r>
          </w:p>
        </w:tc>
        <w:tc>
          <w:tcPr>
            <w:tcW w:w="2268" w:type="dxa"/>
          </w:tcPr>
          <w:p w:rsidR="00617883" w:rsidRPr="0050273E" w:rsidRDefault="00617883" w:rsidP="00C44372">
            <w:pPr>
              <w:jc w:val="center"/>
              <w:rPr>
                <w:sz w:val="22"/>
                <w:szCs w:val="22"/>
              </w:rPr>
            </w:pPr>
            <w:r w:rsidRPr="0050273E">
              <w:rPr>
                <w:sz w:val="22"/>
                <w:szCs w:val="22"/>
              </w:rPr>
              <w:t>Наименование пок</w:t>
            </w:r>
            <w:r w:rsidRPr="0050273E">
              <w:rPr>
                <w:sz w:val="22"/>
                <w:szCs w:val="22"/>
              </w:rPr>
              <w:t>а</w:t>
            </w:r>
            <w:r w:rsidRPr="0050273E">
              <w:rPr>
                <w:sz w:val="22"/>
                <w:szCs w:val="22"/>
              </w:rPr>
              <w:t>зателя</w:t>
            </w:r>
          </w:p>
        </w:tc>
        <w:tc>
          <w:tcPr>
            <w:tcW w:w="1418" w:type="dxa"/>
          </w:tcPr>
          <w:p w:rsidR="00617883" w:rsidRPr="0050273E" w:rsidRDefault="00617883" w:rsidP="0050273E">
            <w:pPr>
              <w:jc w:val="center"/>
              <w:rPr>
                <w:sz w:val="22"/>
                <w:szCs w:val="22"/>
              </w:rPr>
            </w:pPr>
            <w:r w:rsidRPr="0050273E">
              <w:rPr>
                <w:sz w:val="22"/>
                <w:szCs w:val="22"/>
              </w:rPr>
              <w:t>Единица измерения</w:t>
            </w:r>
          </w:p>
        </w:tc>
        <w:tc>
          <w:tcPr>
            <w:tcW w:w="1353" w:type="dxa"/>
          </w:tcPr>
          <w:p w:rsidR="00617883" w:rsidRPr="0050273E" w:rsidRDefault="00617883" w:rsidP="00C44372">
            <w:pPr>
              <w:jc w:val="center"/>
              <w:rPr>
                <w:sz w:val="22"/>
                <w:szCs w:val="22"/>
              </w:rPr>
            </w:pPr>
            <w:r w:rsidRPr="0050273E">
              <w:rPr>
                <w:sz w:val="22"/>
                <w:szCs w:val="22"/>
              </w:rPr>
              <w:t>Значение</w:t>
            </w:r>
          </w:p>
        </w:tc>
      </w:tr>
      <w:tr w:rsidR="00617883" w:rsidRPr="0050273E" w:rsidTr="00C44372">
        <w:tc>
          <w:tcPr>
            <w:tcW w:w="2802" w:type="dxa"/>
          </w:tcPr>
          <w:p w:rsidR="00617883" w:rsidRPr="0050273E" w:rsidRDefault="00617883" w:rsidP="00C44372">
            <w:pPr>
              <w:jc w:val="center"/>
              <w:rPr>
                <w:color w:val="000000" w:themeColor="text1"/>
                <w:sz w:val="22"/>
                <w:szCs w:val="22"/>
              </w:rPr>
            </w:pPr>
            <w:r w:rsidRPr="0050273E">
              <w:rPr>
                <w:color w:val="000000" w:themeColor="text1"/>
                <w:sz w:val="22"/>
                <w:szCs w:val="22"/>
              </w:rPr>
              <w:t>1</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2</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4</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5</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6</w:t>
            </w:r>
          </w:p>
        </w:tc>
        <w:tc>
          <w:tcPr>
            <w:tcW w:w="2268" w:type="dxa"/>
          </w:tcPr>
          <w:p w:rsidR="00617883" w:rsidRPr="0050273E" w:rsidRDefault="00617883" w:rsidP="00C44372">
            <w:pPr>
              <w:jc w:val="center"/>
              <w:rPr>
                <w:color w:val="000000" w:themeColor="text1"/>
                <w:sz w:val="22"/>
                <w:szCs w:val="22"/>
              </w:rPr>
            </w:pPr>
            <w:r w:rsidRPr="0050273E">
              <w:rPr>
                <w:color w:val="000000" w:themeColor="text1"/>
                <w:sz w:val="22"/>
                <w:szCs w:val="22"/>
              </w:rPr>
              <w:t>7</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8</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9</w:t>
            </w:r>
          </w:p>
        </w:tc>
      </w:tr>
      <w:tr w:rsidR="00617883" w:rsidRPr="0050273E" w:rsidTr="00C44372">
        <w:tc>
          <w:tcPr>
            <w:tcW w:w="2802" w:type="dxa"/>
          </w:tcPr>
          <w:p w:rsidR="00617883" w:rsidRPr="0050273E" w:rsidRDefault="00617883" w:rsidP="00C44372">
            <w:pPr>
              <w:jc w:val="center"/>
              <w:rPr>
                <w:color w:val="000000" w:themeColor="text1"/>
                <w:sz w:val="22"/>
                <w:szCs w:val="22"/>
              </w:rPr>
            </w:pPr>
            <w:r w:rsidRPr="0050273E">
              <w:rPr>
                <w:color w:val="000000" w:themeColor="text1"/>
                <w:sz w:val="22"/>
                <w:szCs w:val="22"/>
              </w:rPr>
              <w:t>2021год</w:t>
            </w:r>
          </w:p>
        </w:tc>
        <w:tc>
          <w:tcPr>
            <w:tcW w:w="1559" w:type="dxa"/>
          </w:tcPr>
          <w:p w:rsidR="00617883" w:rsidRPr="0050273E" w:rsidRDefault="00617883" w:rsidP="00C44372">
            <w:pPr>
              <w:jc w:val="center"/>
              <w:rPr>
                <w:color w:val="000000" w:themeColor="text1"/>
                <w:sz w:val="22"/>
                <w:szCs w:val="22"/>
              </w:rPr>
            </w:pPr>
          </w:p>
        </w:tc>
        <w:tc>
          <w:tcPr>
            <w:tcW w:w="1134" w:type="dxa"/>
          </w:tcPr>
          <w:p w:rsidR="00617883" w:rsidRPr="0050273E" w:rsidRDefault="00617883" w:rsidP="00C44372">
            <w:pPr>
              <w:jc w:val="center"/>
              <w:rPr>
                <w:color w:val="000000" w:themeColor="text1"/>
                <w:sz w:val="22"/>
                <w:szCs w:val="22"/>
              </w:rPr>
            </w:pPr>
          </w:p>
        </w:tc>
        <w:tc>
          <w:tcPr>
            <w:tcW w:w="1320" w:type="dxa"/>
          </w:tcPr>
          <w:p w:rsidR="00617883" w:rsidRPr="0050273E" w:rsidRDefault="00617883" w:rsidP="00C44372">
            <w:pPr>
              <w:jc w:val="center"/>
              <w:rPr>
                <w:color w:val="000000" w:themeColor="text1"/>
                <w:sz w:val="22"/>
                <w:szCs w:val="22"/>
              </w:rPr>
            </w:pPr>
          </w:p>
        </w:tc>
        <w:tc>
          <w:tcPr>
            <w:tcW w:w="1373" w:type="dxa"/>
          </w:tcPr>
          <w:p w:rsidR="00617883" w:rsidRPr="0050273E" w:rsidRDefault="00617883" w:rsidP="00C44372">
            <w:pPr>
              <w:jc w:val="center"/>
              <w:rPr>
                <w:color w:val="000000" w:themeColor="text1"/>
                <w:sz w:val="22"/>
                <w:szCs w:val="22"/>
              </w:rPr>
            </w:pPr>
          </w:p>
        </w:tc>
        <w:tc>
          <w:tcPr>
            <w:tcW w:w="1559" w:type="dxa"/>
          </w:tcPr>
          <w:p w:rsidR="00617883" w:rsidRPr="0050273E" w:rsidRDefault="00617883" w:rsidP="00C44372">
            <w:pPr>
              <w:jc w:val="center"/>
              <w:rPr>
                <w:color w:val="000000" w:themeColor="text1"/>
                <w:sz w:val="22"/>
                <w:szCs w:val="22"/>
              </w:rPr>
            </w:pPr>
          </w:p>
        </w:tc>
        <w:tc>
          <w:tcPr>
            <w:tcW w:w="2268" w:type="dxa"/>
          </w:tcPr>
          <w:p w:rsidR="00617883" w:rsidRPr="0050273E" w:rsidRDefault="00617883" w:rsidP="00C44372">
            <w:pPr>
              <w:jc w:val="center"/>
              <w:rPr>
                <w:color w:val="000000" w:themeColor="text1"/>
                <w:sz w:val="22"/>
                <w:szCs w:val="22"/>
              </w:rPr>
            </w:pPr>
          </w:p>
        </w:tc>
        <w:tc>
          <w:tcPr>
            <w:tcW w:w="1418" w:type="dxa"/>
          </w:tcPr>
          <w:p w:rsidR="00617883" w:rsidRPr="0050273E" w:rsidRDefault="00617883" w:rsidP="00C44372">
            <w:pPr>
              <w:jc w:val="center"/>
              <w:rPr>
                <w:color w:val="000000" w:themeColor="text1"/>
                <w:sz w:val="22"/>
                <w:szCs w:val="22"/>
              </w:rPr>
            </w:pPr>
          </w:p>
        </w:tc>
        <w:tc>
          <w:tcPr>
            <w:tcW w:w="1353" w:type="dxa"/>
          </w:tcPr>
          <w:p w:rsidR="00617883" w:rsidRPr="0050273E" w:rsidRDefault="00617883" w:rsidP="00C44372">
            <w:pPr>
              <w:jc w:val="center"/>
              <w:rPr>
                <w:color w:val="000000" w:themeColor="text1"/>
                <w:sz w:val="22"/>
                <w:szCs w:val="22"/>
              </w:rPr>
            </w:pPr>
          </w:p>
        </w:tc>
      </w:tr>
      <w:tr w:rsidR="00617883" w:rsidRPr="0050273E" w:rsidTr="00C44372">
        <w:trPr>
          <w:trHeight w:val="1757"/>
        </w:trPr>
        <w:tc>
          <w:tcPr>
            <w:tcW w:w="2802" w:type="dxa"/>
          </w:tcPr>
          <w:p w:rsidR="00617883" w:rsidRPr="0050273E" w:rsidRDefault="00617883" w:rsidP="00C44372">
            <w:pPr>
              <w:rPr>
                <w:color w:val="000000" w:themeColor="text1"/>
                <w:sz w:val="22"/>
                <w:szCs w:val="22"/>
              </w:rPr>
            </w:pPr>
            <w:r w:rsidRPr="0050273E">
              <w:rPr>
                <w:rStyle w:val="8pt0pt"/>
                <w:rFonts w:eastAsiaTheme="minorHAnsi"/>
                <w:color w:val="000000" w:themeColor="text1"/>
                <w:sz w:val="22"/>
                <w:szCs w:val="22"/>
              </w:rPr>
              <w:t>Капитальный ремонт на</w:t>
            </w:r>
            <w:r w:rsidRPr="0050273E">
              <w:rPr>
                <w:rStyle w:val="8pt0pt"/>
                <w:rFonts w:eastAsiaTheme="minorHAnsi"/>
                <w:color w:val="000000" w:themeColor="text1"/>
                <w:sz w:val="22"/>
                <w:szCs w:val="22"/>
              </w:rPr>
              <w:t>и</w:t>
            </w:r>
            <w:r w:rsidRPr="0050273E">
              <w:rPr>
                <w:rStyle w:val="8pt0pt"/>
                <w:rFonts w:eastAsiaTheme="minorHAnsi"/>
                <w:color w:val="000000" w:themeColor="text1"/>
                <w:sz w:val="22"/>
                <w:szCs w:val="22"/>
              </w:rPr>
              <w:t>более разрушенных уч</w:t>
            </w:r>
            <w:r w:rsidRPr="0050273E">
              <w:rPr>
                <w:rStyle w:val="8pt0pt"/>
                <w:rFonts w:eastAsiaTheme="minorHAnsi"/>
                <w:color w:val="000000" w:themeColor="text1"/>
                <w:sz w:val="22"/>
                <w:szCs w:val="22"/>
              </w:rPr>
              <w:t>а</w:t>
            </w:r>
            <w:r w:rsidRPr="0050273E">
              <w:rPr>
                <w:rStyle w:val="8pt0pt"/>
                <w:rFonts w:eastAsiaTheme="minorHAnsi"/>
                <w:color w:val="000000" w:themeColor="text1"/>
                <w:sz w:val="22"/>
                <w:szCs w:val="22"/>
              </w:rPr>
              <w:t xml:space="preserve">стков улично-дорожной сети г.Вытегра </w:t>
            </w:r>
            <w:r w:rsidRPr="0050273E">
              <w:rPr>
                <w:color w:val="000000" w:themeColor="text1"/>
                <w:sz w:val="22"/>
                <w:szCs w:val="22"/>
              </w:rPr>
              <w:t>(ул.Комсомольская, ул.Луначарского, ул.Луначарского (от ул.Зари), ул. Володарск</w:t>
            </w:r>
            <w:r w:rsidRPr="0050273E">
              <w:rPr>
                <w:color w:val="000000" w:themeColor="text1"/>
                <w:sz w:val="22"/>
                <w:szCs w:val="22"/>
              </w:rPr>
              <w:t>о</w:t>
            </w:r>
            <w:r w:rsidRPr="0050273E">
              <w:rPr>
                <w:color w:val="000000" w:themeColor="text1"/>
                <w:sz w:val="22"/>
                <w:szCs w:val="22"/>
              </w:rPr>
              <w:t>го, ул.Красноармейская)»</w:t>
            </w:r>
          </w:p>
        </w:tc>
        <w:tc>
          <w:tcPr>
            <w:tcW w:w="1559" w:type="dxa"/>
          </w:tcPr>
          <w:p w:rsidR="00617883" w:rsidRPr="0050273E" w:rsidRDefault="00617883" w:rsidP="0050273E">
            <w:pPr>
              <w:jc w:val="center"/>
              <w:rPr>
                <w:color w:val="000000" w:themeColor="text1"/>
                <w:sz w:val="22"/>
                <w:szCs w:val="22"/>
              </w:rPr>
            </w:pPr>
            <w:r w:rsidRPr="0050273E">
              <w:rPr>
                <w:rFonts w:eastAsia="Calibri"/>
                <w:bCs/>
                <w:noProof/>
                <w:color w:val="000000" w:themeColor="text1"/>
                <w:sz w:val="22"/>
                <w:szCs w:val="22"/>
              </w:rPr>
              <w:t>20619,86127</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0,00</w:t>
            </w:r>
          </w:p>
        </w:tc>
        <w:tc>
          <w:tcPr>
            <w:tcW w:w="1320" w:type="dxa"/>
          </w:tcPr>
          <w:p w:rsidR="00617883" w:rsidRPr="0050273E" w:rsidRDefault="00617883" w:rsidP="0050273E">
            <w:pPr>
              <w:jc w:val="center"/>
              <w:rPr>
                <w:color w:val="000000" w:themeColor="text1"/>
                <w:sz w:val="22"/>
                <w:szCs w:val="22"/>
              </w:rPr>
            </w:pPr>
            <w:r w:rsidRPr="0050273E">
              <w:rPr>
                <w:color w:val="000000" w:themeColor="text1"/>
                <w:sz w:val="22"/>
                <w:szCs w:val="22"/>
              </w:rPr>
              <w:t>96,99</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3,01</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0,0</w:t>
            </w:r>
          </w:p>
        </w:tc>
        <w:tc>
          <w:tcPr>
            <w:tcW w:w="2268" w:type="dxa"/>
          </w:tcPr>
          <w:p w:rsidR="00617883" w:rsidRPr="0050273E" w:rsidRDefault="00617883" w:rsidP="00C44372">
            <w:pPr>
              <w:jc w:val="center"/>
              <w:rPr>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50273E">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50273E">
            <w:pPr>
              <w:jc w:val="center"/>
              <w:rPr>
                <w:color w:val="000000" w:themeColor="text1"/>
                <w:sz w:val="22"/>
                <w:szCs w:val="22"/>
              </w:rPr>
            </w:pPr>
            <w:r w:rsidRPr="0050273E">
              <w:rPr>
                <w:color w:val="000000" w:themeColor="text1"/>
                <w:sz w:val="22"/>
                <w:szCs w:val="22"/>
              </w:rPr>
              <w:t>2,2076</w:t>
            </w:r>
          </w:p>
        </w:tc>
      </w:tr>
      <w:tr w:rsidR="00617883" w:rsidRPr="0050273E" w:rsidTr="00C44372">
        <w:trPr>
          <w:trHeight w:val="1757"/>
        </w:trPr>
        <w:tc>
          <w:tcPr>
            <w:tcW w:w="2802" w:type="dxa"/>
          </w:tcPr>
          <w:p w:rsidR="00617883" w:rsidRPr="0050273E" w:rsidRDefault="00617883" w:rsidP="0050273E">
            <w:pPr>
              <w:rPr>
                <w:color w:val="000000" w:themeColor="text1"/>
                <w:sz w:val="22"/>
                <w:szCs w:val="22"/>
              </w:rPr>
            </w:pPr>
            <w:r w:rsidRPr="0050273E">
              <w:rPr>
                <w:color w:val="000000" w:themeColor="text1"/>
                <w:sz w:val="22"/>
                <w:szCs w:val="22"/>
              </w:rPr>
              <w:t>Текущий ремонт автодор</w:t>
            </w:r>
            <w:r w:rsidRPr="0050273E">
              <w:rPr>
                <w:color w:val="000000" w:themeColor="text1"/>
                <w:sz w:val="22"/>
                <w:szCs w:val="22"/>
              </w:rPr>
              <w:t>о</w:t>
            </w:r>
            <w:r w:rsidRPr="0050273E">
              <w:rPr>
                <w:color w:val="000000" w:themeColor="text1"/>
                <w:sz w:val="22"/>
                <w:szCs w:val="22"/>
              </w:rPr>
              <w:t>ги к участкам для мног</w:t>
            </w:r>
            <w:r w:rsidRPr="0050273E">
              <w:rPr>
                <w:color w:val="000000" w:themeColor="text1"/>
                <w:sz w:val="22"/>
                <w:szCs w:val="22"/>
              </w:rPr>
              <w:t>о</w:t>
            </w:r>
            <w:r w:rsidRPr="0050273E">
              <w:rPr>
                <w:color w:val="000000" w:themeColor="text1"/>
                <w:sz w:val="22"/>
                <w:szCs w:val="22"/>
              </w:rPr>
              <w:t>детных семей в д. Щекино Вытегорского района.</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1499,2</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50273E">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50273E">
            <w:pPr>
              <w:jc w:val="center"/>
              <w:rPr>
                <w:color w:val="000000" w:themeColor="text1"/>
                <w:sz w:val="22"/>
                <w:szCs w:val="22"/>
              </w:rPr>
            </w:pPr>
            <w:r w:rsidRPr="0050273E">
              <w:rPr>
                <w:color w:val="000000" w:themeColor="text1"/>
                <w:sz w:val="22"/>
                <w:szCs w:val="22"/>
              </w:rPr>
              <w:t>0,405</w:t>
            </w:r>
          </w:p>
        </w:tc>
      </w:tr>
      <w:tr w:rsidR="00617883" w:rsidRPr="0050273E" w:rsidTr="00C44372">
        <w:trPr>
          <w:trHeight w:val="1757"/>
        </w:trPr>
        <w:tc>
          <w:tcPr>
            <w:tcW w:w="2802" w:type="dxa"/>
          </w:tcPr>
          <w:p w:rsidR="00617883" w:rsidRPr="0050273E" w:rsidRDefault="00617883" w:rsidP="00C44372">
            <w:pPr>
              <w:rPr>
                <w:color w:val="000000" w:themeColor="text1"/>
                <w:sz w:val="22"/>
                <w:szCs w:val="22"/>
              </w:rPr>
            </w:pPr>
            <w:r w:rsidRPr="0050273E">
              <w:rPr>
                <w:color w:val="000000" w:themeColor="text1"/>
                <w:sz w:val="22"/>
                <w:szCs w:val="22"/>
              </w:rPr>
              <w:lastRenderedPageBreak/>
              <w:t>Капитальный ремонт ул. Спортивная в п. Депо В</w:t>
            </w:r>
            <w:r w:rsidRPr="0050273E">
              <w:rPr>
                <w:color w:val="000000" w:themeColor="text1"/>
                <w:sz w:val="22"/>
                <w:szCs w:val="22"/>
              </w:rPr>
              <w:t>ы</w:t>
            </w:r>
            <w:r w:rsidRPr="0050273E">
              <w:rPr>
                <w:color w:val="000000" w:themeColor="text1"/>
                <w:sz w:val="22"/>
                <w:szCs w:val="22"/>
              </w:rPr>
              <w:t>тегорского района Вол</w:t>
            </w:r>
            <w:r w:rsidRPr="0050273E">
              <w:rPr>
                <w:color w:val="000000" w:themeColor="text1"/>
                <w:sz w:val="22"/>
                <w:szCs w:val="22"/>
              </w:rPr>
              <w:t>о</w:t>
            </w:r>
            <w:r w:rsidRPr="0050273E">
              <w:rPr>
                <w:color w:val="000000" w:themeColor="text1"/>
                <w:sz w:val="22"/>
                <w:szCs w:val="22"/>
              </w:rPr>
              <w:t>годской области</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11303,069</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50273E">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50273E">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50273E">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0,65113</w:t>
            </w:r>
          </w:p>
        </w:tc>
      </w:tr>
      <w:tr w:rsidR="00617883" w:rsidRPr="0050273E" w:rsidTr="00C44372">
        <w:trPr>
          <w:trHeight w:val="1757"/>
        </w:trPr>
        <w:tc>
          <w:tcPr>
            <w:tcW w:w="2802" w:type="dxa"/>
          </w:tcPr>
          <w:p w:rsidR="00617883" w:rsidRPr="0050273E" w:rsidRDefault="00617883" w:rsidP="00C44372">
            <w:pPr>
              <w:rPr>
                <w:color w:val="000000" w:themeColor="text1"/>
                <w:sz w:val="22"/>
                <w:szCs w:val="22"/>
              </w:rPr>
            </w:pPr>
            <w:r w:rsidRPr="0050273E">
              <w:rPr>
                <w:color w:val="000000" w:themeColor="text1"/>
                <w:sz w:val="22"/>
                <w:szCs w:val="22"/>
              </w:rPr>
              <w:t xml:space="preserve">Текущий ремонт моста через р. </w:t>
            </w:r>
            <w:proofErr w:type="spellStart"/>
            <w:r w:rsidRPr="0050273E">
              <w:rPr>
                <w:color w:val="000000" w:themeColor="text1"/>
                <w:sz w:val="22"/>
                <w:szCs w:val="22"/>
              </w:rPr>
              <w:t>Педаж</w:t>
            </w:r>
            <w:proofErr w:type="spellEnd"/>
            <w:r w:rsidRPr="0050273E">
              <w:rPr>
                <w:color w:val="000000" w:themeColor="text1"/>
                <w:sz w:val="22"/>
                <w:szCs w:val="22"/>
              </w:rPr>
              <w:t xml:space="preserve"> Вытего</w:t>
            </w:r>
            <w:r w:rsidRPr="0050273E">
              <w:rPr>
                <w:color w:val="000000" w:themeColor="text1"/>
                <w:sz w:val="22"/>
                <w:szCs w:val="22"/>
              </w:rPr>
              <w:t>р</w:t>
            </w:r>
            <w:r w:rsidRPr="0050273E">
              <w:rPr>
                <w:color w:val="000000" w:themeColor="text1"/>
                <w:sz w:val="22"/>
                <w:szCs w:val="22"/>
              </w:rPr>
              <w:t>ского района Вологодской области</w:t>
            </w:r>
          </w:p>
        </w:tc>
        <w:tc>
          <w:tcPr>
            <w:tcW w:w="1559" w:type="dxa"/>
          </w:tcPr>
          <w:p w:rsidR="00617883" w:rsidRPr="0050273E" w:rsidRDefault="00617883" w:rsidP="0050273E">
            <w:pPr>
              <w:jc w:val="center"/>
              <w:rPr>
                <w:color w:val="000000" w:themeColor="text1"/>
                <w:sz w:val="22"/>
                <w:szCs w:val="22"/>
              </w:rPr>
            </w:pPr>
            <w:r w:rsidRPr="0050273E">
              <w:rPr>
                <w:color w:val="000000" w:themeColor="text1"/>
                <w:sz w:val="22"/>
                <w:szCs w:val="22"/>
              </w:rPr>
              <w:t>1998,2661</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50273E">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proofErr w:type="spellStart"/>
            <w:r w:rsidRPr="0050273E">
              <w:rPr>
                <w:color w:val="000000" w:themeColor="text1"/>
                <w:sz w:val="22"/>
                <w:szCs w:val="22"/>
              </w:rPr>
              <w:t>мп</w:t>
            </w:r>
            <w:proofErr w:type="spellEnd"/>
          </w:p>
        </w:tc>
        <w:tc>
          <w:tcPr>
            <w:tcW w:w="1353" w:type="dxa"/>
          </w:tcPr>
          <w:p w:rsidR="00617883" w:rsidRPr="0050273E" w:rsidRDefault="00617883" w:rsidP="0050273E">
            <w:pPr>
              <w:jc w:val="center"/>
              <w:rPr>
                <w:color w:val="000000" w:themeColor="text1"/>
                <w:sz w:val="22"/>
                <w:szCs w:val="22"/>
              </w:rPr>
            </w:pPr>
            <w:r w:rsidRPr="0050273E">
              <w:rPr>
                <w:color w:val="000000" w:themeColor="text1"/>
                <w:sz w:val="22"/>
                <w:szCs w:val="22"/>
              </w:rPr>
              <w:t>16</w:t>
            </w:r>
          </w:p>
        </w:tc>
      </w:tr>
      <w:tr w:rsidR="00617883" w:rsidRPr="0050273E" w:rsidTr="0050273E">
        <w:trPr>
          <w:trHeight w:val="2124"/>
        </w:trPr>
        <w:tc>
          <w:tcPr>
            <w:tcW w:w="2802" w:type="dxa"/>
          </w:tcPr>
          <w:p w:rsidR="00617883" w:rsidRPr="0050273E" w:rsidRDefault="00617883" w:rsidP="00C44372">
            <w:pPr>
              <w:rPr>
                <w:color w:val="000000" w:themeColor="text1"/>
                <w:sz w:val="22"/>
                <w:szCs w:val="22"/>
              </w:rPr>
            </w:pPr>
            <w:r w:rsidRPr="0050273E">
              <w:rPr>
                <w:color w:val="000000" w:themeColor="text1"/>
                <w:sz w:val="22"/>
                <w:szCs w:val="22"/>
              </w:rPr>
              <w:t>Выполнение работ по т</w:t>
            </w:r>
            <w:r w:rsidRPr="0050273E">
              <w:rPr>
                <w:color w:val="000000" w:themeColor="text1"/>
                <w:sz w:val="22"/>
                <w:szCs w:val="22"/>
              </w:rPr>
              <w:t>е</w:t>
            </w:r>
            <w:r w:rsidRPr="0050273E">
              <w:rPr>
                <w:color w:val="000000" w:themeColor="text1"/>
                <w:sz w:val="22"/>
                <w:szCs w:val="22"/>
              </w:rPr>
              <w:t>кущему содержанию авт</w:t>
            </w:r>
            <w:r w:rsidRPr="0050273E">
              <w:rPr>
                <w:color w:val="000000" w:themeColor="text1"/>
                <w:sz w:val="22"/>
                <w:szCs w:val="22"/>
              </w:rPr>
              <w:t>о</w:t>
            </w:r>
            <w:r w:rsidRPr="0050273E">
              <w:rPr>
                <w:color w:val="000000" w:themeColor="text1"/>
                <w:sz w:val="22"/>
                <w:szCs w:val="22"/>
              </w:rPr>
              <w:t>мобильных дорог общего пользования местного зн</w:t>
            </w:r>
            <w:r w:rsidRPr="0050273E">
              <w:rPr>
                <w:color w:val="000000" w:themeColor="text1"/>
                <w:sz w:val="22"/>
                <w:szCs w:val="22"/>
              </w:rPr>
              <w:t>а</w:t>
            </w:r>
            <w:r w:rsidRPr="0050273E">
              <w:rPr>
                <w:color w:val="000000" w:themeColor="text1"/>
                <w:sz w:val="22"/>
                <w:szCs w:val="22"/>
              </w:rPr>
              <w:t>чения на территории В</w:t>
            </w:r>
            <w:r w:rsidRPr="0050273E">
              <w:rPr>
                <w:color w:val="000000" w:themeColor="text1"/>
                <w:sz w:val="22"/>
                <w:szCs w:val="22"/>
              </w:rPr>
              <w:t>ы</w:t>
            </w:r>
            <w:r w:rsidRPr="0050273E">
              <w:rPr>
                <w:color w:val="000000" w:themeColor="text1"/>
                <w:sz w:val="22"/>
                <w:szCs w:val="22"/>
              </w:rPr>
              <w:t>тегорского муниципальн</w:t>
            </w:r>
            <w:r w:rsidRPr="0050273E">
              <w:rPr>
                <w:color w:val="000000" w:themeColor="text1"/>
                <w:sz w:val="22"/>
                <w:szCs w:val="22"/>
              </w:rPr>
              <w:t>о</w:t>
            </w:r>
            <w:r w:rsidRPr="0050273E">
              <w:rPr>
                <w:color w:val="000000" w:themeColor="text1"/>
                <w:sz w:val="22"/>
                <w:szCs w:val="22"/>
              </w:rPr>
              <w:t>го района Вологодской области</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1905,69</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50273E">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201</w:t>
            </w:r>
          </w:p>
        </w:tc>
      </w:tr>
      <w:tr w:rsidR="00617883" w:rsidRPr="0050273E" w:rsidTr="00C44372">
        <w:trPr>
          <w:trHeight w:val="278"/>
        </w:trPr>
        <w:tc>
          <w:tcPr>
            <w:tcW w:w="2802" w:type="dxa"/>
          </w:tcPr>
          <w:p w:rsidR="00617883" w:rsidRPr="0050273E" w:rsidRDefault="00617883" w:rsidP="00C44372">
            <w:pPr>
              <w:jc w:val="center"/>
              <w:rPr>
                <w:color w:val="000000" w:themeColor="text1"/>
                <w:sz w:val="22"/>
                <w:szCs w:val="22"/>
              </w:rPr>
            </w:pPr>
            <w:r w:rsidRPr="0050273E">
              <w:rPr>
                <w:color w:val="000000" w:themeColor="text1"/>
                <w:sz w:val="22"/>
                <w:szCs w:val="22"/>
              </w:rPr>
              <w:t>2022год</w:t>
            </w:r>
          </w:p>
        </w:tc>
        <w:tc>
          <w:tcPr>
            <w:tcW w:w="1559" w:type="dxa"/>
          </w:tcPr>
          <w:p w:rsidR="00617883" w:rsidRPr="0050273E" w:rsidRDefault="00617883" w:rsidP="00C44372">
            <w:pPr>
              <w:rPr>
                <w:color w:val="000000" w:themeColor="text1"/>
                <w:sz w:val="22"/>
                <w:szCs w:val="22"/>
              </w:rPr>
            </w:pPr>
          </w:p>
        </w:tc>
        <w:tc>
          <w:tcPr>
            <w:tcW w:w="1134" w:type="dxa"/>
          </w:tcPr>
          <w:p w:rsidR="00617883" w:rsidRPr="0050273E" w:rsidRDefault="00617883" w:rsidP="00C44372">
            <w:pPr>
              <w:jc w:val="center"/>
              <w:rPr>
                <w:color w:val="000000" w:themeColor="text1"/>
                <w:sz w:val="22"/>
                <w:szCs w:val="22"/>
              </w:rPr>
            </w:pPr>
          </w:p>
        </w:tc>
        <w:tc>
          <w:tcPr>
            <w:tcW w:w="1320" w:type="dxa"/>
          </w:tcPr>
          <w:p w:rsidR="00617883" w:rsidRPr="0050273E" w:rsidRDefault="00617883" w:rsidP="00C44372">
            <w:pPr>
              <w:jc w:val="center"/>
              <w:rPr>
                <w:color w:val="000000" w:themeColor="text1"/>
                <w:sz w:val="22"/>
                <w:szCs w:val="22"/>
              </w:rPr>
            </w:pPr>
          </w:p>
        </w:tc>
        <w:tc>
          <w:tcPr>
            <w:tcW w:w="1373" w:type="dxa"/>
          </w:tcPr>
          <w:p w:rsidR="00617883" w:rsidRPr="0050273E" w:rsidRDefault="00617883" w:rsidP="00C44372">
            <w:pPr>
              <w:jc w:val="center"/>
              <w:rPr>
                <w:color w:val="000000" w:themeColor="text1"/>
                <w:sz w:val="22"/>
                <w:szCs w:val="22"/>
              </w:rPr>
            </w:pPr>
          </w:p>
        </w:tc>
        <w:tc>
          <w:tcPr>
            <w:tcW w:w="1559" w:type="dxa"/>
          </w:tcPr>
          <w:p w:rsidR="00617883" w:rsidRPr="0050273E" w:rsidRDefault="00617883" w:rsidP="00C44372">
            <w:pPr>
              <w:rPr>
                <w:color w:val="000000" w:themeColor="text1"/>
                <w:sz w:val="22"/>
                <w:szCs w:val="22"/>
              </w:rPr>
            </w:pPr>
          </w:p>
        </w:tc>
        <w:tc>
          <w:tcPr>
            <w:tcW w:w="2268" w:type="dxa"/>
          </w:tcPr>
          <w:p w:rsidR="00617883" w:rsidRPr="0050273E" w:rsidRDefault="00617883" w:rsidP="00C44372">
            <w:pPr>
              <w:jc w:val="center"/>
              <w:rPr>
                <w:rStyle w:val="8pt0pt"/>
                <w:rFonts w:eastAsiaTheme="minorHAnsi"/>
                <w:color w:val="000000" w:themeColor="text1"/>
                <w:sz w:val="22"/>
                <w:szCs w:val="22"/>
              </w:rPr>
            </w:pPr>
          </w:p>
        </w:tc>
        <w:tc>
          <w:tcPr>
            <w:tcW w:w="1418" w:type="dxa"/>
          </w:tcPr>
          <w:p w:rsidR="00617883" w:rsidRPr="0050273E" w:rsidRDefault="00617883" w:rsidP="00C44372">
            <w:pPr>
              <w:rPr>
                <w:color w:val="000000" w:themeColor="text1"/>
                <w:sz w:val="22"/>
                <w:szCs w:val="22"/>
              </w:rPr>
            </w:pPr>
          </w:p>
        </w:tc>
        <w:tc>
          <w:tcPr>
            <w:tcW w:w="1353" w:type="dxa"/>
          </w:tcPr>
          <w:p w:rsidR="00617883" w:rsidRPr="0050273E" w:rsidRDefault="00617883" w:rsidP="00C44372">
            <w:pPr>
              <w:jc w:val="center"/>
              <w:rPr>
                <w:color w:val="000000" w:themeColor="text1"/>
                <w:sz w:val="22"/>
                <w:szCs w:val="22"/>
              </w:rPr>
            </w:pPr>
          </w:p>
        </w:tc>
      </w:tr>
      <w:tr w:rsidR="00617883" w:rsidRPr="0050273E" w:rsidTr="00C44372">
        <w:trPr>
          <w:trHeight w:val="841"/>
        </w:trPr>
        <w:tc>
          <w:tcPr>
            <w:tcW w:w="2802" w:type="dxa"/>
          </w:tcPr>
          <w:p w:rsidR="00617883" w:rsidRPr="0050273E" w:rsidRDefault="009A57DD" w:rsidP="00C44372">
            <w:pPr>
              <w:rPr>
                <w:color w:val="000000" w:themeColor="text1"/>
                <w:sz w:val="22"/>
                <w:szCs w:val="22"/>
              </w:rPr>
            </w:pPr>
            <w:r w:rsidRPr="0050273E">
              <w:rPr>
                <w:color w:val="000000" w:themeColor="text1"/>
                <w:sz w:val="22"/>
                <w:szCs w:val="22"/>
              </w:rPr>
              <w:t>Капитальный ремонт на</w:t>
            </w:r>
            <w:r w:rsidRPr="0050273E">
              <w:rPr>
                <w:color w:val="000000" w:themeColor="text1"/>
                <w:sz w:val="22"/>
                <w:szCs w:val="22"/>
              </w:rPr>
              <w:t>и</w:t>
            </w:r>
            <w:r w:rsidRPr="0050273E">
              <w:rPr>
                <w:color w:val="000000" w:themeColor="text1"/>
                <w:sz w:val="22"/>
                <w:szCs w:val="22"/>
              </w:rPr>
              <w:t>более разрушенных учас</w:t>
            </w:r>
            <w:r w:rsidRPr="0050273E">
              <w:rPr>
                <w:color w:val="000000" w:themeColor="text1"/>
                <w:sz w:val="22"/>
                <w:szCs w:val="22"/>
              </w:rPr>
              <w:t>т</w:t>
            </w:r>
            <w:r w:rsidRPr="0050273E">
              <w:rPr>
                <w:color w:val="000000" w:themeColor="text1"/>
                <w:sz w:val="22"/>
                <w:szCs w:val="22"/>
              </w:rPr>
              <w:t>ков улично-дорожной сети в г.Вытегра (ул.Пролетарская от ул. Дедушки Крылова до ул.Энгельса, ул. Пролета</w:t>
            </w:r>
            <w:r w:rsidRPr="0050273E">
              <w:rPr>
                <w:color w:val="000000" w:themeColor="text1"/>
                <w:sz w:val="22"/>
                <w:szCs w:val="22"/>
              </w:rPr>
              <w:t>р</w:t>
            </w:r>
            <w:r w:rsidRPr="0050273E">
              <w:rPr>
                <w:color w:val="000000" w:themeColor="text1"/>
                <w:sz w:val="22"/>
                <w:szCs w:val="22"/>
              </w:rPr>
              <w:t>ская от ул.Энгельса до ул. Крылова, ул. Заводская Дорога от ул.Кольцова до дома №15, ул.Дедушки Крылова, ул. Карла Либ</w:t>
            </w:r>
            <w:r w:rsidRPr="0050273E">
              <w:rPr>
                <w:color w:val="000000" w:themeColor="text1"/>
                <w:sz w:val="22"/>
                <w:szCs w:val="22"/>
              </w:rPr>
              <w:t>к</w:t>
            </w:r>
            <w:r w:rsidRPr="0050273E">
              <w:rPr>
                <w:color w:val="000000" w:themeColor="text1"/>
                <w:sz w:val="22"/>
                <w:szCs w:val="22"/>
              </w:rPr>
              <w:lastRenderedPageBreak/>
              <w:t>нехта от ул. Володарского до ул. Архангельский тракт, ул. Шевченко от ул. Архангельский тракт до пр.Ленина, ул.Кирпичная от ул. Онежской Флотилии до магазина</w:t>
            </w:r>
          </w:p>
        </w:tc>
        <w:tc>
          <w:tcPr>
            <w:tcW w:w="1559" w:type="dxa"/>
          </w:tcPr>
          <w:p w:rsidR="00617883" w:rsidRPr="0050273E" w:rsidRDefault="00617883" w:rsidP="00C44372">
            <w:pPr>
              <w:rPr>
                <w:color w:val="000000" w:themeColor="text1"/>
                <w:sz w:val="22"/>
                <w:szCs w:val="22"/>
              </w:rPr>
            </w:pPr>
            <w:r w:rsidRPr="0050273E">
              <w:rPr>
                <w:rStyle w:val="fontstyle01"/>
                <w:rFonts w:ascii="Times New Roman" w:hAnsi="Times New Roman"/>
                <w:color w:val="000000" w:themeColor="text1"/>
                <w:sz w:val="22"/>
                <w:szCs w:val="22"/>
              </w:rPr>
              <w:lastRenderedPageBreak/>
              <w:t>67 483,80450</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96,31</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3,69</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0,0</w:t>
            </w:r>
          </w:p>
        </w:tc>
        <w:tc>
          <w:tcPr>
            <w:tcW w:w="2268" w:type="dxa"/>
          </w:tcPr>
          <w:p w:rsidR="00617883" w:rsidRPr="0050273E" w:rsidRDefault="00617883" w:rsidP="00C44372">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3,041</w:t>
            </w:r>
          </w:p>
        </w:tc>
      </w:tr>
      <w:tr w:rsidR="00617883" w:rsidRPr="0050273E" w:rsidTr="00690289">
        <w:trPr>
          <w:trHeight w:val="2007"/>
        </w:trPr>
        <w:tc>
          <w:tcPr>
            <w:tcW w:w="2802" w:type="dxa"/>
          </w:tcPr>
          <w:p w:rsidR="00617883" w:rsidRPr="0050273E" w:rsidRDefault="00617883" w:rsidP="0050273E">
            <w:pPr>
              <w:rPr>
                <w:color w:val="000000" w:themeColor="text1"/>
                <w:sz w:val="22"/>
                <w:szCs w:val="22"/>
              </w:rPr>
            </w:pPr>
            <w:r w:rsidRPr="0050273E">
              <w:rPr>
                <w:color w:val="000000" w:themeColor="text1"/>
                <w:sz w:val="22"/>
                <w:szCs w:val="22"/>
              </w:rPr>
              <w:lastRenderedPageBreak/>
              <w:t>Текущий ремонт автодор</w:t>
            </w:r>
            <w:r w:rsidRPr="0050273E">
              <w:rPr>
                <w:color w:val="000000" w:themeColor="text1"/>
                <w:sz w:val="22"/>
                <w:szCs w:val="22"/>
              </w:rPr>
              <w:t>о</w:t>
            </w:r>
            <w:r w:rsidRPr="0050273E">
              <w:rPr>
                <w:color w:val="000000" w:themeColor="text1"/>
                <w:sz w:val="22"/>
                <w:szCs w:val="22"/>
              </w:rPr>
              <w:t>ги к участкам для мног</w:t>
            </w:r>
            <w:r w:rsidRPr="0050273E">
              <w:rPr>
                <w:color w:val="000000" w:themeColor="text1"/>
                <w:sz w:val="22"/>
                <w:szCs w:val="22"/>
              </w:rPr>
              <w:t>о</w:t>
            </w:r>
            <w:r w:rsidRPr="0050273E">
              <w:rPr>
                <w:color w:val="000000" w:themeColor="text1"/>
                <w:sz w:val="22"/>
                <w:szCs w:val="22"/>
              </w:rPr>
              <w:t>детных семей в д. Шестово</w:t>
            </w:r>
            <w:r w:rsidR="0050273E">
              <w:rPr>
                <w:color w:val="000000" w:themeColor="text1"/>
                <w:sz w:val="22"/>
                <w:szCs w:val="22"/>
              </w:rPr>
              <w:t xml:space="preserve"> </w:t>
            </w:r>
            <w:r w:rsidRPr="0050273E">
              <w:rPr>
                <w:color w:val="000000" w:themeColor="text1"/>
                <w:sz w:val="22"/>
                <w:szCs w:val="22"/>
              </w:rPr>
              <w:t>Вытегорского района.</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1610,206</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50273E">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0,405</w:t>
            </w:r>
          </w:p>
        </w:tc>
      </w:tr>
      <w:tr w:rsidR="00617883" w:rsidRPr="0050273E" w:rsidTr="00C44372">
        <w:trPr>
          <w:trHeight w:val="321"/>
        </w:trPr>
        <w:tc>
          <w:tcPr>
            <w:tcW w:w="2802" w:type="dxa"/>
          </w:tcPr>
          <w:p w:rsidR="00617883" w:rsidRPr="0050273E" w:rsidRDefault="00617883" w:rsidP="00C44372">
            <w:pPr>
              <w:jc w:val="center"/>
              <w:rPr>
                <w:color w:val="000000" w:themeColor="text1"/>
                <w:sz w:val="22"/>
                <w:szCs w:val="22"/>
              </w:rPr>
            </w:pPr>
            <w:r w:rsidRPr="0050273E">
              <w:rPr>
                <w:color w:val="000000" w:themeColor="text1"/>
                <w:sz w:val="22"/>
                <w:szCs w:val="22"/>
              </w:rPr>
              <w:t>2023год</w:t>
            </w:r>
          </w:p>
        </w:tc>
        <w:tc>
          <w:tcPr>
            <w:tcW w:w="1559" w:type="dxa"/>
          </w:tcPr>
          <w:p w:rsidR="00617883" w:rsidRPr="0050273E" w:rsidRDefault="00617883" w:rsidP="00C44372">
            <w:pPr>
              <w:jc w:val="center"/>
              <w:rPr>
                <w:color w:val="000000" w:themeColor="text1"/>
                <w:sz w:val="22"/>
                <w:szCs w:val="22"/>
              </w:rPr>
            </w:pPr>
          </w:p>
        </w:tc>
        <w:tc>
          <w:tcPr>
            <w:tcW w:w="1134" w:type="dxa"/>
          </w:tcPr>
          <w:p w:rsidR="00617883" w:rsidRPr="0050273E" w:rsidRDefault="00617883" w:rsidP="00C44372">
            <w:pPr>
              <w:jc w:val="center"/>
              <w:rPr>
                <w:color w:val="000000" w:themeColor="text1"/>
                <w:sz w:val="22"/>
                <w:szCs w:val="22"/>
              </w:rPr>
            </w:pPr>
          </w:p>
        </w:tc>
        <w:tc>
          <w:tcPr>
            <w:tcW w:w="1320" w:type="dxa"/>
          </w:tcPr>
          <w:p w:rsidR="00617883" w:rsidRPr="0050273E" w:rsidRDefault="00617883" w:rsidP="00C44372">
            <w:pPr>
              <w:jc w:val="center"/>
              <w:rPr>
                <w:color w:val="000000" w:themeColor="text1"/>
                <w:sz w:val="22"/>
                <w:szCs w:val="22"/>
              </w:rPr>
            </w:pPr>
          </w:p>
        </w:tc>
        <w:tc>
          <w:tcPr>
            <w:tcW w:w="1373" w:type="dxa"/>
          </w:tcPr>
          <w:p w:rsidR="00617883" w:rsidRPr="0050273E" w:rsidRDefault="00617883" w:rsidP="00C44372">
            <w:pPr>
              <w:jc w:val="center"/>
              <w:rPr>
                <w:color w:val="000000" w:themeColor="text1"/>
                <w:sz w:val="22"/>
                <w:szCs w:val="22"/>
              </w:rPr>
            </w:pPr>
          </w:p>
        </w:tc>
        <w:tc>
          <w:tcPr>
            <w:tcW w:w="1559" w:type="dxa"/>
          </w:tcPr>
          <w:p w:rsidR="00617883" w:rsidRPr="0050273E" w:rsidRDefault="00617883" w:rsidP="00C44372">
            <w:pPr>
              <w:jc w:val="center"/>
              <w:rPr>
                <w:color w:val="000000" w:themeColor="text1"/>
                <w:sz w:val="22"/>
                <w:szCs w:val="22"/>
              </w:rPr>
            </w:pPr>
          </w:p>
        </w:tc>
        <w:tc>
          <w:tcPr>
            <w:tcW w:w="2268" w:type="dxa"/>
          </w:tcPr>
          <w:p w:rsidR="00617883" w:rsidRPr="0050273E" w:rsidRDefault="00617883" w:rsidP="00C44372">
            <w:pPr>
              <w:jc w:val="center"/>
              <w:rPr>
                <w:rStyle w:val="8pt0pt"/>
                <w:rFonts w:eastAsiaTheme="minorHAnsi"/>
                <w:color w:val="000000" w:themeColor="text1"/>
                <w:sz w:val="22"/>
                <w:szCs w:val="22"/>
              </w:rPr>
            </w:pPr>
          </w:p>
        </w:tc>
        <w:tc>
          <w:tcPr>
            <w:tcW w:w="1418" w:type="dxa"/>
          </w:tcPr>
          <w:p w:rsidR="00617883" w:rsidRPr="0050273E" w:rsidRDefault="00617883" w:rsidP="00C44372">
            <w:pPr>
              <w:jc w:val="center"/>
              <w:rPr>
                <w:color w:val="000000" w:themeColor="text1"/>
                <w:sz w:val="22"/>
                <w:szCs w:val="22"/>
              </w:rPr>
            </w:pPr>
          </w:p>
        </w:tc>
        <w:tc>
          <w:tcPr>
            <w:tcW w:w="1353" w:type="dxa"/>
          </w:tcPr>
          <w:p w:rsidR="00617883" w:rsidRPr="0050273E" w:rsidRDefault="00617883" w:rsidP="00C44372">
            <w:pPr>
              <w:jc w:val="center"/>
              <w:rPr>
                <w:color w:val="000000" w:themeColor="text1"/>
                <w:sz w:val="22"/>
                <w:szCs w:val="22"/>
              </w:rPr>
            </w:pPr>
          </w:p>
        </w:tc>
      </w:tr>
      <w:tr w:rsidR="00617883" w:rsidRPr="0050273E" w:rsidTr="00690289">
        <w:trPr>
          <w:trHeight w:val="2041"/>
        </w:trPr>
        <w:tc>
          <w:tcPr>
            <w:tcW w:w="2802" w:type="dxa"/>
          </w:tcPr>
          <w:p w:rsidR="00617883" w:rsidRPr="0050273E" w:rsidRDefault="00617883" w:rsidP="0050273E">
            <w:pPr>
              <w:rPr>
                <w:color w:val="000000" w:themeColor="text1"/>
                <w:sz w:val="22"/>
                <w:szCs w:val="22"/>
              </w:rPr>
            </w:pPr>
            <w:r w:rsidRPr="0050273E">
              <w:rPr>
                <w:color w:val="000000" w:themeColor="text1"/>
                <w:sz w:val="22"/>
                <w:szCs w:val="22"/>
              </w:rPr>
              <w:t>Текущий ремонт автодор</w:t>
            </w:r>
            <w:r w:rsidRPr="0050273E">
              <w:rPr>
                <w:color w:val="000000" w:themeColor="text1"/>
                <w:sz w:val="22"/>
                <w:szCs w:val="22"/>
              </w:rPr>
              <w:t>о</w:t>
            </w:r>
            <w:r w:rsidRPr="0050273E">
              <w:rPr>
                <w:color w:val="000000" w:themeColor="text1"/>
                <w:sz w:val="22"/>
                <w:szCs w:val="22"/>
              </w:rPr>
              <w:t>ги к участкам для мног</w:t>
            </w:r>
            <w:r w:rsidRPr="0050273E">
              <w:rPr>
                <w:color w:val="000000" w:themeColor="text1"/>
                <w:sz w:val="22"/>
                <w:szCs w:val="22"/>
              </w:rPr>
              <w:t>о</w:t>
            </w:r>
            <w:r w:rsidRPr="0050273E">
              <w:rPr>
                <w:color w:val="000000" w:themeColor="text1"/>
                <w:sz w:val="22"/>
                <w:szCs w:val="22"/>
              </w:rPr>
              <w:t>детных семей в д. Палоз</w:t>
            </w:r>
            <w:r w:rsidRPr="0050273E">
              <w:rPr>
                <w:color w:val="000000" w:themeColor="text1"/>
                <w:sz w:val="22"/>
                <w:szCs w:val="22"/>
              </w:rPr>
              <w:t>е</w:t>
            </w:r>
            <w:r w:rsidRPr="0050273E">
              <w:rPr>
                <w:color w:val="000000" w:themeColor="text1"/>
                <w:sz w:val="22"/>
                <w:szCs w:val="22"/>
              </w:rPr>
              <w:t>ро</w:t>
            </w:r>
            <w:r w:rsidR="0050273E">
              <w:rPr>
                <w:color w:val="000000" w:themeColor="text1"/>
                <w:sz w:val="22"/>
                <w:szCs w:val="22"/>
              </w:rPr>
              <w:t xml:space="preserve"> </w:t>
            </w:r>
            <w:r w:rsidRPr="0050273E">
              <w:rPr>
                <w:color w:val="000000" w:themeColor="text1"/>
                <w:sz w:val="22"/>
                <w:szCs w:val="22"/>
              </w:rPr>
              <w:t>Вытегорского района.</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1610,206</w:t>
            </w:r>
          </w:p>
        </w:tc>
        <w:tc>
          <w:tcPr>
            <w:tcW w:w="1134" w:type="dxa"/>
          </w:tcPr>
          <w:p w:rsidR="00617883" w:rsidRPr="0050273E" w:rsidRDefault="00617883" w:rsidP="00C44372">
            <w:pPr>
              <w:jc w:val="center"/>
              <w:rPr>
                <w:color w:val="000000" w:themeColor="text1"/>
                <w:sz w:val="22"/>
                <w:szCs w:val="22"/>
              </w:rPr>
            </w:pPr>
            <w:r w:rsidRPr="0050273E">
              <w:rPr>
                <w:color w:val="000000" w:themeColor="text1"/>
                <w:sz w:val="22"/>
                <w:szCs w:val="22"/>
              </w:rPr>
              <w:t>0,00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50273E">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0,258</w:t>
            </w:r>
          </w:p>
        </w:tc>
      </w:tr>
      <w:tr w:rsidR="00617883" w:rsidRPr="0050273E" w:rsidTr="00C44372">
        <w:trPr>
          <w:trHeight w:val="348"/>
        </w:trPr>
        <w:tc>
          <w:tcPr>
            <w:tcW w:w="2802" w:type="dxa"/>
          </w:tcPr>
          <w:p w:rsidR="00617883" w:rsidRPr="0050273E" w:rsidRDefault="00617883" w:rsidP="00C44372">
            <w:pPr>
              <w:rPr>
                <w:color w:val="000000" w:themeColor="text1"/>
                <w:sz w:val="22"/>
                <w:szCs w:val="22"/>
              </w:rPr>
            </w:pPr>
            <w:r w:rsidRPr="0050273E">
              <w:rPr>
                <w:color w:val="000000" w:themeColor="text1"/>
                <w:sz w:val="22"/>
                <w:szCs w:val="22"/>
              </w:rPr>
              <w:t>2024 год</w:t>
            </w:r>
          </w:p>
        </w:tc>
        <w:tc>
          <w:tcPr>
            <w:tcW w:w="1559" w:type="dxa"/>
          </w:tcPr>
          <w:p w:rsidR="00617883" w:rsidRPr="0050273E" w:rsidRDefault="00617883" w:rsidP="00C44372">
            <w:pPr>
              <w:jc w:val="center"/>
              <w:rPr>
                <w:color w:val="FF0000"/>
                <w:sz w:val="22"/>
                <w:szCs w:val="22"/>
              </w:rPr>
            </w:pPr>
          </w:p>
        </w:tc>
        <w:tc>
          <w:tcPr>
            <w:tcW w:w="1134" w:type="dxa"/>
          </w:tcPr>
          <w:p w:rsidR="00617883" w:rsidRPr="0050273E" w:rsidRDefault="00617883" w:rsidP="00C44372">
            <w:pPr>
              <w:jc w:val="center"/>
              <w:rPr>
                <w:color w:val="000000" w:themeColor="text1"/>
                <w:sz w:val="22"/>
                <w:szCs w:val="22"/>
              </w:rPr>
            </w:pPr>
          </w:p>
        </w:tc>
        <w:tc>
          <w:tcPr>
            <w:tcW w:w="1320" w:type="dxa"/>
          </w:tcPr>
          <w:p w:rsidR="00617883" w:rsidRPr="0050273E" w:rsidRDefault="00617883" w:rsidP="00C44372">
            <w:pPr>
              <w:jc w:val="center"/>
              <w:rPr>
                <w:color w:val="000000" w:themeColor="text1"/>
                <w:sz w:val="22"/>
                <w:szCs w:val="22"/>
              </w:rPr>
            </w:pPr>
          </w:p>
        </w:tc>
        <w:tc>
          <w:tcPr>
            <w:tcW w:w="1373" w:type="dxa"/>
          </w:tcPr>
          <w:p w:rsidR="00617883" w:rsidRPr="0050273E" w:rsidRDefault="00617883" w:rsidP="00C44372">
            <w:pPr>
              <w:jc w:val="center"/>
              <w:rPr>
                <w:color w:val="000000" w:themeColor="text1"/>
                <w:sz w:val="22"/>
                <w:szCs w:val="22"/>
              </w:rPr>
            </w:pPr>
          </w:p>
        </w:tc>
        <w:tc>
          <w:tcPr>
            <w:tcW w:w="1559" w:type="dxa"/>
          </w:tcPr>
          <w:p w:rsidR="00617883" w:rsidRPr="0050273E" w:rsidRDefault="00617883" w:rsidP="00C44372">
            <w:pPr>
              <w:jc w:val="center"/>
              <w:rPr>
                <w:color w:val="000000" w:themeColor="text1"/>
                <w:sz w:val="22"/>
                <w:szCs w:val="22"/>
              </w:rPr>
            </w:pPr>
          </w:p>
        </w:tc>
        <w:tc>
          <w:tcPr>
            <w:tcW w:w="2268" w:type="dxa"/>
          </w:tcPr>
          <w:p w:rsidR="00617883" w:rsidRPr="0050273E" w:rsidRDefault="00617883" w:rsidP="00C44372">
            <w:pPr>
              <w:jc w:val="center"/>
              <w:rPr>
                <w:rStyle w:val="8pt0pt"/>
                <w:rFonts w:eastAsiaTheme="minorHAnsi"/>
                <w:color w:val="000000" w:themeColor="text1"/>
                <w:sz w:val="22"/>
                <w:szCs w:val="22"/>
              </w:rPr>
            </w:pPr>
          </w:p>
        </w:tc>
        <w:tc>
          <w:tcPr>
            <w:tcW w:w="1418" w:type="dxa"/>
          </w:tcPr>
          <w:p w:rsidR="00617883" w:rsidRPr="0050273E" w:rsidRDefault="00617883" w:rsidP="00C44372">
            <w:pPr>
              <w:jc w:val="center"/>
              <w:rPr>
                <w:color w:val="000000" w:themeColor="text1"/>
                <w:sz w:val="22"/>
                <w:szCs w:val="22"/>
              </w:rPr>
            </w:pPr>
          </w:p>
        </w:tc>
        <w:tc>
          <w:tcPr>
            <w:tcW w:w="1353" w:type="dxa"/>
          </w:tcPr>
          <w:p w:rsidR="00617883" w:rsidRPr="0050273E" w:rsidRDefault="00617883" w:rsidP="00C44372">
            <w:pPr>
              <w:jc w:val="center"/>
              <w:rPr>
                <w:color w:val="000000" w:themeColor="text1"/>
                <w:sz w:val="22"/>
                <w:szCs w:val="22"/>
              </w:rPr>
            </w:pPr>
          </w:p>
        </w:tc>
      </w:tr>
      <w:tr w:rsidR="00617883" w:rsidRPr="0050273E" w:rsidTr="00C44372">
        <w:trPr>
          <w:trHeight w:val="423"/>
        </w:trPr>
        <w:tc>
          <w:tcPr>
            <w:tcW w:w="2802" w:type="dxa"/>
          </w:tcPr>
          <w:p w:rsidR="00617883" w:rsidRPr="0050273E" w:rsidRDefault="00617883" w:rsidP="00C44372">
            <w:pPr>
              <w:rPr>
                <w:color w:val="000000" w:themeColor="text1"/>
                <w:sz w:val="22"/>
                <w:szCs w:val="22"/>
              </w:rPr>
            </w:pPr>
            <w:r w:rsidRPr="0050273E">
              <w:rPr>
                <w:color w:val="000000" w:themeColor="text1"/>
                <w:sz w:val="22"/>
                <w:szCs w:val="22"/>
              </w:rPr>
              <w:t>Текущий ремонт автодор</w:t>
            </w:r>
            <w:r w:rsidRPr="0050273E">
              <w:rPr>
                <w:color w:val="000000" w:themeColor="text1"/>
                <w:sz w:val="22"/>
                <w:szCs w:val="22"/>
              </w:rPr>
              <w:t>о</w:t>
            </w:r>
            <w:r w:rsidRPr="0050273E">
              <w:rPr>
                <w:color w:val="000000" w:themeColor="text1"/>
                <w:sz w:val="22"/>
                <w:szCs w:val="22"/>
              </w:rPr>
              <w:t>ги для многодетных семей в п.Депо Вытегорского район</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1610,206</w:t>
            </w:r>
          </w:p>
        </w:tc>
        <w:tc>
          <w:tcPr>
            <w:tcW w:w="1134" w:type="dxa"/>
          </w:tcPr>
          <w:p w:rsidR="00617883" w:rsidRPr="0050273E" w:rsidRDefault="00617883" w:rsidP="0050273E">
            <w:pPr>
              <w:jc w:val="center"/>
              <w:rPr>
                <w:color w:val="000000" w:themeColor="text1"/>
                <w:sz w:val="22"/>
                <w:szCs w:val="22"/>
              </w:rPr>
            </w:pPr>
            <w:r w:rsidRPr="0050273E">
              <w:rPr>
                <w:color w:val="000000" w:themeColor="text1"/>
                <w:sz w:val="22"/>
                <w:szCs w:val="22"/>
              </w:rPr>
              <w:t>0</w:t>
            </w:r>
          </w:p>
        </w:tc>
        <w:tc>
          <w:tcPr>
            <w:tcW w:w="1320" w:type="dxa"/>
          </w:tcPr>
          <w:p w:rsidR="00617883" w:rsidRPr="0050273E" w:rsidRDefault="00617883" w:rsidP="00C44372">
            <w:pPr>
              <w:jc w:val="center"/>
              <w:rPr>
                <w:color w:val="000000" w:themeColor="text1"/>
                <w:sz w:val="22"/>
                <w:szCs w:val="22"/>
              </w:rPr>
            </w:pPr>
            <w:r w:rsidRPr="0050273E">
              <w:rPr>
                <w:color w:val="000000" w:themeColor="text1"/>
                <w:sz w:val="22"/>
                <w:szCs w:val="22"/>
              </w:rPr>
              <w:t>97</w:t>
            </w:r>
          </w:p>
        </w:tc>
        <w:tc>
          <w:tcPr>
            <w:tcW w:w="1373" w:type="dxa"/>
          </w:tcPr>
          <w:p w:rsidR="00617883" w:rsidRPr="0050273E" w:rsidRDefault="00617883" w:rsidP="00C44372">
            <w:pPr>
              <w:jc w:val="center"/>
              <w:rPr>
                <w:color w:val="000000" w:themeColor="text1"/>
                <w:sz w:val="22"/>
                <w:szCs w:val="22"/>
              </w:rPr>
            </w:pPr>
            <w:r w:rsidRPr="0050273E">
              <w:rPr>
                <w:color w:val="000000" w:themeColor="text1"/>
                <w:sz w:val="22"/>
                <w:szCs w:val="22"/>
              </w:rPr>
              <w:t>0</w:t>
            </w:r>
          </w:p>
        </w:tc>
        <w:tc>
          <w:tcPr>
            <w:tcW w:w="1559" w:type="dxa"/>
          </w:tcPr>
          <w:p w:rsidR="00617883" w:rsidRPr="0050273E" w:rsidRDefault="00617883" w:rsidP="00C44372">
            <w:pPr>
              <w:jc w:val="center"/>
              <w:rPr>
                <w:color w:val="000000" w:themeColor="text1"/>
                <w:sz w:val="22"/>
                <w:szCs w:val="22"/>
              </w:rPr>
            </w:pPr>
            <w:r w:rsidRPr="0050273E">
              <w:rPr>
                <w:color w:val="000000" w:themeColor="text1"/>
                <w:sz w:val="22"/>
                <w:szCs w:val="22"/>
              </w:rPr>
              <w:t>3</w:t>
            </w:r>
          </w:p>
        </w:tc>
        <w:tc>
          <w:tcPr>
            <w:tcW w:w="2268" w:type="dxa"/>
          </w:tcPr>
          <w:p w:rsidR="00617883" w:rsidRPr="0050273E" w:rsidRDefault="00617883" w:rsidP="00C44372">
            <w:pPr>
              <w:jc w:val="center"/>
              <w:rPr>
                <w:rStyle w:val="8pt0pt"/>
                <w:rFonts w:eastAsiaTheme="minorHAnsi"/>
                <w:color w:val="000000" w:themeColor="text1"/>
                <w:sz w:val="22"/>
                <w:szCs w:val="22"/>
              </w:rPr>
            </w:pPr>
            <w:r w:rsidRPr="0050273E">
              <w:rPr>
                <w:rStyle w:val="8pt0pt"/>
                <w:rFonts w:eastAsiaTheme="minorHAnsi"/>
                <w:color w:val="000000" w:themeColor="text1"/>
                <w:sz w:val="22"/>
                <w:szCs w:val="22"/>
              </w:rPr>
              <w:t>Ввод отремонтир</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ванных автомобил</w:t>
            </w:r>
            <w:r w:rsidRPr="0050273E">
              <w:rPr>
                <w:rStyle w:val="8pt0pt"/>
                <w:rFonts w:eastAsiaTheme="minorHAnsi"/>
                <w:color w:val="000000" w:themeColor="text1"/>
                <w:sz w:val="22"/>
                <w:szCs w:val="22"/>
              </w:rPr>
              <w:t>ь</w:t>
            </w:r>
            <w:r w:rsidRPr="0050273E">
              <w:rPr>
                <w:rStyle w:val="8pt0pt"/>
                <w:rFonts w:eastAsiaTheme="minorHAnsi"/>
                <w:color w:val="000000" w:themeColor="text1"/>
                <w:sz w:val="22"/>
                <w:szCs w:val="22"/>
              </w:rPr>
              <w:t>ных дорог общего пользования местн</w:t>
            </w:r>
            <w:r w:rsidRPr="0050273E">
              <w:rPr>
                <w:rStyle w:val="8pt0pt"/>
                <w:rFonts w:eastAsiaTheme="minorHAnsi"/>
                <w:color w:val="000000" w:themeColor="text1"/>
                <w:sz w:val="22"/>
                <w:szCs w:val="22"/>
              </w:rPr>
              <w:t>о</w:t>
            </w:r>
            <w:r w:rsidRPr="0050273E">
              <w:rPr>
                <w:rStyle w:val="8pt0pt"/>
                <w:rFonts w:eastAsiaTheme="minorHAnsi"/>
                <w:color w:val="000000" w:themeColor="text1"/>
                <w:sz w:val="22"/>
                <w:szCs w:val="22"/>
              </w:rPr>
              <w:t>го значения (км), в том числе искусс</w:t>
            </w:r>
            <w:r w:rsidRPr="0050273E">
              <w:rPr>
                <w:rStyle w:val="8pt0pt"/>
                <w:rFonts w:eastAsiaTheme="minorHAnsi"/>
                <w:color w:val="000000" w:themeColor="text1"/>
                <w:sz w:val="22"/>
                <w:szCs w:val="22"/>
              </w:rPr>
              <w:t>т</w:t>
            </w:r>
            <w:r w:rsidRPr="0050273E">
              <w:rPr>
                <w:rStyle w:val="8pt0pt"/>
                <w:rFonts w:eastAsiaTheme="minorHAnsi"/>
                <w:color w:val="000000" w:themeColor="text1"/>
                <w:sz w:val="22"/>
                <w:szCs w:val="22"/>
              </w:rPr>
              <w:t>венных сооружений (п.м.)</w:t>
            </w:r>
          </w:p>
        </w:tc>
        <w:tc>
          <w:tcPr>
            <w:tcW w:w="1418" w:type="dxa"/>
          </w:tcPr>
          <w:p w:rsidR="00617883" w:rsidRPr="0050273E" w:rsidRDefault="00617883" w:rsidP="00C44372">
            <w:pPr>
              <w:jc w:val="center"/>
              <w:rPr>
                <w:color w:val="000000" w:themeColor="text1"/>
                <w:sz w:val="22"/>
                <w:szCs w:val="22"/>
              </w:rPr>
            </w:pPr>
            <w:r w:rsidRPr="0050273E">
              <w:rPr>
                <w:color w:val="000000" w:themeColor="text1"/>
                <w:sz w:val="22"/>
                <w:szCs w:val="22"/>
              </w:rPr>
              <w:t>км</w:t>
            </w:r>
          </w:p>
        </w:tc>
        <w:tc>
          <w:tcPr>
            <w:tcW w:w="1353" w:type="dxa"/>
          </w:tcPr>
          <w:p w:rsidR="00617883" w:rsidRPr="0050273E" w:rsidRDefault="00617883" w:rsidP="00C44372">
            <w:pPr>
              <w:jc w:val="center"/>
              <w:rPr>
                <w:color w:val="000000" w:themeColor="text1"/>
                <w:sz w:val="22"/>
                <w:szCs w:val="22"/>
              </w:rPr>
            </w:pPr>
            <w:r w:rsidRPr="0050273E">
              <w:rPr>
                <w:color w:val="000000" w:themeColor="text1"/>
                <w:sz w:val="22"/>
                <w:szCs w:val="22"/>
              </w:rPr>
              <w:t>0,250км</w:t>
            </w:r>
          </w:p>
        </w:tc>
      </w:tr>
    </w:tbl>
    <w:p w:rsidR="00764EB8" w:rsidRPr="002515B7" w:rsidRDefault="00764EB8" w:rsidP="00617883">
      <w:pPr>
        <w:jc w:val="both"/>
        <w:textAlignment w:val="top"/>
        <w:rPr>
          <w:color w:val="000000" w:themeColor="text1"/>
          <w:sz w:val="24"/>
          <w:szCs w:val="24"/>
        </w:rPr>
      </w:pPr>
    </w:p>
    <w:p w:rsidR="00764EB8" w:rsidRPr="002515B7" w:rsidRDefault="00764EB8" w:rsidP="00760468">
      <w:pPr>
        <w:jc w:val="right"/>
        <w:textAlignment w:val="top"/>
        <w:rPr>
          <w:color w:val="000000" w:themeColor="text1"/>
          <w:sz w:val="24"/>
          <w:szCs w:val="24"/>
        </w:rPr>
      </w:pPr>
    </w:p>
    <w:p w:rsidR="00DA7EAC" w:rsidRPr="002515B7" w:rsidRDefault="00DA7EAC" w:rsidP="00760468">
      <w:pPr>
        <w:rPr>
          <w:b/>
          <w:bCs/>
          <w:color w:val="000000" w:themeColor="text1"/>
        </w:rPr>
        <w:sectPr w:rsidR="00DA7EAC" w:rsidRPr="002515B7" w:rsidSect="00D93926">
          <w:pgSz w:w="16838" w:h="11906" w:orient="landscape"/>
          <w:pgMar w:top="902" w:right="567" w:bottom="851" w:left="992" w:header="709" w:footer="709" w:gutter="0"/>
          <w:cols w:space="709"/>
          <w:docGrid w:linePitch="360"/>
        </w:sectPr>
      </w:pPr>
    </w:p>
    <w:p w:rsidR="00622807" w:rsidRPr="002515B7" w:rsidRDefault="00BC42E0" w:rsidP="00622807">
      <w:pPr>
        <w:jc w:val="right"/>
        <w:rPr>
          <w:color w:val="000000" w:themeColor="text1"/>
        </w:rPr>
      </w:pPr>
      <w:r w:rsidRPr="002515B7">
        <w:rPr>
          <w:bCs/>
          <w:color w:val="000000" w:themeColor="text1"/>
        </w:rPr>
        <w:lastRenderedPageBreak/>
        <w:t>П</w:t>
      </w:r>
      <w:r w:rsidR="00622807" w:rsidRPr="002515B7">
        <w:rPr>
          <w:color w:val="000000" w:themeColor="text1"/>
        </w:rPr>
        <w:t xml:space="preserve">риложение </w:t>
      </w:r>
      <w:r w:rsidRPr="002515B7">
        <w:rPr>
          <w:color w:val="000000" w:themeColor="text1"/>
        </w:rPr>
        <w:t>8</w:t>
      </w:r>
    </w:p>
    <w:p w:rsidR="00622807" w:rsidRPr="002515B7" w:rsidRDefault="00622807" w:rsidP="00622807">
      <w:pPr>
        <w:jc w:val="right"/>
        <w:rPr>
          <w:color w:val="000000" w:themeColor="text1"/>
        </w:rPr>
      </w:pPr>
      <w:r w:rsidRPr="002515B7">
        <w:rPr>
          <w:color w:val="000000" w:themeColor="text1"/>
        </w:rPr>
        <w:t>к муниципальной программе</w:t>
      </w:r>
    </w:p>
    <w:p w:rsidR="00622807" w:rsidRPr="002515B7" w:rsidRDefault="00622807" w:rsidP="00622807">
      <w:pPr>
        <w:jc w:val="right"/>
        <w:rPr>
          <w:color w:val="000000" w:themeColor="text1"/>
        </w:rPr>
      </w:pPr>
      <w:r w:rsidRPr="002515B7">
        <w:rPr>
          <w:color w:val="000000" w:themeColor="text1"/>
        </w:rPr>
        <w:t xml:space="preserve">«Формирование комфортной среды проживания </w:t>
      </w:r>
    </w:p>
    <w:p w:rsidR="00622807" w:rsidRPr="002515B7" w:rsidRDefault="00622807" w:rsidP="00622807">
      <w:pPr>
        <w:jc w:val="right"/>
        <w:rPr>
          <w:color w:val="000000" w:themeColor="text1"/>
        </w:rPr>
      </w:pPr>
      <w:r w:rsidRPr="002515B7">
        <w:rPr>
          <w:color w:val="000000" w:themeColor="text1"/>
        </w:rPr>
        <w:t xml:space="preserve">на территории Вытегорского муниципального </w:t>
      </w:r>
    </w:p>
    <w:p w:rsidR="00622807" w:rsidRPr="002515B7" w:rsidRDefault="00622807" w:rsidP="00622807">
      <w:pPr>
        <w:jc w:val="right"/>
        <w:rPr>
          <w:color w:val="000000" w:themeColor="text1"/>
        </w:rPr>
      </w:pPr>
      <w:r w:rsidRPr="002515B7">
        <w:rPr>
          <w:color w:val="000000" w:themeColor="text1"/>
        </w:rPr>
        <w:t>района на 20</w:t>
      </w:r>
      <w:r w:rsidR="00F66C3B" w:rsidRPr="002515B7">
        <w:rPr>
          <w:color w:val="000000" w:themeColor="text1"/>
        </w:rPr>
        <w:t>21-2025</w:t>
      </w:r>
      <w:r w:rsidRPr="002515B7">
        <w:rPr>
          <w:color w:val="000000" w:themeColor="text1"/>
        </w:rPr>
        <w:t xml:space="preserve"> годы»</w:t>
      </w:r>
    </w:p>
    <w:p w:rsidR="00622807" w:rsidRPr="002515B7" w:rsidRDefault="00622807" w:rsidP="00622807">
      <w:pPr>
        <w:tabs>
          <w:tab w:val="left" w:pos="10440"/>
        </w:tabs>
        <w:ind w:right="999"/>
        <w:jc w:val="center"/>
        <w:rPr>
          <w:b/>
          <w:color w:val="000000" w:themeColor="text1"/>
        </w:rPr>
      </w:pPr>
    </w:p>
    <w:p w:rsidR="00622807" w:rsidRPr="002515B7" w:rsidRDefault="00622807" w:rsidP="00622807">
      <w:pPr>
        <w:tabs>
          <w:tab w:val="left" w:pos="10440"/>
        </w:tabs>
        <w:ind w:right="-143"/>
        <w:jc w:val="center"/>
        <w:rPr>
          <w:b/>
          <w:color w:val="000000" w:themeColor="text1"/>
        </w:rPr>
      </w:pPr>
      <w:r w:rsidRPr="002515B7">
        <w:rPr>
          <w:b/>
          <w:color w:val="000000" w:themeColor="text1"/>
        </w:rPr>
        <w:t xml:space="preserve">Подпрограмма </w:t>
      </w:r>
    </w:p>
    <w:p w:rsidR="00622807" w:rsidRPr="002515B7" w:rsidRDefault="00622807" w:rsidP="00622807">
      <w:pPr>
        <w:tabs>
          <w:tab w:val="left" w:pos="10440"/>
        </w:tabs>
        <w:ind w:right="-143"/>
        <w:jc w:val="center"/>
        <w:rPr>
          <w:b/>
          <w:color w:val="000000" w:themeColor="text1"/>
        </w:rPr>
      </w:pPr>
      <w:r w:rsidRPr="002515B7">
        <w:rPr>
          <w:b/>
          <w:color w:val="000000" w:themeColor="text1"/>
        </w:rPr>
        <w:t>«Организация в грани</w:t>
      </w:r>
      <w:r w:rsidR="00627D6E" w:rsidRPr="002515B7">
        <w:rPr>
          <w:b/>
          <w:color w:val="000000" w:themeColor="text1"/>
        </w:rPr>
        <w:t xml:space="preserve">цах поселения </w:t>
      </w:r>
      <w:proofErr w:type="spellStart"/>
      <w:r w:rsidR="00627D6E" w:rsidRPr="002515B7">
        <w:rPr>
          <w:b/>
          <w:color w:val="000000" w:themeColor="text1"/>
        </w:rPr>
        <w:t>электро</w:t>
      </w:r>
      <w:proofErr w:type="spellEnd"/>
      <w:r w:rsidR="00627D6E" w:rsidRPr="002515B7">
        <w:rPr>
          <w:b/>
          <w:color w:val="000000" w:themeColor="text1"/>
        </w:rPr>
        <w:t xml:space="preserve">-, тепло-, </w:t>
      </w:r>
      <w:proofErr w:type="spellStart"/>
      <w:r w:rsidR="00627D6E" w:rsidRPr="002515B7">
        <w:rPr>
          <w:b/>
          <w:color w:val="000000" w:themeColor="text1"/>
        </w:rPr>
        <w:t>газо</w:t>
      </w:r>
      <w:proofErr w:type="spellEnd"/>
      <w:r w:rsidR="00627D6E" w:rsidRPr="002515B7">
        <w:rPr>
          <w:b/>
          <w:color w:val="000000" w:themeColor="text1"/>
        </w:rPr>
        <w:t xml:space="preserve">- </w:t>
      </w:r>
      <w:r w:rsidRPr="002515B7">
        <w:rPr>
          <w:b/>
          <w:color w:val="000000" w:themeColor="text1"/>
        </w:rPr>
        <w:t>и водоснабж</w:t>
      </w:r>
      <w:r w:rsidRPr="002515B7">
        <w:rPr>
          <w:b/>
          <w:color w:val="000000" w:themeColor="text1"/>
        </w:rPr>
        <w:t>е</w:t>
      </w:r>
      <w:r w:rsidRPr="002515B7">
        <w:rPr>
          <w:b/>
          <w:color w:val="000000" w:themeColor="text1"/>
        </w:rPr>
        <w:t>ния населения, водоотведения в пределах полномочий, установленных законодательством Российской Федерации»</w:t>
      </w:r>
    </w:p>
    <w:p w:rsidR="00622807" w:rsidRPr="002515B7" w:rsidRDefault="00622807" w:rsidP="00622807">
      <w:pPr>
        <w:tabs>
          <w:tab w:val="left" w:pos="10440"/>
        </w:tabs>
        <w:ind w:right="999"/>
        <w:jc w:val="center"/>
        <w:rPr>
          <w:b/>
          <w:color w:val="000000" w:themeColor="text1"/>
        </w:rPr>
      </w:pPr>
    </w:p>
    <w:p w:rsidR="00622807" w:rsidRPr="002515B7" w:rsidRDefault="005B77FF" w:rsidP="00622807">
      <w:pPr>
        <w:tabs>
          <w:tab w:val="left" w:pos="10440"/>
        </w:tabs>
        <w:ind w:right="-1"/>
        <w:jc w:val="center"/>
        <w:rPr>
          <w:b/>
          <w:color w:val="000000" w:themeColor="text1"/>
        </w:rPr>
      </w:pPr>
      <w:r w:rsidRPr="002515B7">
        <w:rPr>
          <w:b/>
          <w:color w:val="000000" w:themeColor="text1"/>
        </w:rPr>
        <w:t>Паспорт подпрограммы 4</w:t>
      </w:r>
    </w:p>
    <w:tbl>
      <w:tblPr>
        <w:tblW w:w="5000" w:type="pct"/>
        <w:tblCellMar>
          <w:left w:w="0" w:type="dxa"/>
          <w:right w:w="0" w:type="dxa"/>
        </w:tblCellMar>
        <w:tblLook w:val="04A0"/>
      </w:tblPr>
      <w:tblGrid>
        <w:gridCol w:w="3969"/>
        <w:gridCol w:w="5536"/>
      </w:tblGrid>
      <w:tr w:rsidR="00622807" w:rsidRPr="002515B7" w:rsidTr="0050273E">
        <w:trPr>
          <w:trHeight w:val="317"/>
        </w:trPr>
        <w:tc>
          <w:tcPr>
            <w:tcW w:w="2088"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rPr>
                <w:color w:val="000000" w:themeColor="text1"/>
              </w:rPr>
            </w:pPr>
            <w:r w:rsidRPr="002515B7">
              <w:rPr>
                <w:color w:val="000000" w:themeColor="text1"/>
              </w:rPr>
              <w:t>Ответстве</w:t>
            </w:r>
            <w:r w:rsidR="005B77FF" w:rsidRPr="002515B7">
              <w:rPr>
                <w:color w:val="000000" w:themeColor="text1"/>
              </w:rPr>
              <w:t>нный исполнитель</w:t>
            </w:r>
            <w:r w:rsidR="004A0346">
              <w:rPr>
                <w:color w:val="000000" w:themeColor="text1"/>
              </w:rPr>
              <w:t xml:space="preserve"> </w:t>
            </w:r>
            <w:r w:rsidR="005B77FF" w:rsidRPr="002515B7">
              <w:rPr>
                <w:color w:val="000000" w:themeColor="text1"/>
              </w:rPr>
              <w:t>подпрограммы 4</w:t>
            </w:r>
          </w:p>
        </w:tc>
        <w:tc>
          <w:tcPr>
            <w:tcW w:w="2912"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622807" w:rsidRPr="002515B7" w:rsidRDefault="00622807" w:rsidP="00B03DCF">
            <w:pPr>
              <w:tabs>
                <w:tab w:val="left" w:pos="10440"/>
              </w:tabs>
              <w:jc w:val="both"/>
              <w:rPr>
                <w:color w:val="000000" w:themeColor="text1"/>
              </w:rPr>
            </w:pPr>
            <w:r w:rsidRPr="002515B7">
              <w:rPr>
                <w:color w:val="000000" w:themeColor="text1"/>
              </w:rPr>
              <w:t xml:space="preserve">Управление </w:t>
            </w:r>
            <w:r w:rsidR="00B03DCF" w:rsidRPr="002515B7">
              <w:rPr>
                <w:color w:val="000000" w:themeColor="text1"/>
              </w:rPr>
              <w:t>ЖКХ</w:t>
            </w:r>
          </w:p>
        </w:tc>
      </w:tr>
      <w:tr w:rsidR="00375EFB" w:rsidRPr="002515B7" w:rsidTr="0050273E">
        <w:trPr>
          <w:trHeight w:val="317"/>
        </w:trPr>
        <w:tc>
          <w:tcPr>
            <w:tcW w:w="2088"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75EFB" w:rsidRPr="002515B7" w:rsidRDefault="00375EFB" w:rsidP="00100EA3">
            <w:pPr>
              <w:tabs>
                <w:tab w:val="left" w:pos="10440"/>
              </w:tabs>
              <w:rPr>
                <w:color w:val="000000" w:themeColor="text1"/>
              </w:rPr>
            </w:pPr>
            <w:r w:rsidRPr="002515B7">
              <w:rPr>
                <w:color w:val="000000" w:themeColor="text1"/>
              </w:rPr>
              <w:t>Участник подпрограммы 4</w:t>
            </w:r>
          </w:p>
        </w:tc>
        <w:tc>
          <w:tcPr>
            <w:tcW w:w="2912"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375EFB" w:rsidRPr="002515B7" w:rsidRDefault="00375EFB" w:rsidP="00B03DCF">
            <w:pPr>
              <w:tabs>
                <w:tab w:val="left" w:pos="10440"/>
              </w:tabs>
              <w:jc w:val="both"/>
              <w:rPr>
                <w:color w:val="000000" w:themeColor="text1"/>
              </w:rPr>
            </w:pPr>
            <w:r w:rsidRPr="002515B7">
              <w:rPr>
                <w:color w:val="000000" w:themeColor="text1"/>
              </w:rPr>
              <w:t>МБУ ВМР «ХПУ»</w:t>
            </w:r>
          </w:p>
        </w:tc>
      </w:tr>
      <w:tr w:rsidR="00622807" w:rsidRPr="002515B7" w:rsidTr="0050273E">
        <w:trPr>
          <w:trHeight w:val="26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5B77FF" w:rsidP="0050273E">
            <w:pPr>
              <w:tabs>
                <w:tab w:val="left" w:pos="10440"/>
              </w:tabs>
              <w:rPr>
                <w:color w:val="000000" w:themeColor="text1"/>
              </w:rPr>
            </w:pPr>
            <w:r w:rsidRPr="002515B7">
              <w:rPr>
                <w:color w:val="000000" w:themeColor="text1"/>
              </w:rPr>
              <w:t>Цель и задача подпрограммы 4</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autoSpaceDE w:val="0"/>
              <w:autoSpaceDN w:val="0"/>
              <w:adjustRightInd w:val="0"/>
              <w:jc w:val="both"/>
              <w:rPr>
                <w:color w:val="000000" w:themeColor="text1"/>
                <w:sz w:val="24"/>
                <w:szCs w:val="24"/>
              </w:rPr>
            </w:pPr>
            <w:r w:rsidRPr="002515B7">
              <w:rPr>
                <w:color w:val="000000" w:themeColor="text1"/>
              </w:rPr>
              <w:t xml:space="preserve">Цель: </w:t>
            </w:r>
          </w:p>
          <w:p w:rsidR="00622807" w:rsidRPr="002515B7" w:rsidRDefault="00622807" w:rsidP="00100EA3">
            <w:pPr>
              <w:tabs>
                <w:tab w:val="left" w:pos="10440"/>
              </w:tabs>
              <w:autoSpaceDE w:val="0"/>
              <w:autoSpaceDN w:val="0"/>
              <w:adjustRightInd w:val="0"/>
              <w:jc w:val="both"/>
              <w:rPr>
                <w:color w:val="000000" w:themeColor="text1"/>
              </w:rPr>
            </w:pPr>
            <w:r w:rsidRPr="002515B7">
              <w:rPr>
                <w:color w:val="000000" w:themeColor="text1"/>
              </w:rPr>
              <w:t xml:space="preserve">- </w:t>
            </w:r>
            <w:r w:rsidR="008A7F18" w:rsidRPr="002515B7">
              <w:rPr>
                <w:color w:val="000000" w:themeColor="text1"/>
              </w:rPr>
              <w:t>создание условий для обеспечения жит</w:t>
            </w:r>
            <w:r w:rsidR="008A7F18" w:rsidRPr="002515B7">
              <w:rPr>
                <w:color w:val="000000" w:themeColor="text1"/>
              </w:rPr>
              <w:t>е</w:t>
            </w:r>
            <w:r w:rsidR="008A7F18" w:rsidRPr="002515B7">
              <w:rPr>
                <w:color w:val="000000" w:themeColor="text1"/>
              </w:rPr>
              <w:t>лей района коммунальными ресурсами</w:t>
            </w:r>
          </w:p>
          <w:p w:rsidR="00622807" w:rsidRPr="002515B7" w:rsidRDefault="00622807" w:rsidP="00100EA3">
            <w:pPr>
              <w:tabs>
                <w:tab w:val="left" w:pos="10440"/>
              </w:tabs>
              <w:autoSpaceDE w:val="0"/>
              <w:autoSpaceDN w:val="0"/>
              <w:adjustRightInd w:val="0"/>
              <w:jc w:val="both"/>
              <w:rPr>
                <w:color w:val="000000" w:themeColor="text1"/>
              </w:rPr>
            </w:pPr>
            <w:r w:rsidRPr="002515B7">
              <w:rPr>
                <w:color w:val="000000" w:themeColor="text1"/>
              </w:rPr>
              <w:t>Задача:</w:t>
            </w:r>
          </w:p>
          <w:p w:rsidR="00622807" w:rsidRPr="002515B7" w:rsidRDefault="00622807" w:rsidP="008A7F18">
            <w:pPr>
              <w:tabs>
                <w:tab w:val="left" w:pos="10440"/>
              </w:tabs>
              <w:autoSpaceDE w:val="0"/>
              <w:autoSpaceDN w:val="0"/>
              <w:adjustRightInd w:val="0"/>
              <w:jc w:val="both"/>
              <w:rPr>
                <w:color w:val="000000" w:themeColor="text1"/>
              </w:rPr>
            </w:pPr>
            <w:r w:rsidRPr="002515B7">
              <w:rPr>
                <w:color w:val="000000" w:themeColor="text1"/>
              </w:rPr>
              <w:t xml:space="preserve">- </w:t>
            </w:r>
            <w:r w:rsidR="008A11EE" w:rsidRPr="002515B7">
              <w:rPr>
                <w:color w:val="000000" w:themeColor="text1"/>
              </w:rPr>
              <w:t>организация обеспечения жителей района 1) электроснабжением;</w:t>
            </w:r>
          </w:p>
          <w:p w:rsidR="008A11EE" w:rsidRPr="002515B7" w:rsidRDefault="008A11EE" w:rsidP="008A7F18">
            <w:pPr>
              <w:tabs>
                <w:tab w:val="left" w:pos="10440"/>
              </w:tabs>
              <w:autoSpaceDE w:val="0"/>
              <w:autoSpaceDN w:val="0"/>
              <w:adjustRightInd w:val="0"/>
              <w:jc w:val="both"/>
              <w:rPr>
                <w:color w:val="000000" w:themeColor="text1"/>
              </w:rPr>
            </w:pPr>
            <w:r w:rsidRPr="002515B7">
              <w:rPr>
                <w:color w:val="000000" w:themeColor="text1"/>
              </w:rPr>
              <w:t>2) теплоснабжением;</w:t>
            </w:r>
          </w:p>
          <w:p w:rsidR="00622807" w:rsidRPr="002515B7" w:rsidRDefault="008A11EE" w:rsidP="008A11EE">
            <w:pPr>
              <w:tabs>
                <w:tab w:val="left" w:pos="10440"/>
              </w:tabs>
              <w:autoSpaceDE w:val="0"/>
              <w:autoSpaceDN w:val="0"/>
              <w:adjustRightInd w:val="0"/>
              <w:jc w:val="both"/>
              <w:rPr>
                <w:color w:val="000000" w:themeColor="text1"/>
              </w:rPr>
            </w:pPr>
            <w:r w:rsidRPr="002515B7">
              <w:rPr>
                <w:color w:val="000000" w:themeColor="text1"/>
              </w:rPr>
              <w:t>3) водоснабжением и водоотведением.</w:t>
            </w:r>
          </w:p>
        </w:tc>
      </w:tr>
      <w:tr w:rsidR="00622807" w:rsidRPr="002515B7" w:rsidTr="0050273E">
        <w:trPr>
          <w:trHeight w:val="26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rPr>
                <w:color w:val="000000" w:themeColor="text1"/>
              </w:rPr>
            </w:pPr>
            <w:r w:rsidRPr="002515B7">
              <w:rPr>
                <w:color w:val="000000" w:themeColor="text1"/>
              </w:rPr>
              <w:t>Программно-целевые инстр</w:t>
            </w:r>
            <w:r w:rsidRPr="002515B7">
              <w:rPr>
                <w:color w:val="000000" w:themeColor="text1"/>
              </w:rPr>
              <w:t>у</w:t>
            </w:r>
            <w:r w:rsidRPr="002515B7">
              <w:rPr>
                <w:color w:val="000000" w:themeColor="text1"/>
              </w:rPr>
              <w:t xml:space="preserve">менты подпрограммы </w:t>
            </w:r>
            <w:r w:rsidR="005B77FF" w:rsidRPr="002515B7">
              <w:rPr>
                <w:color w:val="000000" w:themeColor="text1"/>
              </w:rPr>
              <w:t>4</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autoSpaceDE w:val="0"/>
              <w:autoSpaceDN w:val="0"/>
              <w:adjustRightInd w:val="0"/>
              <w:jc w:val="both"/>
              <w:rPr>
                <w:color w:val="000000" w:themeColor="text1"/>
              </w:rPr>
            </w:pPr>
            <w:r w:rsidRPr="002515B7">
              <w:rPr>
                <w:color w:val="000000" w:themeColor="text1"/>
              </w:rPr>
              <w:t xml:space="preserve">Отсутствуют </w:t>
            </w:r>
          </w:p>
        </w:tc>
      </w:tr>
      <w:tr w:rsidR="00622807" w:rsidRPr="002515B7" w:rsidTr="0050273E">
        <w:trPr>
          <w:trHeight w:val="25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rPr>
                <w:color w:val="000000" w:themeColor="text1"/>
              </w:rPr>
            </w:pPr>
            <w:r w:rsidRPr="002515B7">
              <w:rPr>
                <w:color w:val="000000" w:themeColor="text1"/>
              </w:rPr>
              <w:t>Сроки и этапы реализации</w:t>
            </w:r>
            <w:r w:rsidR="004A0346">
              <w:rPr>
                <w:color w:val="000000" w:themeColor="text1"/>
              </w:rPr>
              <w:t xml:space="preserve"> </w:t>
            </w:r>
            <w:r w:rsidRPr="002515B7">
              <w:rPr>
                <w:color w:val="000000" w:themeColor="text1"/>
              </w:rPr>
              <w:t xml:space="preserve">подпрограммы </w:t>
            </w:r>
            <w:r w:rsidR="005B77FF" w:rsidRPr="002515B7">
              <w:rPr>
                <w:color w:val="000000" w:themeColor="text1"/>
              </w:rPr>
              <w:t>4</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622807" w:rsidRPr="002515B7" w:rsidRDefault="00622807" w:rsidP="0050273E">
            <w:pPr>
              <w:tabs>
                <w:tab w:val="left" w:pos="10440"/>
              </w:tabs>
              <w:jc w:val="both"/>
              <w:rPr>
                <w:color w:val="000000" w:themeColor="text1"/>
              </w:rPr>
            </w:pPr>
            <w:r w:rsidRPr="002515B7">
              <w:rPr>
                <w:color w:val="000000" w:themeColor="text1"/>
              </w:rPr>
              <w:t>20</w:t>
            </w:r>
            <w:r w:rsidR="00BC42E0" w:rsidRPr="002515B7">
              <w:rPr>
                <w:color w:val="000000" w:themeColor="text1"/>
              </w:rPr>
              <w:t>21-2025</w:t>
            </w:r>
            <w:r w:rsidRPr="002515B7">
              <w:rPr>
                <w:color w:val="000000" w:themeColor="text1"/>
              </w:rPr>
              <w:t xml:space="preserve"> г</w:t>
            </w:r>
            <w:r w:rsidR="0009383B" w:rsidRPr="002515B7">
              <w:rPr>
                <w:color w:val="000000" w:themeColor="text1"/>
              </w:rPr>
              <w:t>оды</w:t>
            </w:r>
            <w:r w:rsidRPr="002515B7">
              <w:rPr>
                <w:color w:val="000000" w:themeColor="text1"/>
              </w:rPr>
              <w:t xml:space="preserve"> </w:t>
            </w:r>
          </w:p>
        </w:tc>
      </w:tr>
      <w:tr w:rsidR="00622807" w:rsidRPr="002515B7" w:rsidTr="0050273E">
        <w:trPr>
          <w:trHeight w:val="25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rPr>
                <w:color w:val="000000" w:themeColor="text1"/>
              </w:rPr>
            </w:pPr>
            <w:r w:rsidRPr="002515B7">
              <w:rPr>
                <w:color w:val="000000" w:themeColor="text1"/>
              </w:rPr>
              <w:t>Целевые показатели подпр</w:t>
            </w:r>
            <w:r w:rsidRPr="002515B7">
              <w:rPr>
                <w:color w:val="000000" w:themeColor="text1"/>
              </w:rPr>
              <w:t>о</w:t>
            </w:r>
            <w:r w:rsidRPr="002515B7">
              <w:rPr>
                <w:color w:val="000000" w:themeColor="text1"/>
              </w:rPr>
              <w:t xml:space="preserve">граммы </w:t>
            </w:r>
            <w:r w:rsidR="005B77FF" w:rsidRPr="002515B7">
              <w:rPr>
                <w:color w:val="000000" w:themeColor="text1"/>
              </w:rPr>
              <w:t>4</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622807" w:rsidRPr="002515B7" w:rsidRDefault="00622807" w:rsidP="00100EA3">
            <w:pPr>
              <w:jc w:val="both"/>
              <w:rPr>
                <w:color w:val="000000" w:themeColor="text1"/>
              </w:rPr>
            </w:pPr>
            <w:r w:rsidRPr="002515B7">
              <w:rPr>
                <w:color w:val="000000" w:themeColor="text1"/>
              </w:rPr>
              <w:t>- доля жителей района</w:t>
            </w:r>
            <w:r w:rsidR="0009383B" w:rsidRPr="002515B7">
              <w:rPr>
                <w:color w:val="000000" w:themeColor="text1"/>
              </w:rPr>
              <w:t>,</w:t>
            </w:r>
            <w:r w:rsidRPr="002515B7">
              <w:rPr>
                <w:color w:val="000000" w:themeColor="text1"/>
              </w:rPr>
              <w:t xml:space="preserve"> обеспеченных эле</w:t>
            </w:r>
            <w:r w:rsidRPr="002515B7">
              <w:rPr>
                <w:color w:val="000000" w:themeColor="text1"/>
              </w:rPr>
              <w:t>к</w:t>
            </w:r>
            <w:r w:rsidRPr="002515B7">
              <w:rPr>
                <w:color w:val="000000" w:themeColor="text1"/>
              </w:rPr>
              <w:t>троснабжением</w:t>
            </w:r>
            <w:r w:rsidR="00BC077B" w:rsidRPr="002515B7">
              <w:rPr>
                <w:color w:val="000000" w:themeColor="text1"/>
              </w:rPr>
              <w:t>, %</w:t>
            </w:r>
            <w:r w:rsidRPr="002515B7">
              <w:rPr>
                <w:color w:val="000000" w:themeColor="text1"/>
              </w:rPr>
              <w:t>;</w:t>
            </w:r>
          </w:p>
          <w:p w:rsidR="00622807" w:rsidRPr="002515B7" w:rsidRDefault="00622807" w:rsidP="00100EA3">
            <w:pPr>
              <w:jc w:val="both"/>
              <w:rPr>
                <w:color w:val="000000" w:themeColor="text1"/>
              </w:rPr>
            </w:pPr>
            <w:r w:rsidRPr="002515B7">
              <w:rPr>
                <w:color w:val="000000" w:themeColor="text1"/>
              </w:rPr>
              <w:t>- доля жителей района</w:t>
            </w:r>
            <w:r w:rsidR="0009383B" w:rsidRPr="002515B7">
              <w:rPr>
                <w:color w:val="000000" w:themeColor="text1"/>
              </w:rPr>
              <w:t>,</w:t>
            </w:r>
            <w:r w:rsidRPr="002515B7">
              <w:rPr>
                <w:color w:val="000000" w:themeColor="text1"/>
              </w:rPr>
              <w:t xml:space="preserve"> обеспеченных те</w:t>
            </w:r>
            <w:r w:rsidRPr="002515B7">
              <w:rPr>
                <w:color w:val="000000" w:themeColor="text1"/>
              </w:rPr>
              <w:t>п</w:t>
            </w:r>
            <w:r w:rsidRPr="002515B7">
              <w:rPr>
                <w:color w:val="000000" w:themeColor="text1"/>
              </w:rPr>
              <w:t>лоснабжением</w:t>
            </w:r>
            <w:r w:rsidR="00BC077B" w:rsidRPr="002515B7">
              <w:rPr>
                <w:color w:val="000000" w:themeColor="text1"/>
              </w:rPr>
              <w:t>, %</w:t>
            </w:r>
            <w:r w:rsidRPr="002515B7">
              <w:rPr>
                <w:color w:val="000000" w:themeColor="text1"/>
              </w:rPr>
              <w:t>;</w:t>
            </w:r>
          </w:p>
          <w:p w:rsidR="00622807" w:rsidRPr="002515B7" w:rsidRDefault="00622807" w:rsidP="0050273E">
            <w:pPr>
              <w:rPr>
                <w:color w:val="000000" w:themeColor="text1"/>
              </w:rPr>
            </w:pPr>
            <w:r w:rsidRPr="002515B7">
              <w:rPr>
                <w:color w:val="000000" w:themeColor="text1"/>
              </w:rPr>
              <w:t>- доля жителей района обеспеченных вод</w:t>
            </w:r>
            <w:r w:rsidRPr="002515B7">
              <w:rPr>
                <w:color w:val="000000" w:themeColor="text1"/>
              </w:rPr>
              <w:t>о</w:t>
            </w:r>
            <w:r w:rsidRPr="002515B7">
              <w:rPr>
                <w:color w:val="000000" w:themeColor="text1"/>
              </w:rPr>
              <w:t>снабжением и водоотведением</w:t>
            </w:r>
            <w:r w:rsidR="00BC077B" w:rsidRPr="002515B7">
              <w:rPr>
                <w:color w:val="000000" w:themeColor="text1"/>
              </w:rPr>
              <w:t>,</w:t>
            </w:r>
            <w:r w:rsidR="00C53A45" w:rsidRPr="002515B7">
              <w:rPr>
                <w:color w:val="000000" w:themeColor="text1"/>
              </w:rPr>
              <w:t xml:space="preserve"> </w:t>
            </w:r>
            <w:r w:rsidR="00BC077B" w:rsidRPr="002515B7">
              <w:rPr>
                <w:color w:val="000000" w:themeColor="text1"/>
              </w:rPr>
              <w:t>%</w:t>
            </w:r>
            <w:r w:rsidRPr="002515B7">
              <w:rPr>
                <w:color w:val="000000" w:themeColor="text1"/>
              </w:rPr>
              <w:t>.</w:t>
            </w:r>
          </w:p>
        </w:tc>
      </w:tr>
      <w:tr w:rsidR="00622807" w:rsidRPr="002515B7" w:rsidTr="0050273E">
        <w:trPr>
          <w:trHeight w:val="549"/>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622807" w:rsidP="0050273E">
            <w:pPr>
              <w:tabs>
                <w:tab w:val="left" w:pos="10440"/>
              </w:tabs>
              <w:rPr>
                <w:color w:val="000000" w:themeColor="text1"/>
              </w:rPr>
            </w:pPr>
            <w:r w:rsidRPr="002515B7">
              <w:rPr>
                <w:color w:val="000000" w:themeColor="text1"/>
              </w:rPr>
              <w:t>Объем финансового обеспеч</w:t>
            </w:r>
            <w:r w:rsidRPr="002515B7">
              <w:rPr>
                <w:color w:val="000000" w:themeColor="text1"/>
              </w:rPr>
              <w:t>е</w:t>
            </w:r>
            <w:r w:rsidRPr="002515B7">
              <w:rPr>
                <w:color w:val="000000" w:themeColor="text1"/>
              </w:rPr>
              <w:t>ния</w:t>
            </w:r>
            <w:r w:rsidR="0050273E">
              <w:rPr>
                <w:color w:val="000000" w:themeColor="text1"/>
              </w:rPr>
              <w:t xml:space="preserve"> </w:t>
            </w:r>
            <w:r w:rsidRPr="002515B7">
              <w:rPr>
                <w:color w:val="000000" w:themeColor="text1"/>
              </w:rPr>
              <w:t xml:space="preserve">подпрограммы </w:t>
            </w:r>
            <w:r w:rsidR="005B77FF" w:rsidRPr="002515B7">
              <w:rPr>
                <w:color w:val="000000" w:themeColor="text1"/>
              </w:rPr>
              <w:t>4</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622807" w:rsidRPr="002515B7" w:rsidRDefault="00622807" w:rsidP="00100EA3">
            <w:pPr>
              <w:ind w:firstLine="708"/>
              <w:jc w:val="both"/>
              <w:rPr>
                <w:color w:val="000000" w:themeColor="text1"/>
              </w:rPr>
            </w:pPr>
            <w:r w:rsidRPr="002515B7">
              <w:rPr>
                <w:color w:val="000000" w:themeColor="text1"/>
              </w:rPr>
              <w:t>Общий объем финансового обеспеч</w:t>
            </w:r>
            <w:r w:rsidRPr="002515B7">
              <w:rPr>
                <w:color w:val="000000" w:themeColor="text1"/>
              </w:rPr>
              <w:t>е</w:t>
            </w:r>
            <w:r w:rsidRPr="002515B7">
              <w:rPr>
                <w:color w:val="000000" w:themeColor="text1"/>
              </w:rPr>
              <w:t>ния за счет средств районного бюджета, н</w:t>
            </w:r>
            <w:r w:rsidRPr="002515B7">
              <w:rPr>
                <w:color w:val="000000" w:themeColor="text1"/>
              </w:rPr>
              <w:t>е</w:t>
            </w:r>
            <w:r w:rsidRPr="002515B7">
              <w:rPr>
                <w:color w:val="000000" w:themeColor="text1"/>
              </w:rPr>
              <w:t xml:space="preserve">обходимый для реализации подпрограммы </w:t>
            </w:r>
            <w:r w:rsidR="0009383B" w:rsidRPr="002515B7">
              <w:rPr>
                <w:color w:val="000000" w:themeColor="text1"/>
              </w:rPr>
              <w:t>4</w:t>
            </w:r>
            <w:r w:rsidR="008A11EE" w:rsidRPr="002515B7">
              <w:rPr>
                <w:color w:val="000000" w:themeColor="text1"/>
              </w:rPr>
              <w:t>,</w:t>
            </w:r>
            <w:r w:rsidRPr="002515B7">
              <w:rPr>
                <w:color w:val="000000" w:themeColor="text1"/>
              </w:rPr>
              <w:t xml:space="preserve"> составляет </w:t>
            </w:r>
            <w:r w:rsidR="00781D3A">
              <w:rPr>
                <w:color w:val="000000" w:themeColor="text1"/>
              </w:rPr>
              <w:t>88 574,6</w:t>
            </w:r>
            <w:r w:rsidR="00C53A45" w:rsidRPr="002515B7">
              <w:rPr>
                <w:color w:val="000000" w:themeColor="text1"/>
              </w:rPr>
              <w:t xml:space="preserve"> </w:t>
            </w:r>
            <w:r w:rsidRPr="002515B7">
              <w:rPr>
                <w:color w:val="000000" w:themeColor="text1"/>
              </w:rPr>
              <w:t>тыс. руб., в том числе по годам реализации:</w:t>
            </w:r>
          </w:p>
          <w:p w:rsidR="00622807" w:rsidRPr="002515B7" w:rsidRDefault="00622807" w:rsidP="00690289">
            <w:pPr>
              <w:jc w:val="both"/>
              <w:rPr>
                <w:color w:val="000000" w:themeColor="text1"/>
              </w:rPr>
            </w:pPr>
            <w:r w:rsidRPr="002515B7">
              <w:rPr>
                <w:color w:val="000000" w:themeColor="text1"/>
              </w:rPr>
              <w:t>20</w:t>
            </w:r>
            <w:r w:rsidR="00BC42E0" w:rsidRPr="002515B7">
              <w:rPr>
                <w:color w:val="000000" w:themeColor="text1"/>
              </w:rPr>
              <w:t>21</w:t>
            </w:r>
            <w:r w:rsidRPr="002515B7">
              <w:rPr>
                <w:color w:val="000000" w:themeColor="text1"/>
              </w:rPr>
              <w:t>г</w:t>
            </w:r>
            <w:r w:rsidR="0074314B">
              <w:rPr>
                <w:color w:val="000000" w:themeColor="text1"/>
              </w:rPr>
              <w:t>.</w:t>
            </w:r>
            <w:r w:rsidR="0050273E">
              <w:rPr>
                <w:color w:val="000000" w:themeColor="text1"/>
              </w:rPr>
              <w:t xml:space="preserve"> - </w:t>
            </w:r>
            <w:r w:rsidR="005605D2" w:rsidRPr="002515B7">
              <w:rPr>
                <w:color w:val="000000" w:themeColor="text1"/>
              </w:rPr>
              <w:t>24 113,3</w:t>
            </w:r>
            <w:r w:rsidR="00C53A45" w:rsidRPr="002515B7">
              <w:rPr>
                <w:color w:val="000000" w:themeColor="text1"/>
              </w:rPr>
              <w:t xml:space="preserve"> </w:t>
            </w:r>
            <w:r w:rsidRPr="002515B7">
              <w:rPr>
                <w:color w:val="000000" w:themeColor="text1"/>
              </w:rPr>
              <w:t>тыс. руб</w:t>
            </w:r>
            <w:r w:rsidR="00833808">
              <w:rPr>
                <w:color w:val="000000" w:themeColor="text1"/>
              </w:rPr>
              <w:t>.</w:t>
            </w:r>
            <w:r w:rsidRPr="002515B7">
              <w:rPr>
                <w:color w:val="000000" w:themeColor="text1"/>
              </w:rPr>
              <w:t>;</w:t>
            </w:r>
          </w:p>
          <w:p w:rsidR="00622807" w:rsidRPr="002515B7" w:rsidRDefault="00622807" w:rsidP="00690289">
            <w:pPr>
              <w:jc w:val="both"/>
              <w:rPr>
                <w:color w:val="000000" w:themeColor="text1"/>
              </w:rPr>
            </w:pPr>
            <w:r w:rsidRPr="002515B7">
              <w:rPr>
                <w:color w:val="000000" w:themeColor="text1"/>
              </w:rPr>
              <w:t>20</w:t>
            </w:r>
            <w:r w:rsidR="00BC42E0" w:rsidRPr="002515B7">
              <w:rPr>
                <w:color w:val="000000" w:themeColor="text1"/>
              </w:rPr>
              <w:t>22</w:t>
            </w:r>
            <w:r w:rsidRPr="002515B7">
              <w:rPr>
                <w:color w:val="000000" w:themeColor="text1"/>
              </w:rPr>
              <w:t>г</w:t>
            </w:r>
            <w:r w:rsidR="0074314B">
              <w:rPr>
                <w:color w:val="000000" w:themeColor="text1"/>
              </w:rPr>
              <w:t>.</w:t>
            </w:r>
            <w:r w:rsidR="0050273E">
              <w:rPr>
                <w:color w:val="000000" w:themeColor="text1"/>
              </w:rPr>
              <w:t xml:space="preserve"> -</w:t>
            </w:r>
            <w:r w:rsidRPr="002515B7">
              <w:rPr>
                <w:color w:val="000000" w:themeColor="text1"/>
              </w:rPr>
              <w:t xml:space="preserve"> </w:t>
            </w:r>
            <w:r w:rsidR="00781D3A">
              <w:rPr>
                <w:color w:val="000000" w:themeColor="text1"/>
              </w:rPr>
              <w:t>16 620,9</w:t>
            </w:r>
            <w:r w:rsidR="00BC42E0" w:rsidRPr="002515B7">
              <w:rPr>
                <w:color w:val="000000" w:themeColor="text1"/>
              </w:rPr>
              <w:t xml:space="preserve"> </w:t>
            </w:r>
            <w:r w:rsidRPr="002515B7">
              <w:rPr>
                <w:color w:val="000000" w:themeColor="text1"/>
              </w:rPr>
              <w:t>тыс. руб</w:t>
            </w:r>
            <w:r w:rsidR="00833808">
              <w:rPr>
                <w:color w:val="000000" w:themeColor="text1"/>
              </w:rPr>
              <w:t>.</w:t>
            </w:r>
            <w:r w:rsidRPr="002515B7">
              <w:rPr>
                <w:color w:val="000000" w:themeColor="text1"/>
              </w:rPr>
              <w:t>;</w:t>
            </w:r>
          </w:p>
          <w:p w:rsidR="00622807" w:rsidRPr="002515B7" w:rsidRDefault="003F6729" w:rsidP="00690289">
            <w:pPr>
              <w:jc w:val="both"/>
              <w:rPr>
                <w:color w:val="000000" w:themeColor="text1"/>
              </w:rPr>
            </w:pPr>
            <w:r w:rsidRPr="002515B7">
              <w:rPr>
                <w:color w:val="000000" w:themeColor="text1"/>
              </w:rPr>
              <w:t>20</w:t>
            </w:r>
            <w:r w:rsidR="00BC42E0" w:rsidRPr="002515B7">
              <w:rPr>
                <w:color w:val="000000" w:themeColor="text1"/>
              </w:rPr>
              <w:t>23</w:t>
            </w:r>
            <w:r w:rsidRPr="002515B7">
              <w:rPr>
                <w:color w:val="000000" w:themeColor="text1"/>
              </w:rPr>
              <w:t>г</w:t>
            </w:r>
            <w:r w:rsidR="0074314B">
              <w:rPr>
                <w:color w:val="000000" w:themeColor="text1"/>
              </w:rPr>
              <w:t>.</w:t>
            </w:r>
            <w:r w:rsidR="0050273E">
              <w:rPr>
                <w:color w:val="000000" w:themeColor="text1"/>
              </w:rPr>
              <w:t xml:space="preserve"> - </w:t>
            </w:r>
            <w:r w:rsidR="00781D3A">
              <w:rPr>
                <w:color w:val="000000" w:themeColor="text1"/>
              </w:rPr>
              <w:t>21 005,2</w:t>
            </w:r>
            <w:r w:rsidR="00622807" w:rsidRPr="002515B7">
              <w:rPr>
                <w:color w:val="000000" w:themeColor="text1"/>
              </w:rPr>
              <w:t xml:space="preserve"> тыс. руб</w:t>
            </w:r>
            <w:r w:rsidR="00833808">
              <w:rPr>
                <w:color w:val="000000" w:themeColor="text1"/>
              </w:rPr>
              <w:t>.</w:t>
            </w:r>
            <w:r w:rsidR="00622807" w:rsidRPr="002515B7">
              <w:rPr>
                <w:color w:val="000000" w:themeColor="text1"/>
              </w:rPr>
              <w:t>;</w:t>
            </w:r>
          </w:p>
          <w:p w:rsidR="00622807" w:rsidRPr="002515B7" w:rsidRDefault="00622807" w:rsidP="00690289">
            <w:pPr>
              <w:jc w:val="both"/>
              <w:rPr>
                <w:color w:val="000000" w:themeColor="text1"/>
              </w:rPr>
            </w:pPr>
            <w:r w:rsidRPr="002515B7">
              <w:rPr>
                <w:color w:val="000000" w:themeColor="text1"/>
              </w:rPr>
              <w:t>20</w:t>
            </w:r>
            <w:r w:rsidR="00BC42E0" w:rsidRPr="002515B7">
              <w:rPr>
                <w:color w:val="000000" w:themeColor="text1"/>
              </w:rPr>
              <w:t>24</w:t>
            </w:r>
            <w:r w:rsidRPr="002515B7">
              <w:rPr>
                <w:color w:val="000000" w:themeColor="text1"/>
              </w:rPr>
              <w:t>г</w:t>
            </w:r>
            <w:r w:rsidR="0074314B">
              <w:rPr>
                <w:color w:val="000000" w:themeColor="text1"/>
              </w:rPr>
              <w:t>.</w:t>
            </w:r>
            <w:r w:rsidR="0050273E">
              <w:rPr>
                <w:color w:val="000000" w:themeColor="text1"/>
              </w:rPr>
              <w:t xml:space="preserve"> -</w:t>
            </w:r>
            <w:r w:rsidRPr="002515B7">
              <w:rPr>
                <w:color w:val="000000" w:themeColor="text1"/>
              </w:rPr>
              <w:t xml:space="preserve"> </w:t>
            </w:r>
            <w:r w:rsidR="00781D3A">
              <w:rPr>
                <w:color w:val="000000" w:themeColor="text1"/>
              </w:rPr>
              <w:t>13 417,6</w:t>
            </w:r>
            <w:r w:rsidRPr="002515B7">
              <w:rPr>
                <w:color w:val="000000" w:themeColor="text1"/>
              </w:rPr>
              <w:t xml:space="preserve"> тыс. руб</w:t>
            </w:r>
            <w:r w:rsidR="00833808">
              <w:rPr>
                <w:color w:val="000000" w:themeColor="text1"/>
              </w:rPr>
              <w:t>.</w:t>
            </w:r>
            <w:r w:rsidR="00BC42E0" w:rsidRPr="002515B7">
              <w:rPr>
                <w:color w:val="000000" w:themeColor="text1"/>
              </w:rPr>
              <w:t>;</w:t>
            </w:r>
          </w:p>
          <w:p w:rsidR="00BC42E0" w:rsidRPr="002515B7" w:rsidRDefault="0050273E" w:rsidP="00690289">
            <w:pPr>
              <w:jc w:val="both"/>
              <w:rPr>
                <w:color w:val="000000" w:themeColor="text1"/>
              </w:rPr>
            </w:pPr>
            <w:r>
              <w:rPr>
                <w:color w:val="000000" w:themeColor="text1"/>
              </w:rPr>
              <w:t>2025</w:t>
            </w:r>
            <w:r w:rsidR="00BC42E0" w:rsidRPr="002515B7">
              <w:rPr>
                <w:color w:val="000000" w:themeColor="text1"/>
              </w:rPr>
              <w:t>г</w:t>
            </w:r>
            <w:r w:rsidR="0074314B">
              <w:rPr>
                <w:color w:val="000000" w:themeColor="text1"/>
              </w:rPr>
              <w:t>.</w:t>
            </w:r>
            <w:r>
              <w:rPr>
                <w:color w:val="000000" w:themeColor="text1"/>
              </w:rPr>
              <w:t xml:space="preserve"> -</w:t>
            </w:r>
            <w:r w:rsidR="00BC42E0" w:rsidRPr="002515B7">
              <w:rPr>
                <w:color w:val="000000" w:themeColor="text1"/>
              </w:rPr>
              <w:t xml:space="preserve"> </w:t>
            </w:r>
            <w:r w:rsidR="00781D3A">
              <w:rPr>
                <w:color w:val="000000" w:themeColor="text1"/>
              </w:rPr>
              <w:t>13 417,6</w:t>
            </w:r>
            <w:r w:rsidR="00BC42E0" w:rsidRPr="002515B7">
              <w:rPr>
                <w:color w:val="000000" w:themeColor="text1"/>
              </w:rPr>
              <w:t xml:space="preserve"> тыс. руб.</w:t>
            </w:r>
          </w:p>
        </w:tc>
      </w:tr>
      <w:tr w:rsidR="00622807" w:rsidRPr="002515B7" w:rsidTr="0050273E">
        <w:trPr>
          <w:trHeight w:val="401"/>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rPr>
                <w:color w:val="000000" w:themeColor="text1"/>
              </w:rPr>
            </w:pPr>
            <w:r w:rsidRPr="002515B7">
              <w:rPr>
                <w:color w:val="000000" w:themeColor="text1"/>
              </w:rPr>
              <w:t>Ожидаемые результаты реал</w:t>
            </w:r>
            <w:r w:rsidRPr="002515B7">
              <w:rPr>
                <w:color w:val="000000" w:themeColor="text1"/>
              </w:rPr>
              <w:t>и</w:t>
            </w:r>
            <w:r w:rsidRPr="002515B7">
              <w:rPr>
                <w:color w:val="000000" w:themeColor="text1"/>
              </w:rPr>
              <w:lastRenderedPageBreak/>
              <w:t xml:space="preserve">зации подпрограммы </w:t>
            </w:r>
            <w:r w:rsidR="005B77FF" w:rsidRPr="002515B7">
              <w:rPr>
                <w:color w:val="000000" w:themeColor="text1"/>
              </w:rPr>
              <w:t>4</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622807" w:rsidRPr="002515B7" w:rsidRDefault="00622807" w:rsidP="00100EA3">
            <w:pPr>
              <w:tabs>
                <w:tab w:val="left" w:pos="10440"/>
              </w:tabs>
              <w:autoSpaceDE w:val="0"/>
              <w:autoSpaceDN w:val="0"/>
              <w:adjustRightInd w:val="0"/>
              <w:jc w:val="both"/>
              <w:rPr>
                <w:color w:val="000000" w:themeColor="text1"/>
              </w:rPr>
            </w:pPr>
            <w:r w:rsidRPr="002515B7">
              <w:rPr>
                <w:color w:val="000000" w:themeColor="text1"/>
              </w:rPr>
              <w:lastRenderedPageBreak/>
              <w:t xml:space="preserve">За период реализации подпрограммы </w:t>
            </w:r>
            <w:r w:rsidR="0009383B" w:rsidRPr="002515B7">
              <w:rPr>
                <w:color w:val="000000" w:themeColor="text1"/>
              </w:rPr>
              <w:t>4</w:t>
            </w:r>
            <w:r w:rsidRPr="002515B7">
              <w:rPr>
                <w:color w:val="000000" w:themeColor="text1"/>
              </w:rPr>
              <w:t xml:space="preserve"> пл</w:t>
            </w:r>
            <w:r w:rsidRPr="002515B7">
              <w:rPr>
                <w:color w:val="000000" w:themeColor="text1"/>
              </w:rPr>
              <w:t>а</w:t>
            </w:r>
            <w:r w:rsidRPr="002515B7">
              <w:rPr>
                <w:color w:val="000000" w:themeColor="text1"/>
              </w:rPr>
              <w:lastRenderedPageBreak/>
              <w:t>нируется достижение следующих результ</w:t>
            </w:r>
            <w:r w:rsidRPr="002515B7">
              <w:rPr>
                <w:color w:val="000000" w:themeColor="text1"/>
              </w:rPr>
              <w:t>а</w:t>
            </w:r>
            <w:r w:rsidRPr="002515B7">
              <w:rPr>
                <w:color w:val="000000" w:themeColor="text1"/>
              </w:rPr>
              <w:t>тов:</w:t>
            </w:r>
          </w:p>
          <w:p w:rsidR="00622807" w:rsidRPr="002515B7" w:rsidRDefault="00622807" w:rsidP="00100EA3">
            <w:pPr>
              <w:jc w:val="both"/>
              <w:rPr>
                <w:color w:val="000000" w:themeColor="text1"/>
              </w:rPr>
            </w:pPr>
            <w:r w:rsidRPr="002515B7">
              <w:rPr>
                <w:color w:val="000000" w:themeColor="text1"/>
              </w:rPr>
              <w:t xml:space="preserve">- сохранение доли жителей </w:t>
            </w:r>
            <w:r w:rsidR="0009383B" w:rsidRPr="002515B7">
              <w:rPr>
                <w:color w:val="000000" w:themeColor="text1"/>
              </w:rPr>
              <w:t>района</w:t>
            </w:r>
            <w:r w:rsidRPr="002515B7">
              <w:rPr>
                <w:color w:val="000000" w:themeColor="text1"/>
              </w:rPr>
              <w:t>, обесп</w:t>
            </w:r>
            <w:r w:rsidRPr="002515B7">
              <w:rPr>
                <w:color w:val="000000" w:themeColor="text1"/>
              </w:rPr>
              <w:t>е</w:t>
            </w:r>
            <w:r w:rsidRPr="002515B7">
              <w:rPr>
                <w:color w:val="000000" w:themeColor="text1"/>
              </w:rPr>
              <w:t>ченных электроснабжением</w:t>
            </w:r>
            <w:r w:rsidR="0009383B" w:rsidRPr="002515B7">
              <w:rPr>
                <w:color w:val="000000" w:themeColor="text1"/>
              </w:rPr>
              <w:t>,</w:t>
            </w:r>
            <w:r w:rsidRPr="002515B7">
              <w:rPr>
                <w:color w:val="000000" w:themeColor="text1"/>
              </w:rPr>
              <w:t xml:space="preserve"> от общего чи</w:t>
            </w:r>
            <w:r w:rsidRPr="002515B7">
              <w:rPr>
                <w:color w:val="000000" w:themeColor="text1"/>
              </w:rPr>
              <w:t>с</w:t>
            </w:r>
            <w:r w:rsidRPr="002515B7">
              <w:rPr>
                <w:color w:val="000000" w:themeColor="text1"/>
              </w:rPr>
              <w:t xml:space="preserve">ла жителей </w:t>
            </w:r>
            <w:r w:rsidR="0009383B" w:rsidRPr="002515B7">
              <w:rPr>
                <w:color w:val="000000" w:themeColor="text1"/>
              </w:rPr>
              <w:t>района</w:t>
            </w:r>
            <w:r w:rsidRPr="002515B7">
              <w:rPr>
                <w:color w:val="000000" w:themeColor="text1"/>
              </w:rPr>
              <w:t>, на уровне 100%;</w:t>
            </w:r>
          </w:p>
          <w:p w:rsidR="00622807" w:rsidRPr="002515B7" w:rsidRDefault="00622807" w:rsidP="00100EA3">
            <w:pPr>
              <w:jc w:val="both"/>
              <w:rPr>
                <w:color w:val="000000" w:themeColor="text1"/>
              </w:rPr>
            </w:pPr>
            <w:r w:rsidRPr="002515B7">
              <w:rPr>
                <w:color w:val="000000" w:themeColor="text1"/>
              </w:rPr>
              <w:t xml:space="preserve">- сохранение доли жителей </w:t>
            </w:r>
            <w:r w:rsidR="0009383B" w:rsidRPr="002515B7">
              <w:rPr>
                <w:color w:val="000000" w:themeColor="text1"/>
              </w:rPr>
              <w:t>района</w:t>
            </w:r>
            <w:r w:rsidRPr="002515B7">
              <w:rPr>
                <w:color w:val="000000" w:themeColor="text1"/>
              </w:rPr>
              <w:t>, обесп</w:t>
            </w:r>
            <w:r w:rsidRPr="002515B7">
              <w:rPr>
                <w:color w:val="000000" w:themeColor="text1"/>
              </w:rPr>
              <w:t>е</w:t>
            </w:r>
            <w:r w:rsidRPr="002515B7">
              <w:rPr>
                <w:color w:val="000000" w:themeColor="text1"/>
              </w:rPr>
              <w:t>ченных теплоснабжением</w:t>
            </w:r>
            <w:r w:rsidR="0009383B" w:rsidRPr="002515B7">
              <w:rPr>
                <w:color w:val="000000" w:themeColor="text1"/>
              </w:rPr>
              <w:t>,</w:t>
            </w:r>
            <w:r w:rsidRPr="002515B7">
              <w:rPr>
                <w:color w:val="000000" w:themeColor="text1"/>
              </w:rPr>
              <w:t xml:space="preserve"> от общего числа жителей </w:t>
            </w:r>
            <w:r w:rsidR="0009383B" w:rsidRPr="002515B7">
              <w:rPr>
                <w:color w:val="000000" w:themeColor="text1"/>
              </w:rPr>
              <w:t>района</w:t>
            </w:r>
            <w:r w:rsidRPr="002515B7">
              <w:rPr>
                <w:color w:val="000000" w:themeColor="text1"/>
              </w:rPr>
              <w:t xml:space="preserve">, на уровне </w:t>
            </w:r>
            <w:r w:rsidR="00007F10" w:rsidRPr="002515B7">
              <w:rPr>
                <w:color w:val="000000" w:themeColor="text1"/>
              </w:rPr>
              <w:t>33</w:t>
            </w:r>
            <w:r w:rsidRPr="002515B7">
              <w:rPr>
                <w:color w:val="000000" w:themeColor="text1"/>
              </w:rPr>
              <w:t>%;</w:t>
            </w:r>
          </w:p>
          <w:p w:rsidR="00622807" w:rsidRPr="002515B7" w:rsidRDefault="00622807" w:rsidP="0050273E">
            <w:pPr>
              <w:jc w:val="both"/>
              <w:rPr>
                <w:color w:val="000000" w:themeColor="text1"/>
              </w:rPr>
            </w:pPr>
            <w:r w:rsidRPr="002515B7">
              <w:rPr>
                <w:color w:val="000000" w:themeColor="text1"/>
              </w:rPr>
              <w:t xml:space="preserve">- сохранение доли жителей </w:t>
            </w:r>
            <w:r w:rsidR="0009383B" w:rsidRPr="002515B7">
              <w:rPr>
                <w:color w:val="000000" w:themeColor="text1"/>
              </w:rPr>
              <w:t>района</w:t>
            </w:r>
            <w:r w:rsidRPr="002515B7">
              <w:rPr>
                <w:color w:val="000000" w:themeColor="text1"/>
              </w:rPr>
              <w:t>, обесп</w:t>
            </w:r>
            <w:r w:rsidRPr="002515B7">
              <w:rPr>
                <w:color w:val="000000" w:themeColor="text1"/>
              </w:rPr>
              <w:t>е</w:t>
            </w:r>
            <w:r w:rsidRPr="002515B7">
              <w:rPr>
                <w:color w:val="000000" w:themeColor="text1"/>
              </w:rPr>
              <w:t>ченных водоснабжением и водоотведением</w:t>
            </w:r>
            <w:r w:rsidR="0009383B" w:rsidRPr="002515B7">
              <w:rPr>
                <w:color w:val="000000" w:themeColor="text1"/>
              </w:rPr>
              <w:t>,</w:t>
            </w:r>
            <w:r w:rsidRPr="002515B7">
              <w:rPr>
                <w:color w:val="000000" w:themeColor="text1"/>
              </w:rPr>
              <w:t xml:space="preserve"> от общего числа жителей </w:t>
            </w:r>
            <w:r w:rsidR="0009383B" w:rsidRPr="002515B7">
              <w:rPr>
                <w:color w:val="000000" w:themeColor="text1"/>
              </w:rPr>
              <w:t>района</w:t>
            </w:r>
            <w:r w:rsidRPr="002515B7">
              <w:rPr>
                <w:color w:val="000000" w:themeColor="text1"/>
              </w:rPr>
              <w:t xml:space="preserve">, на уровне </w:t>
            </w:r>
            <w:r w:rsidR="00007F10" w:rsidRPr="002515B7">
              <w:rPr>
                <w:color w:val="000000" w:themeColor="text1"/>
              </w:rPr>
              <w:t>47</w:t>
            </w:r>
            <w:r w:rsidRPr="002515B7">
              <w:rPr>
                <w:color w:val="000000" w:themeColor="text1"/>
              </w:rPr>
              <w:t>%</w:t>
            </w:r>
            <w:r w:rsidR="0009383B" w:rsidRPr="002515B7">
              <w:rPr>
                <w:color w:val="000000" w:themeColor="text1"/>
              </w:rPr>
              <w:t>.</w:t>
            </w:r>
          </w:p>
        </w:tc>
      </w:tr>
    </w:tbl>
    <w:p w:rsidR="00622807" w:rsidRPr="002515B7" w:rsidRDefault="00622807" w:rsidP="00622807">
      <w:pPr>
        <w:ind w:left="360"/>
        <w:jc w:val="center"/>
        <w:rPr>
          <w:b/>
          <w:color w:val="000000" w:themeColor="text1"/>
        </w:rPr>
      </w:pPr>
      <w:r w:rsidRPr="002515B7">
        <w:rPr>
          <w:b/>
          <w:color w:val="000000" w:themeColor="text1"/>
        </w:rPr>
        <w:lastRenderedPageBreak/>
        <w:t xml:space="preserve"> </w:t>
      </w:r>
    </w:p>
    <w:p w:rsidR="00622807" w:rsidRPr="002515B7" w:rsidRDefault="00622807" w:rsidP="0050273E">
      <w:pPr>
        <w:jc w:val="both"/>
        <w:rPr>
          <w:b/>
          <w:color w:val="000000" w:themeColor="text1"/>
        </w:rPr>
      </w:pPr>
      <w:r w:rsidRPr="002515B7">
        <w:rPr>
          <w:b/>
          <w:color w:val="000000" w:themeColor="text1"/>
        </w:rPr>
        <w:t xml:space="preserve">1.Общая характеристика сферы реализации подпрограммы </w:t>
      </w:r>
      <w:r w:rsidR="00BC42E0" w:rsidRPr="002515B7">
        <w:rPr>
          <w:b/>
          <w:color w:val="000000" w:themeColor="text1"/>
        </w:rPr>
        <w:t>4</w:t>
      </w:r>
    </w:p>
    <w:p w:rsidR="00622807" w:rsidRPr="002515B7" w:rsidRDefault="00622807" w:rsidP="0050273E">
      <w:pPr>
        <w:ind w:left="720"/>
        <w:jc w:val="both"/>
        <w:rPr>
          <w:b/>
          <w:color w:val="000000" w:themeColor="text1"/>
        </w:rPr>
      </w:pPr>
    </w:p>
    <w:p w:rsidR="00622807" w:rsidRPr="002515B7" w:rsidRDefault="00622807" w:rsidP="0050273E">
      <w:pPr>
        <w:jc w:val="both"/>
        <w:rPr>
          <w:color w:val="000000" w:themeColor="text1"/>
        </w:rPr>
      </w:pPr>
      <w:r w:rsidRPr="002515B7">
        <w:rPr>
          <w:color w:val="000000" w:themeColor="text1"/>
        </w:rPr>
        <w:tab/>
        <w:t>Основными проблемами</w:t>
      </w:r>
      <w:r w:rsidR="004A0346">
        <w:rPr>
          <w:color w:val="000000" w:themeColor="text1"/>
        </w:rPr>
        <w:t xml:space="preserve"> </w:t>
      </w:r>
      <w:r w:rsidRPr="002515B7">
        <w:rPr>
          <w:color w:val="000000" w:themeColor="text1"/>
        </w:rPr>
        <w:t>района в сфере жилищно – коммунального х</w:t>
      </w:r>
      <w:r w:rsidRPr="002515B7">
        <w:rPr>
          <w:color w:val="000000" w:themeColor="text1"/>
        </w:rPr>
        <w:t>о</w:t>
      </w:r>
      <w:r w:rsidRPr="002515B7">
        <w:rPr>
          <w:color w:val="000000" w:themeColor="text1"/>
        </w:rPr>
        <w:t>зяйства являются:</w:t>
      </w:r>
    </w:p>
    <w:p w:rsidR="00622807" w:rsidRPr="002515B7" w:rsidRDefault="00622807" w:rsidP="0050273E">
      <w:pPr>
        <w:jc w:val="both"/>
        <w:rPr>
          <w:color w:val="000000" w:themeColor="text1"/>
        </w:rPr>
      </w:pPr>
      <w:r w:rsidRPr="002515B7">
        <w:rPr>
          <w:color w:val="000000" w:themeColor="text1"/>
        </w:rPr>
        <w:tab/>
        <w:t>- физический износ основных фондов, средств и методов производства. Техническое состояние коммунальной инфраструктуры характеризуется ни</w:t>
      </w:r>
      <w:r w:rsidRPr="002515B7">
        <w:rPr>
          <w:color w:val="000000" w:themeColor="text1"/>
        </w:rPr>
        <w:t>з</w:t>
      </w:r>
      <w:r w:rsidRPr="002515B7">
        <w:rPr>
          <w:color w:val="000000" w:themeColor="text1"/>
        </w:rPr>
        <w:t>кой производительностью, коэффициент полезного действия мощностей не отвечает их техническим возможностям, аварийно – восстановительные р</w:t>
      </w:r>
      <w:r w:rsidRPr="002515B7">
        <w:rPr>
          <w:color w:val="000000" w:themeColor="text1"/>
        </w:rPr>
        <w:t>а</w:t>
      </w:r>
      <w:r w:rsidRPr="002515B7">
        <w:rPr>
          <w:color w:val="000000" w:themeColor="text1"/>
        </w:rPr>
        <w:t>боты носят постоянный характер, затраты по которым ложатся на себесто</w:t>
      </w:r>
      <w:r w:rsidRPr="002515B7">
        <w:rPr>
          <w:color w:val="000000" w:themeColor="text1"/>
        </w:rPr>
        <w:t>и</w:t>
      </w:r>
      <w:r w:rsidRPr="002515B7">
        <w:rPr>
          <w:color w:val="000000" w:themeColor="text1"/>
        </w:rPr>
        <w:t>мость оказываемых коммунальных услуг;</w:t>
      </w:r>
    </w:p>
    <w:p w:rsidR="00622807" w:rsidRPr="002515B7" w:rsidRDefault="00622807" w:rsidP="0050273E">
      <w:pPr>
        <w:autoSpaceDN w:val="0"/>
        <w:jc w:val="both"/>
        <w:rPr>
          <w:color w:val="000000" w:themeColor="text1"/>
        </w:rPr>
      </w:pPr>
      <w:r w:rsidRPr="002515B7">
        <w:rPr>
          <w:color w:val="000000" w:themeColor="text1"/>
        </w:rPr>
        <w:tab/>
        <w:t>- недостаточность оборотных средств в организациях коммунального комплекса.</w:t>
      </w:r>
    </w:p>
    <w:p w:rsidR="00622807" w:rsidRPr="002515B7" w:rsidRDefault="00622807" w:rsidP="00833808">
      <w:pPr>
        <w:tabs>
          <w:tab w:val="left" w:pos="10440"/>
        </w:tabs>
        <w:ind w:right="-143" w:firstLine="567"/>
        <w:jc w:val="both"/>
        <w:rPr>
          <w:color w:val="000000" w:themeColor="text1"/>
        </w:rPr>
      </w:pPr>
      <w:r w:rsidRPr="002515B7">
        <w:rPr>
          <w:color w:val="000000" w:themeColor="text1"/>
        </w:rPr>
        <w:t xml:space="preserve">Подпрограмма </w:t>
      </w:r>
      <w:r w:rsidR="0009383B" w:rsidRPr="002515B7">
        <w:rPr>
          <w:color w:val="000000" w:themeColor="text1"/>
        </w:rPr>
        <w:t xml:space="preserve">4 </w:t>
      </w:r>
      <w:r w:rsidRPr="002515B7">
        <w:rPr>
          <w:color w:val="000000" w:themeColor="text1"/>
        </w:rPr>
        <w:t>- это комплекс мероприятий строительства, реконстру</w:t>
      </w:r>
      <w:r w:rsidRPr="002515B7">
        <w:rPr>
          <w:color w:val="000000" w:themeColor="text1"/>
        </w:rPr>
        <w:t>к</w:t>
      </w:r>
      <w:r w:rsidRPr="002515B7">
        <w:rPr>
          <w:color w:val="000000" w:themeColor="text1"/>
        </w:rPr>
        <w:t>ции и модернизации систем коммунальной инфраструктуры, в том числе си</w:t>
      </w:r>
      <w:r w:rsidRPr="002515B7">
        <w:rPr>
          <w:color w:val="000000" w:themeColor="text1"/>
        </w:rPr>
        <w:t>с</w:t>
      </w:r>
      <w:r w:rsidRPr="002515B7">
        <w:rPr>
          <w:color w:val="000000" w:themeColor="text1"/>
        </w:rPr>
        <w:t>темы электроснабжения, теплоснабжения, водоснабжения, водоотведения,</w:t>
      </w:r>
      <w:r w:rsidR="004A0346">
        <w:rPr>
          <w:color w:val="000000" w:themeColor="text1"/>
        </w:rPr>
        <w:t xml:space="preserve"> </w:t>
      </w:r>
      <w:r w:rsidRPr="002515B7">
        <w:rPr>
          <w:color w:val="000000" w:themeColor="text1"/>
        </w:rPr>
        <w:t>к</w:t>
      </w:r>
      <w:r w:rsidRPr="002515B7">
        <w:rPr>
          <w:color w:val="000000" w:themeColor="text1"/>
        </w:rPr>
        <w:t>о</w:t>
      </w:r>
      <w:r w:rsidRPr="002515B7">
        <w:rPr>
          <w:color w:val="000000" w:themeColor="text1"/>
        </w:rPr>
        <w:t>торые обеспечивают развитие этих систем и объектов в соответствии с п</w:t>
      </w:r>
      <w:r w:rsidRPr="002515B7">
        <w:rPr>
          <w:color w:val="000000" w:themeColor="text1"/>
        </w:rPr>
        <w:t>о</w:t>
      </w:r>
      <w:r w:rsidRPr="002515B7">
        <w:rPr>
          <w:color w:val="000000" w:themeColor="text1"/>
        </w:rPr>
        <w:t xml:space="preserve">требностями жилищного строительства. </w:t>
      </w:r>
    </w:p>
    <w:p w:rsidR="00622807" w:rsidRPr="002515B7" w:rsidRDefault="00622807" w:rsidP="0050273E">
      <w:pPr>
        <w:tabs>
          <w:tab w:val="left" w:pos="540"/>
        </w:tabs>
        <w:autoSpaceDE w:val="0"/>
        <w:autoSpaceDN w:val="0"/>
        <w:adjustRightInd w:val="0"/>
        <w:jc w:val="both"/>
        <w:rPr>
          <w:color w:val="000000" w:themeColor="text1"/>
        </w:rPr>
      </w:pPr>
    </w:p>
    <w:p w:rsidR="00622807" w:rsidRPr="002515B7" w:rsidRDefault="00622807" w:rsidP="0050273E">
      <w:pPr>
        <w:pStyle w:val="a7"/>
        <w:spacing w:after="0"/>
        <w:ind w:left="0"/>
        <w:jc w:val="both"/>
        <w:rPr>
          <w:b/>
          <w:color w:val="000000" w:themeColor="text1"/>
          <w:szCs w:val="28"/>
        </w:rPr>
      </w:pPr>
      <w:r w:rsidRPr="002515B7">
        <w:rPr>
          <w:b/>
          <w:color w:val="000000" w:themeColor="text1"/>
          <w:szCs w:val="28"/>
        </w:rPr>
        <w:t xml:space="preserve">2.Цели, задачи, целевые индикаторы и показатели, основные ожидаемые конечные результаты, сроки и этапы реализации подпрограммы </w:t>
      </w:r>
      <w:r w:rsidR="00BC42E0" w:rsidRPr="002515B7">
        <w:rPr>
          <w:b/>
          <w:color w:val="000000" w:themeColor="text1"/>
          <w:szCs w:val="28"/>
        </w:rPr>
        <w:t>4</w:t>
      </w:r>
      <w:r w:rsidRPr="002515B7">
        <w:rPr>
          <w:b/>
          <w:color w:val="000000" w:themeColor="text1"/>
          <w:szCs w:val="28"/>
        </w:rPr>
        <w:t xml:space="preserve"> </w:t>
      </w:r>
    </w:p>
    <w:p w:rsidR="00622807" w:rsidRPr="002515B7" w:rsidRDefault="00622807" w:rsidP="0050273E">
      <w:pPr>
        <w:pStyle w:val="a7"/>
        <w:spacing w:after="0"/>
        <w:ind w:left="720"/>
        <w:jc w:val="both"/>
        <w:rPr>
          <w:b/>
          <w:color w:val="000000" w:themeColor="text1"/>
          <w:szCs w:val="28"/>
        </w:rPr>
      </w:pPr>
    </w:p>
    <w:p w:rsidR="00622807" w:rsidRPr="002515B7" w:rsidRDefault="00007F10" w:rsidP="0050273E">
      <w:pPr>
        <w:autoSpaceDE w:val="0"/>
        <w:autoSpaceDN w:val="0"/>
        <w:adjustRightInd w:val="0"/>
        <w:ind w:firstLine="540"/>
        <w:jc w:val="both"/>
        <w:rPr>
          <w:color w:val="000000" w:themeColor="text1"/>
        </w:rPr>
      </w:pPr>
      <w:r w:rsidRPr="002515B7">
        <w:rPr>
          <w:color w:val="000000" w:themeColor="text1"/>
        </w:rPr>
        <w:t>Цель</w:t>
      </w:r>
      <w:r w:rsidR="00622807" w:rsidRPr="002515B7">
        <w:rPr>
          <w:color w:val="000000" w:themeColor="text1"/>
        </w:rPr>
        <w:t xml:space="preserve"> подпрограммы </w:t>
      </w:r>
      <w:r w:rsidR="00BC42E0" w:rsidRPr="002515B7">
        <w:rPr>
          <w:color w:val="000000" w:themeColor="text1"/>
        </w:rPr>
        <w:t>4</w:t>
      </w:r>
      <w:r w:rsidR="00622807" w:rsidRPr="002515B7">
        <w:rPr>
          <w:color w:val="000000" w:themeColor="text1"/>
        </w:rPr>
        <w:t xml:space="preserve"> </w:t>
      </w:r>
      <w:r w:rsidRPr="002515B7">
        <w:rPr>
          <w:color w:val="000000" w:themeColor="text1"/>
        </w:rPr>
        <w:t>изложена в позиции «Цель и задачи подпрогра</w:t>
      </w:r>
      <w:r w:rsidRPr="002515B7">
        <w:rPr>
          <w:color w:val="000000" w:themeColor="text1"/>
        </w:rPr>
        <w:t>м</w:t>
      </w:r>
      <w:r w:rsidRPr="002515B7">
        <w:rPr>
          <w:color w:val="000000" w:themeColor="text1"/>
        </w:rPr>
        <w:t>мы 4» паспорта подпрограммы 4.</w:t>
      </w:r>
    </w:p>
    <w:p w:rsidR="00622807" w:rsidRPr="002515B7" w:rsidRDefault="00622807" w:rsidP="0050273E">
      <w:pPr>
        <w:pStyle w:val="a7"/>
        <w:spacing w:after="0"/>
        <w:ind w:left="0" w:firstLine="540"/>
        <w:jc w:val="both"/>
        <w:rPr>
          <w:color w:val="000000" w:themeColor="text1"/>
          <w:szCs w:val="28"/>
        </w:rPr>
      </w:pPr>
      <w:r w:rsidRPr="002515B7">
        <w:rPr>
          <w:color w:val="000000" w:themeColor="text1"/>
          <w:szCs w:val="28"/>
        </w:rPr>
        <w:t xml:space="preserve">Сведения о целевых показателях подпрограммы </w:t>
      </w:r>
      <w:r w:rsidR="00BC42E0" w:rsidRPr="002515B7">
        <w:rPr>
          <w:color w:val="000000" w:themeColor="text1"/>
          <w:szCs w:val="28"/>
        </w:rPr>
        <w:t>4</w:t>
      </w:r>
      <w:r w:rsidRPr="002515B7">
        <w:rPr>
          <w:color w:val="000000" w:themeColor="text1"/>
          <w:szCs w:val="28"/>
        </w:rPr>
        <w:t xml:space="preserve"> представлены в пр</w:t>
      </w:r>
      <w:r w:rsidRPr="002515B7">
        <w:rPr>
          <w:color w:val="000000" w:themeColor="text1"/>
          <w:szCs w:val="28"/>
        </w:rPr>
        <w:t>и</w:t>
      </w:r>
      <w:r w:rsidRPr="002515B7">
        <w:rPr>
          <w:color w:val="000000" w:themeColor="text1"/>
          <w:szCs w:val="28"/>
        </w:rPr>
        <w:t xml:space="preserve">ложении 1 к подпрограмме </w:t>
      </w:r>
      <w:r w:rsidR="00BC42E0" w:rsidRPr="002515B7">
        <w:rPr>
          <w:color w:val="000000" w:themeColor="text1"/>
          <w:szCs w:val="28"/>
        </w:rPr>
        <w:t>4</w:t>
      </w:r>
      <w:r w:rsidRPr="002515B7">
        <w:rPr>
          <w:color w:val="000000" w:themeColor="text1"/>
          <w:szCs w:val="28"/>
        </w:rPr>
        <w:t>.</w:t>
      </w:r>
    </w:p>
    <w:p w:rsidR="00622807" w:rsidRPr="002515B7" w:rsidRDefault="00622807" w:rsidP="0050273E">
      <w:pPr>
        <w:pStyle w:val="a7"/>
        <w:spacing w:after="0"/>
        <w:ind w:left="0" w:firstLine="540"/>
        <w:jc w:val="both"/>
        <w:rPr>
          <w:color w:val="000000" w:themeColor="text1"/>
          <w:szCs w:val="28"/>
        </w:rPr>
      </w:pPr>
      <w:r w:rsidRPr="002515B7">
        <w:rPr>
          <w:color w:val="000000" w:themeColor="text1"/>
          <w:szCs w:val="28"/>
        </w:rPr>
        <w:t xml:space="preserve">Методика расчета значений целевых показателей подпрограммы </w:t>
      </w:r>
      <w:r w:rsidR="00BC42E0" w:rsidRPr="002515B7">
        <w:rPr>
          <w:color w:val="000000" w:themeColor="text1"/>
          <w:szCs w:val="28"/>
        </w:rPr>
        <w:t>4</w:t>
      </w:r>
      <w:r w:rsidR="004A0346">
        <w:rPr>
          <w:color w:val="000000" w:themeColor="text1"/>
          <w:szCs w:val="28"/>
        </w:rPr>
        <w:t xml:space="preserve"> </w:t>
      </w:r>
      <w:r w:rsidRPr="002515B7">
        <w:rPr>
          <w:color w:val="000000" w:themeColor="text1"/>
          <w:szCs w:val="28"/>
        </w:rPr>
        <w:t>пр</w:t>
      </w:r>
      <w:r w:rsidRPr="002515B7">
        <w:rPr>
          <w:color w:val="000000" w:themeColor="text1"/>
          <w:szCs w:val="28"/>
        </w:rPr>
        <w:t>и</w:t>
      </w:r>
      <w:r w:rsidRPr="002515B7">
        <w:rPr>
          <w:color w:val="000000" w:themeColor="text1"/>
          <w:szCs w:val="28"/>
        </w:rPr>
        <w:t xml:space="preserve">ведена в приложении 2 к подпрограмме </w:t>
      </w:r>
      <w:r w:rsidR="00BC42E0" w:rsidRPr="002515B7">
        <w:rPr>
          <w:color w:val="000000" w:themeColor="text1"/>
          <w:szCs w:val="28"/>
        </w:rPr>
        <w:t>4</w:t>
      </w:r>
      <w:r w:rsidRPr="002515B7">
        <w:rPr>
          <w:color w:val="000000" w:themeColor="text1"/>
          <w:szCs w:val="28"/>
        </w:rPr>
        <w:t>.</w:t>
      </w:r>
    </w:p>
    <w:p w:rsidR="00622807" w:rsidRPr="002515B7" w:rsidRDefault="0050273E" w:rsidP="0050273E">
      <w:pPr>
        <w:tabs>
          <w:tab w:val="left" w:pos="720"/>
        </w:tabs>
        <w:autoSpaceDE w:val="0"/>
        <w:autoSpaceDN w:val="0"/>
        <w:adjustRightInd w:val="0"/>
        <w:jc w:val="both"/>
        <w:rPr>
          <w:color w:val="000000" w:themeColor="text1"/>
        </w:rPr>
      </w:pPr>
      <w:r>
        <w:rPr>
          <w:color w:val="000000" w:themeColor="text1"/>
        </w:rPr>
        <w:tab/>
      </w:r>
      <w:r w:rsidR="00BC42E0" w:rsidRPr="002515B7">
        <w:rPr>
          <w:color w:val="000000" w:themeColor="text1"/>
        </w:rPr>
        <w:t>Подпрограмма</w:t>
      </w:r>
      <w:r w:rsidR="0009383B" w:rsidRPr="002515B7">
        <w:rPr>
          <w:color w:val="000000" w:themeColor="text1"/>
        </w:rPr>
        <w:t xml:space="preserve"> 4 </w:t>
      </w:r>
      <w:r w:rsidR="00BC42E0" w:rsidRPr="002515B7">
        <w:rPr>
          <w:color w:val="000000" w:themeColor="text1"/>
        </w:rPr>
        <w:t>реализуется в 2021-2025</w:t>
      </w:r>
      <w:r w:rsidR="00622807" w:rsidRPr="002515B7">
        <w:rPr>
          <w:color w:val="000000" w:themeColor="text1"/>
        </w:rPr>
        <w:t xml:space="preserve"> годах.</w:t>
      </w:r>
    </w:p>
    <w:p w:rsidR="00622807" w:rsidRPr="002515B7" w:rsidRDefault="00622807" w:rsidP="0050273E">
      <w:pPr>
        <w:pStyle w:val="HEADERTEXT"/>
        <w:suppressAutoHyphens/>
        <w:spacing w:before="100" w:beforeAutospacing="1" w:after="100" w:afterAutospacing="1"/>
        <w:jc w:val="both"/>
        <w:rPr>
          <w:rFonts w:ascii="Times New Roman" w:hAnsi="Times New Roman" w:cs="Times New Roman"/>
          <w:b/>
          <w:bCs/>
          <w:color w:val="000000" w:themeColor="text1"/>
          <w:sz w:val="28"/>
          <w:szCs w:val="28"/>
        </w:rPr>
      </w:pPr>
      <w:r w:rsidRPr="002515B7">
        <w:rPr>
          <w:rFonts w:ascii="Times New Roman" w:hAnsi="Times New Roman" w:cs="Times New Roman"/>
          <w:b/>
          <w:bCs/>
          <w:color w:val="000000" w:themeColor="text1"/>
          <w:sz w:val="28"/>
          <w:szCs w:val="28"/>
        </w:rPr>
        <w:t xml:space="preserve">3.Характеристика основных мероприятий подпрограммы </w:t>
      </w:r>
      <w:r w:rsidR="0009383B" w:rsidRPr="002515B7">
        <w:rPr>
          <w:rFonts w:ascii="Times New Roman" w:hAnsi="Times New Roman" w:cs="Times New Roman"/>
          <w:b/>
          <w:bCs/>
          <w:color w:val="000000" w:themeColor="text1"/>
          <w:sz w:val="28"/>
          <w:szCs w:val="28"/>
        </w:rPr>
        <w:t>4</w:t>
      </w:r>
    </w:p>
    <w:p w:rsidR="00622807" w:rsidRPr="002515B7" w:rsidRDefault="00622807" w:rsidP="0050273E">
      <w:pPr>
        <w:widowControl w:val="0"/>
        <w:autoSpaceDE w:val="0"/>
        <w:autoSpaceDN w:val="0"/>
        <w:adjustRightInd w:val="0"/>
        <w:ind w:firstLine="540"/>
        <w:jc w:val="both"/>
        <w:rPr>
          <w:color w:val="000000" w:themeColor="text1"/>
        </w:rPr>
      </w:pPr>
      <w:r w:rsidRPr="002515B7">
        <w:rPr>
          <w:color w:val="000000" w:themeColor="text1"/>
        </w:rPr>
        <w:t xml:space="preserve">Для достижения цели и решения задачи подпрограммы </w:t>
      </w:r>
      <w:r w:rsidR="00BC42E0" w:rsidRPr="002515B7">
        <w:rPr>
          <w:color w:val="000000" w:themeColor="text1"/>
        </w:rPr>
        <w:t xml:space="preserve">4 </w:t>
      </w:r>
      <w:r w:rsidRPr="002515B7">
        <w:rPr>
          <w:color w:val="000000" w:themeColor="text1"/>
        </w:rPr>
        <w:t xml:space="preserve">необходимо </w:t>
      </w:r>
      <w:r w:rsidRPr="002515B7">
        <w:rPr>
          <w:color w:val="000000" w:themeColor="text1"/>
        </w:rPr>
        <w:lastRenderedPageBreak/>
        <w:t>реализовать ряд основных мероприятий:</w:t>
      </w:r>
    </w:p>
    <w:p w:rsidR="00622807" w:rsidRPr="002515B7" w:rsidRDefault="00622807" w:rsidP="0050273E">
      <w:pPr>
        <w:widowControl w:val="0"/>
        <w:autoSpaceDE w:val="0"/>
        <w:autoSpaceDN w:val="0"/>
        <w:adjustRightInd w:val="0"/>
        <w:ind w:firstLine="540"/>
        <w:jc w:val="both"/>
        <w:rPr>
          <w:color w:val="000000" w:themeColor="text1"/>
        </w:rPr>
      </w:pPr>
      <w:r w:rsidRPr="002515B7">
        <w:rPr>
          <w:b/>
          <w:color w:val="000000" w:themeColor="text1"/>
        </w:rPr>
        <w:t>Основное мероприятие 1.</w:t>
      </w:r>
      <w:r w:rsidRPr="002515B7">
        <w:rPr>
          <w:color w:val="000000" w:themeColor="text1"/>
        </w:rPr>
        <w:t xml:space="preserve"> «Организация обеспечения жителей района электроснабжением».</w:t>
      </w:r>
    </w:p>
    <w:p w:rsidR="00622807" w:rsidRPr="002515B7" w:rsidRDefault="00622807" w:rsidP="0050273E">
      <w:pPr>
        <w:widowControl w:val="0"/>
        <w:autoSpaceDE w:val="0"/>
        <w:autoSpaceDN w:val="0"/>
        <w:adjustRightInd w:val="0"/>
        <w:ind w:firstLine="540"/>
        <w:jc w:val="both"/>
        <w:rPr>
          <w:color w:val="000000" w:themeColor="text1"/>
        </w:rPr>
      </w:pPr>
      <w:r w:rsidRPr="002515B7">
        <w:rPr>
          <w:color w:val="000000" w:themeColor="text1"/>
        </w:rPr>
        <w:t>Целью мероприятия является создание условий для бесперебойного снабжения жителей сельских населенных пунктов района услугами энерг</w:t>
      </w:r>
      <w:r w:rsidRPr="002515B7">
        <w:rPr>
          <w:color w:val="000000" w:themeColor="text1"/>
        </w:rPr>
        <w:t>о</w:t>
      </w:r>
      <w:r w:rsidRPr="002515B7">
        <w:rPr>
          <w:color w:val="000000" w:themeColor="text1"/>
        </w:rPr>
        <w:t>снабжения.</w:t>
      </w:r>
    </w:p>
    <w:p w:rsidR="00622807" w:rsidRPr="002515B7" w:rsidRDefault="00622807" w:rsidP="0050273E">
      <w:pPr>
        <w:widowControl w:val="0"/>
        <w:autoSpaceDE w:val="0"/>
        <w:autoSpaceDN w:val="0"/>
        <w:adjustRightInd w:val="0"/>
        <w:ind w:firstLine="540"/>
        <w:jc w:val="both"/>
        <w:rPr>
          <w:color w:val="000000" w:themeColor="text1"/>
        </w:rPr>
      </w:pPr>
      <w:r w:rsidRPr="002515B7">
        <w:rPr>
          <w:color w:val="000000" w:themeColor="text1"/>
        </w:rPr>
        <w:t>В рамках указанного мероприятия планируется:</w:t>
      </w:r>
    </w:p>
    <w:p w:rsidR="00DE5D7A" w:rsidRPr="002515B7" w:rsidRDefault="003332F2" w:rsidP="0050273E">
      <w:pPr>
        <w:widowControl w:val="0"/>
        <w:autoSpaceDE w:val="0"/>
        <w:autoSpaceDN w:val="0"/>
        <w:adjustRightInd w:val="0"/>
        <w:ind w:firstLine="540"/>
        <w:jc w:val="both"/>
        <w:rPr>
          <w:color w:val="000000" w:themeColor="text1"/>
        </w:rPr>
      </w:pPr>
      <w:r w:rsidRPr="002515B7">
        <w:rPr>
          <w:color w:val="000000" w:themeColor="text1"/>
        </w:rPr>
        <w:t>о</w:t>
      </w:r>
      <w:r w:rsidR="00766D1C" w:rsidRPr="002515B7">
        <w:rPr>
          <w:color w:val="000000" w:themeColor="text1"/>
        </w:rPr>
        <w:t>беспечение муниципального жи</w:t>
      </w:r>
      <w:r w:rsidRPr="002515B7">
        <w:rPr>
          <w:color w:val="000000" w:themeColor="text1"/>
        </w:rPr>
        <w:t>лищного фонда электроснабжением.</w:t>
      </w:r>
    </w:p>
    <w:p w:rsidR="00622807" w:rsidRPr="002515B7" w:rsidRDefault="00622807" w:rsidP="0050273E">
      <w:pPr>
        <w:widowControl w:val="0"/>
        <w:autoSpaceDE w:val="0"/>
        <w:autoSpaceDN w:val="0"/>
        <w:adjustRightInd w:val="0"/>
        <w:ind w:firstLine="540"/>
        <w:jc w:val="both"/>
        <w:rPr>
          <w:b/>
          <w:color w:val="000000" w:themeColor="text1"/>
        </w:rPr>
      </w:pPr>
      <w:r w:rsidRPr="002515B7">
        <w:rPr>
          <w:b/>
          <w:color w:val="000000" w:themeColor="text1"/>
        </w:rPr>
        <w:t xml:space="preserve">Основное мероприятие 2. </w:t>
      </w:r>
      <w:r w:rsidRPr="002515B7">
        <w:rPr>
          <w:color w:val="000000" w:themeColor="text1"/>
        </w:rPr>
        <w:t>«Организация обеспечения жителей района теплоснабжением»</w:t>
      </w:r>
      <w:r w:rsidR="00697B64" w:rsidRPr="002515B7">
        <w:rPr>
          <w:color w:val="000000" w:themeColor="text1"/>
        </w:rPr>
        <w:t>.</w:t>
      </w:r>
    </w:p>
    <w:p w:rsidR="00622807" w:rsidRPr="002515B7" w:rsidRDefault="00622807" w:rsidP="0050273E">
      <w:pPr>
        <w:widowControl w:val="0"/>
        <w:autoSpaceDE w:val="0"/>
        <w:autoSpaceDN w:val="0"/>
        <w:adjustRightInd w:val="0"/>
        <w:ind w:firstLine="540"/>
        <w:jc w:val="both"/>
        <w:rPr>
          <w:color w:val="000000" w:themeColor="text1"/>
        </w:rPr>
      </w:pPr>
      <w:r w:rsidRPr="002515B7">
        <w:rPr>
          <w:color w:val="000000" w:themeColor="text1"/>
        </w:rPr>
        <w:t>Целью мероприятия является создание условий для бесперебойного снабжения жителей сельских населенных пунктов района услугами тепл</w:t>
      </w:r>
      <w:r w:rsidRPr="002515B7">
        <w:rPr>
          <w:color w:val="000000" w:themeColor="text1"/>
        </w:rPr>
        <w:t>о</w:t>
      </w:r>
      <w:r w:rsidRPr="002515B7">
        <w:rPr>
          <w:color w:val="000000" w:themeColor="text1"/>
        </w:rPr>
        <w:t>снабжения.</w:t>
      </w:r>
    </w:p>
    <w:p w:rsidR="00622807" w:rsidRPr="002515B7" w:rsidRDefault="00622807" w:rsidP="0050273E">
      <w:pPr>
        <w:widowControl w:val="0"/>
        <w:autoSpaceDE w:val="0"/>
        <w:autoSpaceDN w:val="0"/>
        <w:adjustRightInd w:val="0"/>
        <w:ind w:firstLine="540"/>
        <w:jc w:val="both"/>
        <w:rPr>
          <w:color w:val="000000" w:themeColor="text1"/>
        </w:rPr>
      </w:pPr>
      <w:r w:rsidRPr="002515B7">
        <w:rPr>
          <w:color w:val="000000" w:themeColor="text1"/>
        </w:rPr>
        <w:t>В рамках указанного мероприятия планируется:</w:t>
      </w:r>
    </w:p>
    <w:p w:rsidR="00605258" w:rsidRDefault="00DE5D7A" w:rsidP="0050273E">
      <w:pPr>
        <w:widowControl w:val="0"/>
        <w:autoSpaceDE w:val="0"/>
        <w:autoSpaceDN w:val="0"/>
        <w:adjustRightInd w:val="0"/>
        <w:ind w:firstLine="540"/>
        <w:jc w:val="both"/>
        <w:rPr>
          <w:color w:val="000000" w:themeColor="text1"/>
        </w:rPr>
      </w:pPr>
      <w:r w:rsidRPr="002515B7">
        <w:rPr>
          <w:color w:val="000000" w:themeColor="text1"/>
        </w:rPr>
        <w:t>Разработка проектно-сметной документации, проверка достоверности сметной стоимости, услуга технического надзора и строительно-монтажные работы.</w:t>
      </w:r>
    </w:p>
    <w:p w:rsidR="006A68DE" w:rsidRPr="002515B7" w:rsidRDefault="006A68DE" w:rsidP="0050273E">
      <w:pPr>
        <w:widowControl w:val="0"/>
        <w:autoSpaceDE w:val="0"/>
        <w:autoSpaceDN w:val="0"/>
        <w:adjustRightInd w:val="0"/>
        <w:ind w:firstLine="540"/>
        <w:jc w:val="both"/>
        <w:rPr>
          <w:color w:val="000000" w:themeColor="text1"/>
        </w:rPr>
      </w:pPr>
      <w:r>
        <w:rPr>
          <w:color w:val="000000" w:themeColor="text1"/>
        </w:rPr>
        <w:t>Текущий ремонт наружных инженерных сетей п. Белоусово, ул. Гагар</w:t>
      </w:r>
      <w:r>
        <w:rPr>
          <w:color w:val="000000" w:themeColor="text1"/>
        </w:rPr>
        <w:t>и</w:t>
      </w:r>
      <w:r>
        <w:rPr>
          <w:color w:val="000000" w:themeColor="text1"/>
        </w:rPr>
        <w:t>на, д.17 – система отопления (замена ввода).</w:t>
      </w:r>
    </w:p>
    <w:p w:rsidR="00622807" w:rsidRPr="002515B7" w:rsidRDefault="00622807" w:rsidP="0050273E">
      <w:pPr>
        <w:widowControl w:val="0"/>
        <w:autoSpaceDE w:val="0"/>
        <w:autoSpaceDN w:val="0"/>
        <w:adjustRightInd w:val="0"/>
        <w:ind w:firstLine="540"/>
        <w:jc w:val="both"/>
        <w:rPr>
          <w:b/>
          <w:color w:val="000000" w:themeColor="text1"/>
        </w:rPr>
      </w:pPr>
      <w:r w:rsidRPr="002515B7">
        <w:rPr>
          <w:b/>
          <w:color w:val="000000" w:themeColor="text1"/>
        </w:rPr>
        <w:t xml:space="preserve"> Основное мероприятие 3. </w:t>
      </w:r>
      <w:r w:rsidRPr="002515B7">
        <w:rPr>
          <w:color w:val="000000" w:themeColor="text1"/>
        </w:rPr>
        <w:t>«Организация обеспечения жителей района водоснабжением и водоотведением»</w:t>
      </w:r>
      <w:r w:rsidR="00697B64" w:rsidRPr="002515B7">
        <w:rPr>
          <w:color w:val="000000" w:themeColor="text1"/>
        </w:rPr>
        <w:t>.</w:t>
      </w:r>
    </w:p>
    <w:p w:rsidR="00622807" w:rsidRPr="002515B7" w:rsidRDefault="00622807" w:rsidP="0050273E">
      <w:pPr>
        <w:widowControl w:val="0"/>
        <w:autoSpaceDE w:val="0"/>
        <w:autoSpaceDN w:val="0"/>
        <w:adjustRightInd w:val="0"/>
        <w:ind w:firstLine="540"/>
        <w:jc w:val="both"/>
        <w:rPr>
          <w:color w:val="000000" w:themeColor="text1"/>
        </w:rPr>
      </w:pPr>
      <w:r w:rsidRPr="002515B7">
        <w:rPr>
          <w:color w:val="000000" w:themeColor="text1"/>
        </w:rPr>
        <w:t xml:space="preserve">Целью мероприятия является создание условий для бесперебойного снабжения услугами водоснабжения </w:t>
      </w:r>
      <w:r w:rsidR="006468F4" w:rsidRPr="002515B7">
        <w:rPr>
          <w:color w:val="000000" w:themeColor="text1"/>
        </w:rPr>
        <w:t xml:space="preserve">и водоотведения </w:t>
      </w:r>
      <w:r w:rsidRPr="002515B7">
        <w:rPr>
          <w:color w:val="000000" w:themeColor="text1"/>
        </w:rPr>
        <w:t>жителей сельских н</w:t>
      </w:r>
      <w:r w:rsidRPr="002515B7">
        <w:rPr>
          <w:color w:val="000000" w:themeColor="text1"/>
        </w:rPr>
        <w:t>а</w:t>
      </w:r>
      <w:r w:rsidRPr="002515B7">
        <w:rPr>
          <w:color w:val="000000" w:themeColor="text1"/>
        </w:rPr>
        <w:t>селенных пунктов района.</w:t>
      </w:r>
    </w:p>
    <w:p w:rsidR="002515B7" w:rsidRPr="007D4BC4" w:rsidRDefault="00622807" w:rsidP="0050273E">
      <w:pPr>
        <w:ind w:firstLine="567"/>
        <w:jc w:val="both"/>
        <w:rPr>
          <w:color w:val="000000" w:themeColor="text1"/>
        </w:rPr>
      </w:pPr>
      <w:r w:rsidRPr="007D4BC4">
        <w:rPr>
          <w:color w:val="000000" w:themeColor="text1"/>
        </w:rPr>
        <w:t>В рамках указанного мероприятия планируется</w:t>
      </w:r>
      <w:r w:rsidR="002515B7" w:rsidRPr="007D4BC4">
        <w:rPr>
          <w:color w:val="000000" w:themeColor="text1"/>
        </w:rPr>
        <w:t>:</w:t>
      </w:r>
    </w:p>
    <w:p w:rsidR="002515B7" w:rsidRPr="007D4BC4" w:rsidRDefault="002515B7" w:rsidP="0050273E">
      <w:pPr>
        <w:ind w:firstLine="567"/>
        <w:jc w:val="both"/>
        <w:rPr>
          <w:color w:val="000000" w:themeColor="text1"/>
        </w:rPr>
      </w:pPr>
      <w:r w:rsidRPr="007D4BC4">
        <w:rPr>
          <w:color w:val="000000" w:themeColor="text1"/>
        </w:rPr>
        <w:t>Обеспечение деятельности Муниципального бюджетного учреждения Вытегорского муниципального района «Хозяйственно-производственного управления» путем предоставления субсидии на мун</w:t>
      </w:r>
      <w:r w:rsidR="00690289">
        <w:rPr>
          <w:color w:val="000000" w:themeColor="text1"/>
        </w:rPr>
        <w:t>иципальное задание и иные цели;</w:t>
      </w:r>
    </w:p>
    <w:p w:rsidR="00622807" w:rsidRPr="007D4BC4" w:rsidRDefault="002515B7" w:rsidP="0050273E">
      <w:pPr>
        <w:widowControl w:val="0"/>
        <w:autoSpaceDE w:val="0"/>
        <w:autoSpaceDN w:val="0"/>
        <w:adjustRightInd w:val="0"/>
        <w:ind w:firstLine="540"/>
        <w:jc w:val="both"/>
        <w:rPr>
          <w:color w:val="000000" w:themeColor="text1"/>
        </w:rPr>
      </w:pPr>
      <w:r w:rsidRPr="007D4BC4">
        <w:rPr>
          <w:color w:val="000000" w:themeColor="text1"/>
        </w:rPr>
        <w:t>Выполнение работ по ремонту систем водоснабжения и водоотведения на территории Вытегорского муниципального района</w:t>
      </w:r>
      <w:r w:rsidR="007066CE" w:rsidRPr="007D4BC4">
        <w:rPr>
          <w:color w:val="000000" w:themeColor="text1"/>
        </w:rPr>
        <w:t>.</w:t>
      </w:r>
    </w:p>
    <w:p w:rsidR="00D1391C" w:rsidRPr="002515B7" w:rsidRDefault="009574DB" w:rsidP="0050273E">
      <w:pPr>
        <w:widowControl w:val="0"/>
        <w:autoSpaceDE w:val="0"/>
        <w:autoSpaceDN w:val="0"/>
        <w:adjustRightInd w:val="0"/>
        <w:ind w:firstLine="540"/>
        <w:jc w:val="both"/>
        <w:rPr>
          <w:color w:val="000000" w:themeColor="text1"/>
        </w:rPr>
      </w:pPr>
      <w:r w:rsidRPr="002515B7">
        <w:rPr>
          <w:color w:val="000000" w:themeColor="text1"/>
        </w:rPr>
        <w:t>Р</w:t>
      </w:r>
      <w:r w:rsidR="006468F4" w:rsidRPr="002515B7">
        <w:rPr>
          <w:color w:val="000000" w:themeColor="text1"/>
        </w:rPr>
        <w:t xml:space="preserve">емонт </w:t>
      </w:r>
      <w:r w:rsidR="00DE5D7A" w:rsidRPr="002515B7">
        <w:rPr>
          <w:color w:val="000000" w:themeColor="text1"/>
        </w:rPr>
        <w:t>системы водоотведения</w:t>
      </w:r>
      <w:r w:rsidR="006468F4" w:rsidRPr="002515B7">
        <w:rPr>
          <w:color w:val="000000" w:themeColor="text1"/>
        </w:rPr>
        <w:t xml:space="preserve"> в муниципальном жилом фонде</w:t>
      </w:r>
      <w:r w:rsidR="00697B64" w:rsidRPr="002515B7">
        <w:rPr>
          <w:color w:val="000000" w:themeColor="text1"/>
        </w:rPr>
        <w:t xml:space="preserve"> в д. М</w:t>
      </w:r>
      <w:r w:rsidR="00697B64" w:rsidRPr="002515B7">
        <w:rPr>
          <w:color w:val="000000" w:themeColor="text1"/>
        </w:rPr>
        <w:t>а</w:t>
      </w:r>
      <w:r w:rsidR="00697B64" w:rsidRPr="002515B7">
        <w:rPr>
          <w:color w:val="000000" w:themeColor="text1"/>
        </w:rPr>
        <w:t xml:space="preserve">качево, </w:t>
      </w:r>
      <w:r w:rsidR="006468F4" w:rsidRPr="002515B7">
        <w:rPr>
          <w:color w:val="000000" w:themeColor="text1"/>
        </w:rPr>
        <w:t>в том числе р</w:t>
      </w:r>
      <w:r w:rsidR="00DE5D7A" w:rsidRPr="002515B7">
        <w:rPr>
          <w:color w:val="000000" w:themeColor="text1"/>
        </w:rPr>
        <w:t xml:space="preserve">азработка проектно-сметной документации, проверка достоверности сметной стоимости, </w:t>
      </w:r>
      <w:r w:rsidR="006468F4" w:rsidRPr="002515B7">
        <w:rPr>
          <w:color w:val="000000" w:themeColor="text1"/>
        </w:rPr>
        <w:t xml:space="preserve">оплата </w:t>
      </w:r>
      <w:r w:rsidR="00DE5D7A" w:rsidRPr="002515B7">
        <w:rPr>
          <w:color w:val="000000" w:themeColor="text1"/>
        </w:rPr>
        <w:t>усл</w:t>
      </w:r>
      <w:r w:rsidR="006468F4" w:rsidRPr="002515B7">
        <w:rPr>
          <w:color w:val="000000" w:themeColor="text1"/>
        </w:rPr>
        <w:t>уг</w:t>
      </w:r>
      <w:r w:rsidR="00DE5D7A" w:rsidRPr="002515B7">
        <w:rPr>
          <w:color w:val="000000" w:themeColor="text1"/>
        </w:rPr>
        <w:t xml:space="preserve"> технического</w:t>
      </w:r>
      <w:r w:rsidR="006468F4" w:rsidRPr="002515B7">
        <w:rPr>
          <w:color w:val="000000" w:themeColor="text1"/>
        </w:rPr>
        <w:t xml:space="preserve"> надзора и строительно-монтажных работ</w:t>
      </w:r>
      <w:r w:rsidR="00DE5D7A" w:rsidRPr="002515B7">
        <w:rPr>
          <w:color w:val="000000" w:themeColor="text1"/>
        </w:rPr>
        <w:t>.</w:t>
      </w:r>
    </w:p>
    <w:p w:rsidR="00622807" w:rsidRPr="002515B7" w:rsidRDefault="009574DB" w:rsidP="0050273E">
      <w:pPr>
        <w:widowControl w:val="0"/>
        <w:autoSpaceDE w:val="0"/>
        <w:autoSpaceDN w:val="0"/>
        <w:adjustRightInd w:val="0"/>
        <w:ind w:firstLine="540"/>
        <w:jc w:val="both"/>
        <w:rPr>
          <w:color w:val="000000" w:themeColor="text1"/>
        </w:rPr>
      </w:pPr>
      <w:r w:rsidRPr="002515B7">
        <w:rPr>
          <w:color w:val="000000" w:themeColor="text1"/>
        </w:rPr>
        <w:t>С</w:t>
      </w:r>
      <w:r w:rsidR="00D1391C" w:rsidRPr="002515B7">
        <w:rPr>
          <w:color w:val="000000" w:themeColor="text1"/>
        </w:rPr>
        <w:t xml:space="preserve">троительство и ремонты колодцев на </w:t>
      </w:r>
      <w:r w:rsidR="008A1EC8" w:rsidRPr="002515B7">
        <w:rPr>
          <w:color w:val="000000" w:themeColor="text1"/>
        </w:rPr>
        <w:t>территории сельских поселений</w:t>
      </w:r>
      <w:r w:rsidR="00622807" w:rsidRPr="002515B7">
        <w:rPr>
          <w:color w:val="000000" w:themeColor="text1"/>
        </w:rPr>
        <w:t>.</w:t>
      </w:r>
    </w:p>
    <w:p w:rsidR="00D1391C" w:rsidRPr="002515B7" w:rsidRDefault="00D1391C" w:rsidP="0050273E">
      <w:pPr>
        <w:widowControl w:val="0"/>
        <w:autoSpaceDE w:val="0"/>
        <w:autoSpaceDN w:val="0"/>
        <w:adjustRightInd w:val="0"/>
        <w:ind w:firstLine="540"/>
        <w:jc w:val="both"/>
        <w:rPr>
          <w:color w:val="000000" w:themeColor="text1"/>
        </w:rPr>
      </w:pPr>
      <w:r w:rsidRPr="002515B7">
        <w:rPr>
          <w:color w:val="000000" w:themeColor="text1"/>
        </w:rPr>
        <w:t>В 20</w:t>
      </w:r>
      <w:r w:rsidR="008A1EC8" w:rsidRPr="002515B7">
        <w:rPr>
          <w:color w:val="000000" w:themeColor="text1"/>
        </w:rPr>
        <w:t>22</w:t>
      </w:r>
      <w:r w:rsidRPr="002515B7">
        <w:rPr>
          <w:color w:val="000000" w:themeColor="text1"/>
        </w:rPr>
        <w:t xml:space="preserve"> году планируется ремонт общественных колодцев в п.</w:t>
      </w:r>
      <w:r w:rsidR="00F66C3B" w:rsidRPr="002515B7">
        <w:rPr>
          <w:color w:val="000000" w:themeColor="text1"/>
        </w:rPr>
        <w:t xml:space="preserve"> </w:t>
      </w:r>
      <w:r w:rsidRPr="002515B7">
        <w:rPr>
          <w:color w:val="000000" w:themeColor="text1"/>
        </w:rPr>
        <w:t>Октябр</w:t>
      </w:r>
      <w:r w:rsidRPr="002515B7">
        <w:rPr>
          <w:color w:val="000000" w:themeColor="text1"/>
        </w:rPr>
        <w:t>ь</w:t>
      </w:r>
      <w:r w:rsidRPr="002515B7">
        <w:rPr>
          <w:color w:val="000000" w:themeColor="text1"/>
        </w:rPr>
        <w:t>ский, д.</w:t>
      </w:r>
      <w:r w:rsidR="00F66C3B" w:rsidRPr="002515B7">
        <w:rPr>
          <w:color w:val="000000" w:themeColor="text1"/>
        </w:rPr>
        <w:t xml:space="preserve"> </w:t>
      </w:r>
      <w:proofErr w:type="spellStart"/>
      <w:r w:rsidRPr="002515B7">
        <w:rPr>
          <w:color w:val="000000" w:themeColor="text1"/>
        </w:rPr>
        <w:t>Князево</w:t>
      </w:r>
      <w:proofErr w:type="spellEnd"/>
      <w:r w:rsidRPr="002515B7">
        <w:rPr>
          <w:color w:val="000000" w:themeColor="text1"/>
        </w:rPr>
        <w:t xml:space="preserve"> и д.</w:t>
      </w:r>
      <w:r w:rsidR="00F66C3B" w:rsidRPr="002515B7">
        <w:rPr>
          <w:color w:val="000000" w:themeColor="text1"/>
        </w:rPr>
        <w:t xml:space="preserve"> </w:t>
      </w:r>
      <w:r w:rsidRPr="002515B7">
        <w:rPr>
          <w:color w:val="000000" w:themeColor="text1"/>
        </w:rPr>
        <w:t xml:space="preserve">Великий Двор Андомского </w:t>
      </w:r>
      <w:r w:rsidR="00007F10" w:rsidRPr="002515B7">
        <w:rPr>
          <w:color w:val="000000" w:themeColor="text1"/>
        </w:rPr>
        <w:t>сельсовета</w:t>
      </w:r>
      <w:r w:rsidRPr="002515B7">
        <w:rPr>
          <w:color w:val="000000" w:themeColor="text1"/>
        </w:rPr>
        <w:t>, устройство пит</w:t>
      </w:r>
      <w:r w:rsidRPr="002515B7">
        <w:rPr>
          <w:color w:val="000000" w:themeColor="text1"/>
        </w:rPr>
        <w:t>ь</w:t>
      </w:r>
      <w:r w:rsidRPr="002515B7">
        <w:rPr>
          <w:color w:val="000000" w:themeColor="text1"/>
        </w:rPr>
        <w:t>евого колодца в д.</w:t>
      </w:r>
      <w:r w:rsidR="00F66C3B" w:rsidRPr="002515B7">
        <w:rPr>
          <w:color w:val="000000" w:themeColor="text1"/>
        </w:rPr>
        <w:t xml:space="preserve"> </w:t>
      </w:r>
      <w:r w:rsidRPr="002515B7">
        <w:rPr>
          <w:color w:val="000000" w:themeColor="text1"/>
        </w:rPr>
        <w:t>Старое Петровское. Данные проекты планируется реал</w:t>
      </w:r>
      <w:r w:rsidRPr="002515B7">
        <w:rPr>
          <w:color w:val="000000" w:themeColor="text1"/>
        </w:rPr>
        <w:t>и</w:t>
      </w:r>
      <w:r w:rsidRPr="002515B7">
        <w:rPr>
          <w:color w:val="000000" w:themeColor="text1"/>
        </w:rPr>
        <w:t>зовать путём участия в областном проекте «Народный бюджет».</w:t>
      </w:r>
    </w:p>
    <w:p w:rsidR="004520EB" w:rsidRDefault="004E65A2" w:rsidP="0050273E">
      <w:pPr>
        <w:widowControl w:val="0"/>
        <w:autoSpaceDE w:val="0"/>
        <w:autoSpaceDN w:val="0"/>
        <w:adjustRightInd w:val="0"/>
        <w:ind w:firstLine="540"/>
        <w:jc w:val="both"/>
        <w:rPr>
          <w:color w:val="000000" w:themeColor="text1"/>
        </w:rPr>
      </w:pPr>
      <w:r w:rsidRPr="002515B7">
        <w:rPr>
          <w:color w:val="000000" w:themeColor="text1"/>
        </w:rPr>
        <w:t>Предоставление средств Муниципально</w:t>
      </w:r>
      <w:r w:rsidR="00F6477D" w:rsidRPr="002515B7">
        <w:rPr>
          <w:color w:val="000000" w:themeColor="text1"/>
        </w:rPr>
        <w:t>му</w:t>
      </w:r>
      <w:r w:rsidRPr="002515B7">
        <w:rPr>
          <w:color w:val="000000" w:themeColor="text1"/>
        </w:rPr>
        <w:t xml:space="preserve"> бюджетно</w:t>
      </w:r>
      <w:r w:rsidR="00F6477D" w:rsidRPr="002515B7">
        <w:rPr>
          <w:color w:val="000000" w:themeColor="text1"/>
        </w:rPr>
        <w:t>му</w:t>
      </w:r>
      <w:r w:rsidRPr="002515B7">
        <w:rPr>
          <w:color w:val="000000" w:themeColor="text1"/>
        </w:rPr>
        <w:t xml:space="preserve"> учреждени</w:t>
      </w:r>
      <w:r w:rsidR="00F6477D" w:rsidRPr="002515B7">
        <w:rPr>
          <w:color w:val="000000" w:themeColor="text1"/>
        </w:rPr>
        <w:t>ю</w:t>
      </w:r>
      <w:r w:rsidRPr="002515B7">
        <w:rPr>
          <w:color w:val="000000" w:themeColor="text1"/>
        </w:rPr>
        <w:t xml:space="preserve"> Вытегорского муниципального района «Хозяйственно-производственного управления» для погашения кредиторской задолженности.</w:t>
      </w:r>
    </w:p>
    <w:p w:rsidR="0074314B" w:rsidRDefault="0074314B" w:rsidP="0050273E">
      <w:pPr>
        <w:widowControl w:val="0"/>
        <w:autoSpaceDE w:val="0"/>
        <w:autoSpaceDN w:val="0"/>
        <w:adjustRightInd w:val="0"/>
        <w:ind w:firstLine="540"/>
        <w:jc w:val="both"/>
        <w:rPr>
          <w:color w:val="000000" w:themeColor="text1"/>
        </w:rPr>
      </w:pPr>
      <w:r>
        <w:rPr>
          <w:color w:val="000000" w:themeColor="text1"/>
        </w:rPr>
        <w:t>Текущий ремонт насосных станций на территории Андомского сельск</w:t>
      </w:r>
      <w:r>
        <w:rPr>
          <w:color w:val="000000" w:themeColor="text1"/>
        </w:rPr>
        <w:t>о</w:t>
      </w:r>
      <w:r>
        <w:rPr>
          <w:color w:val="000000" w:themeColor="text1"/>
        </w:rPr>
        <w:t>го поселения.</w:t>
      </w:r>
    </w:p>
    <w:p w:rsidR="0074314B" w:rsidRDefault="0074314B" w:rsidP="0050273E">
      <w:pPr>
        <w:widowControl w:val="0"/>
        <w:autoSpaceDE w:val="0"/>
        <w:autoSpaceDN w:val="0"/>
        <w:adjustRightInd w:val="0"/>
        <w:ind w:firstLine="540"/>
        <w:jc w:val="both"/>
        <w:rPr>
          <w:color w:val="000000" w:themeColor="text1"/>
        </w:rPr>
      </w:pPr>
      <w:r>
        <w:rPr>
          <w:color w:val="000000" w:themeColor="text1"/>
        </w:rPr>
        <w:lastRenderedPageBreak/>
        <w:t>Текущий ремонт водопровода по ул. 1-я Строительная в п.</w:t>
      </w:r>
      <w:r w:rsidR="00833808">
        <w:rPr>
          <w:color w:val="000000" w:themeColor="text1"/>
        </w:rPr>
        <w:t xml:space="preserve"> </w:t>
      </w:r>
      <w:r>
        <w:rPr>
          <w:color w:val="000000" w:themeColor="text1"/>
        </w:rPr>
        <w:t>Депо.</w:t>
      </w:r>
    </w:p>
    <w:p w:rsidR="006A68DE" w:rsidRDefault="006A68DE" w:rsidP="0050273E">
      <w:pPr>
        <w:widowControl w:val="0"/>
        <w:autoSpaceDE w:val="0"/>
        <w:autoSpaceDN w:val="0"/>
        <w:adjustRightInd w:val="0"/>
        <w:ind w:firstLine="540"/>
        <w:jc w:val="both"/>
        <w:rPr>
          <w:color w:val="000000" w:themeColor="text1"/>
        </w:rPr>
      </w:pPr>
      <w:r>
        <w:rPr>
          <w:color w:val="000000" w:themeColor="text1"/>
        </w:rPr>
        <w:t>Разработка проекта зон санитарной охраны (ЗСО) для подземных вод</w:t>
      </w:r>
      <w:r>
        <w:rPr>
          <w:color w:val="000000" w:themeColor="text1"/>
        </w:rPr>
        <w:t>о</w:t>
      </w:r>
      <w:r>
        <w:rPr>
          <w:color w:val="000000" w:themeColor="text1"/>
        </w:rPr>
        <w:t>заборов (1 (один) шт. 5 (пяти)) скважин.</w:t>
      </w:r>
    </w:p>
    <w:p w:rsidR="006A68DE" w:rsidRPr="002515B7" w:rsidRDefault="006A68DE" w:rsidP="0050273E">
      <w:pPr>
        <w:widowControl w:val="0"/>
        <w:autoSpaceDE w:val="0"/>
        <w:autoSpaceDN w:val="0"/>
        <w:adjustRightInd w:val="0"/>
        <w:ind w:firstLine="540"/>
        <w:jc w:val="both"/>
        <w:rPr>
          <w:b/>
          <w:color w:val="000000" w:themeColor="text1"/>
        </w:rPr>
      </w:pPr>
      <w:r>
        <w:rPr>
          <w:color w:val="000000" w:themeColor="text1"/>
        </w:rPr>
        <w:t>Текущий ремонт участка водоснабжения в п.</w:t>
      </w:r>
      <w:r w:rsidR="00833808">
        <w:rPr>
          <w:color w:val="000000" w:themeColor="text1"/>
        </w:rPr>
        <w:t xml:space="preserve"> </w:t>
      </w:r>
      <w:proofErr w:type="spellStart"/>
      <w:r>
        <w:rPr>
          <w:color w:val="000000" w:themeColor="text1"/>
        </w:rPr>
        <w:t>Янишево</w:t>
      </w:r>
      <w:proofErr w:type="spellEnd"/>
      <w:r>
        <w:rPr>
          <w:color w:val="000000" w:themeColor="text1"/>
        </w:rPr>
        <w:t>.</w:t>
      </w:r>
    </w:p>
    <w:p w:rsidR="00605258" w:rsidRPr="002515B7" w:rsidRDefault="00605258" w:rsidP="0050273E">
      <w:pPr>
        <w:pStyle w:val="a5"/>
        <w:spacing w:after="0" w:line="240" w:lineRule="auto"/>
        <w:ind w:left="0"/>
        <w:jc w:val="both"/>
        <w:rPr>
          <w:rFonts w:ascii="Times New Roman" w:hAnsi="Times New Roman"/>
          <w:b/>
          <w:color w:val="000000" w:themeColor="text1"/>
          <w:sz w:val="28"/>
          <w:szCs w:val="28"/>
        </w:rPr>
      </w:pPr>
    </w:p>
    <w:p w:rsidR="00622807" w:rsidRPr="002515B7" w:rsidRDefault="00622807" w:rsidP="0050273E">
      <w:pPr>
        <w:pStyle w:val="a5"/>
        <w:spacing w:after="0" w:line="240" w:lineRule="auto"/>
        <w:ind w:left="0"/>
        <w:jc w:val="both"/>
        <w:rPr>
          <w:rFonts w:ascii="Times New Roman" w:hAnsi="Times New Roman"/>
          <w:b/>
          <w:color w:val="000000" w:themeColor="text1"/>
          <w:sz w:val="28"/>
          <w:szCs w:val="28"/>
        </w:rPr>
      </w:pPr>
      <w:r w:rsidRPr="002515B7">
        <w:rPr>
          <w:rFonts w:ascii="Times New Roman" w:hAnsi="Times New Roman"/>
          <w:b/>
          <w:color w:val="000000" w:themeColor="text1"/>
          <w:sz w:val="28"/>
          <w:szCs w:val="28"/>
        </w:rPr>
        <w:t>4.Финансовое обеспечение реализации основных мероприятий подпр</w:t>
      </w:r>
      <w:r w:rsidRPr="002515B7">
        <w:rPr>
          <w:rFonts w:ascii="Times New Roman" w:hAnsi="Times New Roman"/>
          <w:b/>
          <w:color w:val="000000" w:themeColor="text1"/>
          <w:sz w:val="28"/>
          <w:szCs w:val="28"/>
        </w:rPr>
        <w:t>о</w:t>
      </w:r>
      <w:r w:rsidRPr="002515B7">
        <w:rPr>
          <w:rFonts w:ascii="Times New Roman" w:hAnsi="Times New Roman"/>
          <w:b/>
          <w:color w:val="000000" w:themeColor="text1"/>
          <w:sz w:val="28"/>
          <w:szCs w:val="28"/>
        </w:rPr>
        <w:t xml:space="preserve">граммы </w:t>
      </w:r>
      <w:r w:rsidR="00BC42E0" w:rsidRPr="002515B7">
        <w:rPr>
          <w:rFonts w:ascii="Times New Roman" w:hAnsi="Times New Roman"/>
          <w:b/>
          <w:color w:val="000000" w:themeColor="text1"/>
          <w:sz w:val="28"/>
          <w:szCs w:val="28"/>
        </w:rPr>
        <w:t>4</w:t>
      </w:r>
      <w:r w:rsidRPr="002515B7">
        <w:rPr>
          <w:rFonts w:ascii="Times New Roman" w:hAnsi="Times New Roman"/>
          <w:b/>
          <w:color w:val="000000" w:themeColor="text1"/>
          <w:sz w:val="28"/>
          <w:szCs w:val="28"/>
        </w:rPr>
        <w:t xml:space="preserve"> за счет средств районного бюджета</w:t>
      </w:r>
    </w:p>
    <w:p w:rsidR="00622807" w:rsidRPr="002515B7" w:rsidRDefault="00622807" w:rsidP="0050273E">
      <w:pPr>
        <w:ind w:left="720"/>
        <w:jc w:val="both"/>
        <w:rPr>
          <w:b/>
          <w:color w:val="000000" w:themeColor="text1"/>
        </w:rPr>
      </w:pPr>
    </w:p>
    <w:p w:rsidR="00622807" w:rsidRPr="002515B7" w:rsidRDefault="00622807" w:rsidP="0050273E">
      <w:pPr>
        <w:ind w:firstLine="708"/>
        <w:jc w:val="both"/>
        <w:rPr>
          <w:color w:val="000000" w:themeColor="text1"/>
        </w:rPr>
      </w:pPr>
      <w:r w:rsidRPr="002515B7">
        <w:rPr>
          <w:color w:val="000000" w:themeColor="text1"/>
        </w:rPr>
        <w:t>Объем средств районного бюджета, необходимых для реализации по</w:t>
      </w:r>
      <w:r w:rsidRPr="002515B7">
        <w:rPr>
          <w:color w:val="000000" w:themeColor="text1"/>
        </w:rPr>
        <w:t>д</w:t>
      </w:r>
      <w:r w:rsidRPr="002515B7">
        <w:rPr>
          <w:color w:val="000000" w:themeColor="text1"/>
        </w:rPr>
        <w:t xml:space="preserve">программы </w:t>
      </w:r>
      <w:r w:rsidR="00A07EE9" w:rsidRPr="002515B7">
        <w:rPr>
          <w:color w:val="000000" w:themeColor="text1"/>
        </w:rPr>
        <w:t>4</w:t>
      </w:r>
      <w:r w:rsidRPr="002515B7">
        <w:rPr>
          <w:color w:val="000000" w:themeColor="text1"/>
        </w:rPr>
        <w:t xml:space="preserve">, составляет </w:t>
      </w:r>
      <w:r w:rsidR="00781D3A">
        <w:rPr>
          <w:color w:val="000000" w:themeColor="text1"/>
        </w:rPr>
        <w:t>88 574,6</w:t>
      </w:r>
      <w:r w:rsidRPr="002515B7">
        <w:rPr>
          <w:color w:val="000000" w:themeColor="text1"/>
        </w:rPr>
        <w:t xml:space="preserve"> тыс. руб., в том числе по годам реализации:</w:t>
      </w:r>
    </w:p>
    <w:p w:rsidR="00622807" w:rsidRPr="002515B7" w:rsidRDefault="007444C5" w:rsidP="0050273E">
      <w:pPr>
        <w:ind w:firstLine="708"/>
        <w:jc w:val="both"/>
        <w:rPr>
          <w:color w:val="000000" w:themeColor="text1"/>
        </w:rPr>
      </w:pPr>
      <w:r w:rsidRPr="002515B7">
        <w:rPr>
          <w:color w:val="000000" w:themeColor="text1"/>
        </w:rPr>
        <w:t>20</w:t>
      </w:r>
      <w:r w:rsidR="0088112A" w:rsidRPr="002515B7">
        <w:rPr>
          <w:color w:val="000000" w:themeColor="text1"/>
        </w:rPr>
        <w:t>21</w:t>
      </w:r>
      <w:r w:rsidRPr="002515B7">
        <w:rPr>
          <w:color w:val="000000" w:themeColor="text1"/>
        </w:rPr>
        <w:t>г</w:t>
      </w:r>
      <w:r w:rsidR="0074314B">
        <w:rPr>
          <w:color w:val="000000" w:themeColor="text1"/>
        </w:rPr>
        <w:t>.</w:t>
      </w:r>
      <w:r w:rsidRPr="002515B7">
        <w:rPr>
          <w:color w:val="000000" w:themeColor="text1"/>
        </w:rPr>
        <w:t xml:space="preserve"> - </w:t>
      </w:r>
      <w:r w:rsidR="005605D2" w:rsidRPr="002515B7">
        <w:rPr>
          <w:color w:val="000000" w:themeColor="text1"/>
        </w:rPr>
        <w:t>24 113,3</w:t>
      </w:r>
      <w:r w:rsidR="00622807" w:rsidRPr="002515B7">
        <w:rPr>
          <w:color w:val="000000" w:themeColor="text1"/>
        </w:rPr>
        <w:t xml:space="preserve"> тыс. руб</w:t>
      </w:r>
      <w:r w:rsidR="00BD6936">
        <w:rPr>
          <w:color w:val="000000" w:themeColor="text1"/>
        </w:rPr>
        <w:t>.</w:t>
      </w:r>
      <w:r w:rsidR="00622807" w:rsidRPr="002515B7">
        <w:rPr>
          <w:color w:val="000000" w:themeColor="text1"/>
        </w:rPr>
        <w:t>;</w:t>
      </w:r>
    </w:p>
    <w:p w:rsidR="00622807" w:rsidRPr="002515B7" w:rsidRDefault="003F6729" w:rsidP="0050273E">
      <w:pPr>
        <w:ind w:firstLine="708"/>
        <w:jc w:val="both"/>
        <w:rPr>
          <w:color w:val="000000" w:themeColor="text1"/>
        </w:rPr>
      </w:pPr>
      <w:r w:rsidRPr="002515B7">
        <w:rPr>
          <w:color w:val="000000" w:themeColor="text1"/>
        </w:rPr>
        <w:t>20</w:t>
      </w:r>
      <w:r w:rsidR="0088112A" w:rsidRPr="002515B7">
        <w:rPr>
          <w:color w:val="000000" w:themeColor="text1"/>
        </w:rPr>
        <w:t>22</w:t>
      </w:r>
      <w:r w:rsidRPr="002515B7">
        <w:rPr>
          <w:color w:val="000000" w:themeColor="text1"/>
        </w:rPr>
        <w:t>г</w:t>
      </w:r>
      <w:r w:rsidR="0074314B">
        <w:rPr>
          <w:color w:val="000000" w:themeColor="text1"/>
        </w:rPr>
        <w:t>.</w:t>
      </w:r>
      <w:r w:rsidRPr="002515B7">
        <w:rPr>
          <w:color w:val="000000" w:themeColor="text1"/>
        </w:rPr>
        <w:t xml:space="preserve"> - </w:t>
      </w:r>
      <w:r w:rsidR="00781D3A">
        <w:rPr>
          <w:color w:val="000000" w:themeColor="text1"/>
        </w:rPr>
        <w:t>16 620,9</w:t>
      </w:r>
      <w:r w:rsidR="00622807" w:rsidRPr="002515B7">
        <w:rPr>
          <w:color w:val="000000" w:themeColor="text1"/>
        </w:rPr>
        <w:t xml:space="preserve"> тыс. руб</w:t>
      </w:r>
      <w:r w:rsidR="00BD6936">
        <w:rPr>
          <w:color w:val="000000" w:themeColor="text1"/>
        </w:rPr>
        <w:t>.</w:t>
      </w:r>
      <w:r w:rsidR="00622807" w:rsidRPr="002515B7">
        <w:rPr>
          <w:color w:val="000000" w:themeColor="text1"/>
        </w:rPr>
        <w:t>;</w:t>
      </w:r>
    </w:p>
    <w:p w:rsidR="00622807" w:rsidRPr="002515B7" w:rsidRDefault="003F6729" w:rsidP="0050273E">
      <w:pPr>
        <w:ind w:firstLine="708"/>
        <w:jc w:val="both"/>
        <w:rPr>
          <w:color w:val="000000" w:themeColor="text1"/>
        </w:rPr>
      </w:pPr>
      <w:r w:rsidRPr="002515B7">
        <w:rPr>
          <w:color w:val="000000" w:themeColor="text1"/>
        </w:rPr>
        <w:t>20</w:t>
      </w:r>
      <w:r w:rsidR="0088112A" w:rsidRPr="002515B7">
        <w:rPr>
          <w:color w:val="000000" w:themeColor="text1"/>
        </w:rPr>
        <w:t>23</w:t>
      </w:r>
      <w:r w:rsidRPr="002515B7">
        <w:rPr>
          <w:color w:val="000000" w:themeColor="text1"/>
        </w:rPr>
        <w:t>г</w:t>
      </w:r>
      <w:r w:rsidR="0074314B">
        <w:rPr>
          <w:color w:val="000000" w:themeColor="text1"/>
        </w:rPr>
        <w:t>.</w:t>
      </w:r>
      <w:r w:rsidRPr="002515B7">
        <w:rPr>
          <w:color w:val="000000" w:themeColor="text1"/>
        </w:rPr>
        <w:t xml:space="preserve"> - </w:t>
      </w:r>
      <w:r w:rsidR="00781D3A">
        <w:rPr>
          <w:color w:val="000000" w:themeColor="text1"/>
        </w:rPr>
        <w:t>21 005,2</w:t>
      </w:r>
      <w:r w:rsidR="005605D2" w:rsidRPr="002515B7">
        <w:rPr>
          <w:color w:val="000000" w:themeColor="text1"/>
        </w:rPr>
        <w:t xml:space="preserve"> </w:t>
      </w:r>
      <w:r w:rsidR="00622807" w:rsidRPr="002515B7">
        <w:rPr>
          <w:color w:val="000000" w:themeColor="text1"/>
        </w:rPr>
        <w:t>тыс. руб</w:t>
      </w:r>
      <w:r w:rsidR="00BD6936">
        <w:rPr>
          <w:color w:val="000000" w:themeColor="text1"/>
        </w:rPr>
        <w:t>.</w:t>
      </w:r>
      <w:r w:rsidR="00622807" w:rsidRPr="002515B7">
        <w:rPr>
          <w:color w:val="000000" w:themeColor="text1"/>
        </w:rPr>
        <w:t>;</w:t>
      </w:r>
    </w:p>
    <w:p w:rsidR="00622807" w:rsidRPr="002515B7" w:rsidRDefault="00BC42E0" w:rsidP="0050273E">
      <w:pPr>
        <w:ind w:firstLine="708"/>
        <w:jc w:val="both"/>
        <w:rPr>
          <w:color w:val="000000" w:themeColor="text1"/>
        </w:rPr>
      </w:pPr>
      <w:r w:rsidRPr="002515B7">
        <w:rPr>
          <w:color w:val="000000" w:themeColor="text1"/>
        </w:rPr>
        <w:t>202</w:t>
      </w:r>
      <w:r w:rsidR="0088112A" w:rsidRPr="002515B7">
        <w:rPr>
          <w:color w:val="000000" w:themeColor="text1"/>
        </w:rPr>
        <w:t>4</w:t>
      </w:r>
      <w:r w:rsidRPr="002515B7">
        <w:rPr>
          <w:color w:val="000000" w:themeColor="text1"/>
        </w:rPr>
        <w:t>г</w:t>
      </w:r>
      <w:r w:rsidR="0074314B">
        <w:rPr>
          <w:color w:val="000000" w:themeColor="text1"/>
        </w:rPr>
        <w:t>.</w:t>
      </w:r>
      <w:r w:rsidRPr="002515B7">
        <w:rPr>
          <w:color w:val="000000" w:themeColor="text1"/>
        </w:rPr>
        <w:t xml:space="preserve"> - </w:t>
      </w:r>
      <w:r w:rsidR="00781D3A">
        <w:rPr>
          <w:color w:val="000000" w:themeColor="text1"/>
        </w:rPr>
        <w:t>13 417,6</w:t>
      </w:r>
      <w:r w:rsidR="0088112A" w:rsidRPr="002515B7">
        <w:rPr>
          <w:color w:val="000000" w:themeColor="text1"/>
        </w:rPr>
        <w:t xml:space="preserve"> тыс. руб</w:t>
      </w:r>
      <w:r w:rsidR="00BD6936">
        <w:rPr>
          <w:color w:val="000000" w:themeColor="text1"/>
        </w:rPr>
        <w:t>.</w:t>
      </w:r>
      <w:r w:rsidR="0088112A" w:rsidRPr="002515B7">
        <w:rPr>
          <w:color w:val="000000" w:themeColor="text1"/>
        </w:rPr>
        <w:t>;</w:t>
      </w:r>
    </w:p>
    <w:p w:rsidR="0088112A" w:rsidRPr="002515B7" w:rsidRDefault="0088112A" w:rsidP="0050273E">
      <w:pPr>
        <w:ind w:firstLine="708"/>
        <w:jc w:val="both"/>
        <w:rPr>
          <w:color w:val="000000" w:themeColor="text1"/>
        </w:rPr>
      </w:pPr>
      <w:r w:rsidRPr="002515B7">
        <w:rPr>
          <w:color w:val="000000" w:themeColor="text1"/>
        </w:rPr>
        <w:t>2025г</w:t>
      </w:r>
      <w:r w:rsidR="0074314B">
        <w:rPr>
          <w:color w:val="000000" w:themeColor="text1"/>
        </w:rPr>
        <w:t>.</w:t>
      </w:r>
      <w:r w:rsidRPr="002515B7">
        <w:rPr>
          <w:color w:val="000000" w:themeColor="text1"/>
        </w:rPr>
        <w:t xml:space="preserve"> - </w:t>
      </w:r>
      <w:r w:rsidR="00781D3A">
        <w:rPr>
          <w:color w:val="000000" w:themeColor="text1"/>
        </w:rPr>
        <w:t>13 417,6</w:t>
      </w:r>
      <w:r w:rsidRPr="002515B7">
        <w:rPr>
          <w:color w:val="000000" w:themeColor="text1"/>
        </w:rPr>
        <w:t xml:space="preserve"> тыс. руб.</w:t>
      </w:r>
    </w:p>
    <w:p w:rsidR="0088112A" w:rsidRPr="002515B7" w:rsidRDefault="0088112A" w:rsidP="0050273E">
      <w:pPr>
        <w:ind w:firstLine="708"/>
        <w:jc w:val="both"/>
        <w:rPr>
          <w:color w:val="000000" w:themeColor="text1"/>
        </w:rPr>
      </w:pPr>
    </w:p>
    <w:p w:rsidR="00622807" w:rsidRPr="002515B7" w:rsidRDefault="00622807" w:rsidP="0050273E">
      <w:pPr>
        <w:ind w:firstLine="708"/>
        <w:jc w:val="both"/>
        <w:rPr>
          <w:color w:val="000000" w:themeColor="text1"/>
        </w:rPr>
      </w:pPr>
      <w:r w:rsidRPr="002515B7">
        <w:rPr>
          <w:color w:val="000000" w:themeColor="text1"/>
        </w:rPr>
        <w:t xml:space="preserve">Сведения о расходах районного бюджета на реализацию подпрограммы </w:t>
      </w:r>
      <w:r w:rsidR="0088112A" w:rsidRPr="002515B7">
        <w:rPr>
          <w:color w:val="000000" w:themeColor="text1"/>
        </w:rPr>
        <w:t xml:space="preserve">4 </w:t>
      </w:r>
      <w:r w:rsidRPr="002515B7">
        <w:rPr>
          <w:color w:val="000000" w:themeColor="text1"/>
        </w:rPr>
        <w:t xml:space="preserve">представлены в приложении 3 к подпрограмме </w:t>
      </w:r>
      <w:r w:rsidR="00A07EE9" w:rsidRPr="002515B7">
        <w:rPr>
          <w:color w:val="000000" w:themeColor="text1"/>
        </w:rPr>
        <w:t>4</w:t>
      </w:r>
      <w:r w:rsidRPr="002515B7">
        <w:rPr>
          <w:color w:val="000000" w:themeColor="text1"/>
        </w:rPr>
        <w:t>.</w:t>
      </w:r>
    </w:p>
    <w:p w:rsidR="00622807" w:rsidRPr="002515B7" w:rsidRDefault="00622807" w:rsidP="0050273E">
      <w:pPr>
        <w:jc w:val="both"/>
        <w:rPr>
          <w:color w:val="000000" w:themeColor="text1"/>
        </w:rPr>
      </w:pPr>
    </w:p>
    <w:p w:rsidR="00622807" w:rsidRPr="002515B7" w:rsidRDefault="00622807" w:rsidP="00622807">
      <w:pPr>
        <w:tabs>
          <w:tab w:val="left" w:pos="10440"/>
        </w:tabs>
        <w:jc w:val="right"/>
        <w:textAlignment w:val="top"/>
        <w:rPr>
          <w:color w:val="000000" w:themeColor="text1"/>
          <w:sz w:val="24"/>
          <w:szCs w:val="24"/>
        </w:rPr>
        <w:sectPr w:rsidR="00622807" w:rsidRPr="002515B7" w:rsidSect="00100EA3">
          <w:headerReference w:type="default" r:id="rId14"/>
          <w:footerReference w:type="default" r:id="rId15"/>
          <w:pgSz w:w="11906" w:h="16838"/>
          <w:pgMar w:top="1134" w:right="850" w:bottom="1134" w:left="1701" w:header="709" w:footer="709" w:gutter="0"/>
          <w:cols w:space="708"/>
          <w:titlePg/>
          <w:docGrid w:linePitch="381"/>
        </w:sectPr>
      </w:pPr>
    </w:p>
    <w:p w:rsidR="00622807" w:rsidRPr="002515B7" w:rsidRDefault="00622807" w:rsidP="00622807">
      <w:pPr>
        <w:tabs>
          <w:tab w:val="left" w:pos="10440"/>
        </w:tabs>
        <w:jc w:val="right"/>
        <w:textAlignment w:val="top"/>
        <w:rPr>
          <w:rFonts w:eastAsia="Calibri"/>
          <w:color w:val="000000" w:themeColor="text1"/>
          <w:lang w:eastAsia="en-US"/>
        </w:rPr>
      </w:pPr>
      <w:r w:rsidRPr="002515B7">
        <w:rPr>
          <w:color w:val="000000" w:themeColor="text1"/>
        </w:rPr>
        <w:lastRenderedPageBreak/>
        <w:t>Приложение 1</w:t>
      </w:r>
      <w:r w:rsidRPr="002515B7">
        <w:rPr>
          <w:rFonts w:eastAsia="Calibri"/>
          <w:color w:val="000000" w:themeColor="text1"/>
          <w:lang w:eastAsia="en-US"/>
        </w:rPr>
        <w:t xml:space="preserve"> </w:t>
      </w:r>
    </w:p>
    <w:p w:rsidR="00622807" w:rsidRPr="002515B7" w:rsidRDefault="00622807" w:rsidP="00622807">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w:t>
      </w:r>
      <w:r w:rsidR="00A07EE9" w:rsidRPr="002515B7">
        <w:rPr>
          <w:rFonts w:eastAsia="Calibri"/>
          <w:color w:val="000000" w:themeColor="text1"/>
          <w:lang w:eastAsia="en-US"/>
        </w:rPr>
        <w:t>4</w:t>
      </w:r>
      <w:r w:rsidRPr="002515B7">
        <w:rPr>
          <w:rFonts w:eastAsia="Calibri"/>
          <w:color w:val="000000" w:themeColor="text1"/>
          <w:lang w:eastAsia="en-US"/>
        </w:rPr>
        <w:t xml:space="preserve"> </w:t>
      </w:r>
    </w:p>
    <w:p w:rsidR="00622807" w:rsidRPr="002515B7" w:rsidRDefault="00622807" w:rsidP="00622807">
      <w:pPr>
        <w:tabs>
          <w:tab w:val="left" w:pos="10440"/>
        </w:tabs>
        <w:autoSpaceDE w:val="0"/>
        <w:autoSpaceDN w:val="0"/>
        <w:adjustRightInd w:val="0"/>
        <w:jc w:val="center"/>
        <w:rPr>
          <w:b/>
          <w:caps/>
          <w:color w:val="000000" w:themeColor="text1"/>
        </w:rPr>
      </w:pPr>
    </w:p>
    <w:p w:rsidR="00622807" w:rsidRPr="002515B7" w:rsidRDefault="00622807" w:rsidP="00622807">
      <w:pPr>
        <w:tabs>
          <w:tab w:val="left" w:pos="10440"/>
        </w:tabs>
        <w:autoSpaceDE w:val="0"/>
        <w:autoSpaceDN w:val="0"/>
        <w:adjustRightInd w:val="0"/>
        <w:jc w:val="center"/>
        <w:rPr>
          <w:b/>
          <w:caps/>
          <w:color w:val="000000" w:themeColor="text1"/>
        </w:rPr>
      </w:pPr>
      <w:r w:rsidRPr="002515B7">
        <w:rPr>
          <w:b/>
          <w:caps/>
          <w:color w:val="000000" w:themeColor="text1"/>
        </w:rPr>
        <w:t xml:space="preserve">Сведения </w:t>
      </w:r>
    </w:p>
    <w:p w:rsidR="00622807" w:rsidRPr="002515B7" w:rsidRDefault="00622807" w:rsidP="00622807">
      <w:pPr>
        <w:tabs>
          <w:tab w:val="left" w:pos="10440"/>
        </w:tabs>
        <w:autoSpaceDE w:val="0"/>
        <w:autoSpaceDN w:val="0"/>
        <w:adjustRightInd w:val="0"/>
        <w:jc w:val="center"/>
        <w:rPr>
          <w:b/>
          <w:color w:val="000000" w:themeColor="text1"/>
        </w:rPr>
      </w:pPr>
      <w:r w:rsidRPr="002515B7">
        <w:rPr>
          <w:b/>
          <w:color w:val="000000" w:themeColor="text1"/>
        </w:rPr>
        <w:t xml:space="preserve">о целевых показателях подпрограммы </w:t>
      </w:r>
      <w:r w:rsidR="00A07EE9" w:rsidRPr="002515B7">
        <w:rPr>
          <w:b/>
          <w:color w:val="000000" w:themeColor="text1"/>
        </w:rPr>
        <w:t>4</w:t>
      </w:r>
    </w:p>
    <w:tbl>
      <w:tblPr>
        <w:tblW w:w="4985" w:type="pct"/>
        <w:tblCellSpacing w:w="5" w:type="nil"/>
        <w:tblCellMar>
          <w:left w:w="75" w:type="dxa"/>
          <w:right w:w="75" w:type="dxa"/>
        </w:tblCellMar>
        <w:tblLook w:val="0000"/>
      </w:tblPr>
      <w:tblGrid>
        <w:gridCol w:w="454"/>
        <w:gridCol w:w="2560"/>
        <w:gridCol w:w="2627"/>
        <w:gridCol w:w="1136"/>
        <w:gridCol w:w="1517"/>
        <w:gridCol w:w="1240"/>
        <w:gridCol w:w="1781"/>
        <w:gridCol w:w="1320"/>
        <w:gridCol w:w="1320"/>
        <w:gridCol w:w="1428"/>
      </w:tblGrid>
      <w:tr w:rsidR="00690289" w:rsidRPr="00BD6936" w:rsidTr="00690289">
        <w:trPr>
          <w:tblCellSpacing w:w="5" w:type="nil"/>
        </w:trPr>
        <w:tc>
          <w:tcPr>
            <w:tcW w:w="148" w:type="pct"/>
            <w:vMerge w:val="restart"/>
            <w:tcBorders>
              <w:top w:val="single" w:sz="8" w:space="0" w:color="auto"/>
              <w:left w:val="single" w:sz="8" w:space="0" w:color="auto"/>
              <w:right w:val="single" w:sz="8"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N</w:t>
            </w:r>
          </w:p>
          <w:p w:rsidR="00690289" w:rsidRPr="00BD6936" w:rsidRDefault="00690289" w:rsidP="00100EA3">
            <w:pPr>
              <w:tabs>
                <w:tab w:val="left" w:pos="10440"/>
              </w:tabs>
              <w:autoSpaceDE w:val="0"/>
              <w:autoSpaceDN w:val="0"/>
              <w:adjustRightInd w:val="0"/>
              <w:jc w:val="center"/>
              <w:rPr>
                <w:color w:val="000000" w:themeColor="text1"/>
                <w:sz w:val="22"/>
                <w:szCs w:val="22"/>
              </w:rPr>
            </w:pPr>
            <w:proofErr w:type="spellStart"/>
            <w:r w:rsidRPr="00BD6936">
              <w:rPr>
                <w:color w:val="000000" w:themeColor="text1"/>
                <w:sz w:val="22"/>
                <w:szCs w:val="22"/>
              </w:rPr>
              <w:t>п</w:t>
            </w:r>
            <w:proofErr w:type="spellEnd"/>
            <w:r w:rsidRPr="00BD6936">
              <w:rPr>
                <w:color w:val="000000" w:themeColor="text1"/>
                <w:sz w:val="22"/>
                <w:szCs w:val="22"/>
              </w:rPr>
              <w:t>/</w:t>
            </w:r>
            <w:proofErr w:type="spellStart"/>
            <w:r w:rsidRPr="00BD6936">
              <w:rPr>
                <w:color w:val="000000" w:themeColor="text1"/>
                <w:sz w:val="22"/>
                <w:szCs w:val="22"/>
              </w:rPr>
              <w:t>п</w:t>
            </w:r>
            <w:proofErr w:type="spellEnd"/>
          </w:p>
        </w:tc>
        <w:tc>
          <w:tcPr>
            <w:tcW w:w="832" w:type="pct"/>
            <w:vMerge w:val="restart"/>
            <w:tcBorders>
              <w:top w:val="single" w:sz="8" w:space="0" w:color="auto"/>
              <w:left w:val="single" w:sz="8" w:space="0" w:color="auto"/>
              <w:right w:val="single" w:sz="8" w:space="0" w:color="auto"/>
            </w:tcBorders>
          </w:tcPr>
          <w:p w:rsidR="00690289" w:rsidRPr="00BD6936" w:rsidRDefault="00690289"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Задача, направленная</w:t>
            </w:r>
            <w:r>
              <w:rPr>
                <w:color w:val="000000" w:themeColor="text1"/>
                <w:sz w:val="22"/>
                <w:szCs w:val="22"/>
              </w:rPr>
              <w:t xml:space="preserve"> </w:t>
            </w:r>
            <w:r w:rsidRPr="00BD6936">
              <w:rPr>
                <w:color w:val="000000" w:themeColor="text1"/>
                <w:sz w:val="22"/>
                <w:szCs w:val="22"/>
              </w:rPr>
              <w:t>на достижение цели</w:t>
            </w:r>
          </w:p>
        </w:tc>
        <w:tc>
          <w:tcPr>
            <w:tcW w:w="854" w:type="pct"/>
            <w:vMerge w:val="restart"/>
            <w:tcBorders>
              <w:top w:val="single" w:sz="8" w:space="0" w:color="auto"/>
              <w:left w:val="single" w:sz="8" w:space="0" w:color="auto"/>
              <w:right w:val="single" w:sz="8" w:space="0" w:color="auto"/>
            </w:tcBorders>
          </w:tcPr>
          <w:p w:rsidR="00690289" w:rsidRPr="00BD6936" w:rsidRDefault="00690289"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Наименование целевого показателя</w:t>
            </w:r>
          </w:p>
        </w:tc>
        <w:tc>
          <w:tcPr>
            <w:tcW w:w="369" w:type="pct"/>
            <w:vMerge w:val="restart"/>
            <w:tcBorders>
              <w:top w:val="single" w:sz="8" w:space="0" w:color="auto"/>
              <w:left w:val="single" w:sz="8" w:space="0" w:color="auto"/>
              <w:right w:val="single" w:sz="4"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Ед. изм</w:t>
            </w:r>
            <w:r w:rsidRPr="00BD6936">
              <w:rPr>
                <w:color w:val="000000" w:themeColor="text1"/>
                <w:sz w:val="22"/>
                <w:szCs w:val="22"/>
              </w:rPr>
              <w:t>е</w:t>
            </w:r>
            <w:r w:rsidRPr="00BD6936">
              <w:rPr>
                <w:color w:val="000000" w:themeColor="text1"/>
                <w:sz w:val="22"/>
                <w:szCs w:val="22"/>
              </w:rPr>
              <w:t>рения</w:t>
            </w:r>
          </w:p>
        </w:tc>
        <w:tc>
          <w:tcPr>
            <w:tcW w:w="493" w:type="pct"/>
            <w:vMerge w:val="restart"/>
            <w:tcBorders>
              <w:top w:val="single" w:sz="4" w:space="0" w:color="auto"/>
              <w:left w:val="single" w:sz="4" w:space="0" w:color="auto"/>
              <w:right w:val="single" w:sz="4" w:space="0" w:color="auto"/>
            </w:tcBorders>
            <w:vAlign w:val="bottom"/>
          </w:tcPr>
          <w:p w:rsidR="00690289" w:rsidRPr="00BD6936" w:rsidRDefault="00690289" w:rsidP="00690289">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отчетное</w:t>
            </w:r>
          </w:p>
        </w:tc>
        <w:tc>
          <w:tcPr>
            <w:tcW w:w="2304" w:type="pct"/>
            <w:gridSpan w:val="5"/>
            <w:tcBorders>
              <w:top w:val="single" w:sz="4" w:space="0" w:color="auto"/>
              <w:left w:val="single" w:sz="4" w:space="0" w:color="auto"/>
              <w:bottom w:val="single" w:sz="4" w:space="0" w:color="auto"/>
              <w:right w:val="single" w:sz="4"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Значение целевого показателя (индикатора)</w:t>
            </w:r>
          </w:p>
        </w:tc>
      </w:tr>
      <w:tr w:rsidR="00690289" w:rsidRPr="00BD6936" w:rsidTr="004D50AF">
        <w:trPr>
          <w:tblCellSpacing w:w="5" w:type="nil"/>
        </w:trPr>
        <w:tc>
          <w:tcPr>
            <w:tcW w:w="148" w:type="pct"/>
            <w:vMerge/>
            <w:tcBorders>
              <w:left w:val="single" w:sz="8" w:space="0" w:color="auto"/>
              <w:right w:val="single" w:sz="8"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p>
        </w:tc>
        <w:tc>
          <w:tcPr>
            <w:tcW w:w="832" w:type="pct"/>
            <w:vMerge/>
            <w:tcBorders>
              <w:left w:val="single" w:sz="8" w:space="0" w:color="auto"/>
              <w:right w:val="single" w:sz="8"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p>
        </w:tc>
        <w:tc>
          <w:tcPr>
            <w:tcW w:w="854" w:type="pct"/>
            <w:vMerge/>
            <w:tcBorders>
              <w:left w:val="single" w:sz="8" w:space="0" w:color="auto"/>
              <w:right w:val="single" w:sz="8"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p>
        </w:tc>
        <w:tc>
          <w:tcPr>
            <w:tcW w:w="369" w:type="pct"/>
            <w:vMerge/>
            <w:tcBorders>
              <w:left w:val="single" w:sz="8" w:space="0" w:color="auto"/>
              <w:right w:val="single" w:sz="4"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p>
        </w:tc>
        <w:tc>
          <w:tcPr>
            <w:tcW w:w="493" w:type="pct"/>
            <w:vMerge/>
            <w:tcBorders>
              <w:left w:val="single" w:sz="4" w:space="0" w:color="auto"/>
              <w:bottom w:val="single" w:sz="4" w:space="0" w:color="auto"/>
              <w:right w:val="single" w:sz="4"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p>
        </w:tc>
        <w:tc>
          <w:tcPr>
            <w:tcW w:w="403" w:type="pct"/>
            <w:tcBorders>
              <w:top w:val="single" w:sz="4" w:space="0" w:color="auto"/>
              <w:left w:val="single" w:sz="4" w:space="0" w:color="auto"/>
              <w:bottom w:val="single" w:sz="4" w:space="0" w:color="auto"/>
              <w:right w:val="single" w:sz="4" w:space="0" w:color="auto"/>
            </w:tcBorders>
          </w:tcPr>
          <w:p w:rsidR="00690289" w:rsidRPr="00BD6936" w:rsidRDefault="00690289" w:rsidP="00100EA3">
            <w:pPr>
              <w:tabs>
                <w:tab w:val="left" w:pos="10440"/>
              </w:tabs>
              <w:autoSpaceDE w:val="0"/>
              <w:autoSpaceDN w:val="0"/>
              <w:adjustRightInd w:val="0"/>
              <w:jc w:val="center"/>
              <w:rPr>
                <w:color w:val="000000" w:themeColor="text1"/>
                <w:sz w:val="22"/>
                <w:szCs w:val="22"/>
              </w:rPr>
            </w:pPr>
          </w:p>
        </w:tc>
        <w:tc>
          <w:tcPr>
            <w:tcW w:w="1901" w:type="pct"/>
            <w:gridSpan w:val="4"/>
            <w:tcBorders>
              <w:top w:val="single" w:sz="4" w:space="0" w:color="auto"/>
              <w:left w:val="single" w:sz="4" w:space="0" w:color="auto"/>
              <w:bottom w:val="single" w:sz="4" w:space="0" w:color="auto"/>
              <w:right w:val="single" w:sz="4" w:space="0" w:color="auto"/>
            </w:tcBorders>
          </w:tcPr>
          <w:p w:rsidR="00690289" w:rsidRPr="00BD6936" w:rsidRDefault="00690289"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плановое</w:t>
            </w:r>
          </w:p>
        </w:tc>
      </w:tr>
      <w:tr w:rsidR="00BD6936" w:rsidRPr="00BD6936" w:rsidTr="00BD6936">
        <w:trPr>
          <w:tblCellSpacing w:w="5" w:type="nil"/>
        </w:trPr>
        <w:tc>
          <w:tcPr>
            <w:tcW w:w="148" w:type="pct"/>
            <w:vMerge/>
            <w:tcBorders>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p>
        </w:tc>
        <w:tc>
          <w:tcPr>
            <w:tcW w:w="832" w:type="pct"/>
            <w:vMerge/>
            <w:tcBorders>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p>
        </w:tc>
        <w:tc>
          <w:tcPr>
            <w:tcW w:w="854" w:type="pct"/>
            <w:vMerge/>
            <w:tcBorders>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p>
        </w:tc>
        <w:tc>
          <w:tcPr>
            <w:tcW w:w="369" w:type="pct"/>
            <w:vMerge/>
            <w:tcBorders>
              <w:left w:val="single" w:sz="8" w:space="0" w:color="auto"/>
              <w:bottom w:val="single" w:sz="8"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p>
        </w:tc>
        <w:tc>
          <w:tcPr>
            <w:tcW w:w="493" w:type="pct"/>
            <w:tcBorders>
              <w:top w:val="single" w:sz="4" w:space="0" w:color="auto"/>
              <w:left w:val="single" w:sz="4" w:space="0" w:color="auto"/>
              <w:bottom w:val="single" w:sz="4" w:space="0" w:color="auto"/>
              <w:right w:val="single" w:sz="4" w:space="0" w:color="auto"/>
            </w:tcBorders>
          </w:tcPr>
          <w:p w:rsidR="00BD6936" w:rsidRPr="00BD6936" w:rsidRDefault="00BD6936"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2020</w:t>
            </w:r>
          </w:p>
        </w:tc>
        <w:tc>
          <w:tcPr>
            <w:tcW w:w="403" w:type="pct"/>
            <w:tcBorders>
              <w:top w:val="single" w:sz="4" w:space="0" w:color="auto"/>
              <w:left w:val="single" w:sz="4" w:space="0" w:color="auto"/>
              <w:bottom w:val="single" w:sz="4" w:space="0" w:color="auto"/>
              <w:right w:val="single" w:sz="4" w:space="0" w:color="auto"/>
            </w:tcBorders>
          </w:tcPr>
          <w:p w:rsidR="00BD6936" w:rsidRPr="00BD6936" w:rsidRDefault="00BD6936" w:rsidP="00F66C3B">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2021</w:t>
            </w:r>
          </w:p>
        </w:tc>
        <w:tc>
          <w:tcPr>
            <w:tcW w:w="579" w:type="pct"/>
            <w:tcBorders>
              <w:top w:val="single" w:sz="4" w:space="0" w:color="auto"/>
              <w:left w:val="single" w:sz="4" w:space="0" w:color="auto"/>
              <w:bottom w:val="single" w:sz="4" w:space="0" w:color="auto"/>
              <w:right w:val="single" w:sz="4" w:space="0" w:color="auto"/>
            </w:tcBorders>
          </w:tcPr>
          <w:p w:rsidR="00BD6936" w:rsidRPr="00BD6936" w:rsidRDefault="00BD6936" w:rsidP="00F66C3B">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2022</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F66C3B">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2023</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F66C3B">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2024</w:t>
            </w:r>
          </w:p>
        </w:tc>
        <w:tc>
          <w:tcPr>
            <w:tcW w:w="464" w:type="pct"/>
            <w:tcBorders>
              <w:top w:val="single" w:sz="4" w:space="0" w:color="auto"/>
              <w:left w:val="single" w:sz="4" w:space="0" w:color="auto"/>
              <w:bottom w:val="single" w:sz="4" w:space="0" w:color="auto"/>
              <w:right w:val="single" w:sz="4" w:space="0" w:color="auto"/>
            </w:tcBorders>
          </w:tcPr>
          <w:p w:rsidR="00BD6936" w:rsidRPr="00BD6936" w:rsidRDefault="00BD6936" w:rsidP="00F66C3B">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2025</w:t>
            </w:r>
          </w:p>
        </w:tc>
      </w:tr>
      <w:tr w:rsidR="00BD6936" w:rsidRPr="00BD6936" w:rsidTr="00BD6936">
        <w:trPr>
          <w:trHeight w:val="304"/>
          <w:tblCellSpacing w:w="5" w:type="nil"/>
        </w:trPr>
        <w:tc>
          <w:tcPr>
            <w:tcW w:w="148" w:type="pct"/>
            <w:tcBorders>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w:t>
            </w:r>
          </w:p>
        </w:tc>
        <w:tc>
          <w:tcPr>
            <w:tcW w:w="832" w:type="pct"/>
            <w:tcBorders>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w:t>
            </w:r>
          </w:p>
        </w:tc>
        <w:tc>
          <w:tcPr>
            <w:tcW w:w="854" w:type="pct"/>
            <w:tcBorders>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w:t>
            </w:r>
          </w:p>
        </w:tc>
        <w:tc>
          <w:tcPr>
            <w:tcW w:w="369" w:type="pct"/>
            <w:tcBorders>
              <w:left w:val="single" w:sz="8" w:space="0" w:color="auto"/>
              <w:bottom w:val="single" w:sz="8"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w:t>
            </w:r>
          </w:p>
        </w:tc>
        <w:tc>
          <w:tcPr>
            <w:tcW w:w="49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5</w:t>
            </w:r>
          </w:p>
        </w:tc>
        <w:tc>
          <w:tcPr>
            <w:tcW w:w="40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6</w:t>
            </w:r>
          </w:p>
        </w:tc>
        <w:tc>
          <w:tcPr>
            <w:tcW w:w="579" w:type="pct"/>
            <w:tcBorders>
              <w:top w:val="single" w:sz="4" w:space="0" w:color="auto"/>
              <w:left w:val="single" w:sz="4" w:space="0" w:color="auto"/>
              <w:bottom w:val="single" w:sz="4" w:space="0" w:color="auto"/>
              <w:right w:val="single" w:sz="4" w:space="0" w:color="auto"/>
            </w:tcBorders>
          </w:tcPr>
          <w:p w:rsidR="00BD6936" w:rsidRPr="00BD6936" w:rsidRDefault="00BD6936" w:rsidP="008A1EC8">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7</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8</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9</w:t>
            </w:r>
          </w:p>
        </w:tc>
        <w:tc>
          <w:tcPr>
            <w:tcW w:w="464"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10</w:t>
            </w:r>
          </w:p>
        </w:tc>
      </w:tr>
      <w:tr w:rsidR="00BD6936" w:rsidRPr="00BD6936" w:rsidTr="00BD6936">
        <w:trPr>
          <w:trHeight w:val="293"/>
          <w:tblCellSpacing w:w="5" w:type="nil"/>
        </w:trPr>
        <w:tc>
          <w:tcPr>
            <w:tcW w:w="148" w:type="pct"/>
            <w:tcBorders>
              <w:top w:val="single" w:sz="8" w:space="0" w:color="auto"/>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w:t>
            </w:r>
          </w:p>
        </w:tc>
        <w:tc>
          <w:tcPr>
            <w:tcW w:w="832" w:type="pct"/>
            <w:tcBorders>
              <w:top w:val="single" w:sz="8" w:space="0" w:color="auto"/>
              <w:left w:val="single" w:sz="8" w:space="0" w:color="auto"/>
              <w:bottom w:val="single" w:sz="8" w:space="0" w:color="auto"/>
              <w:right w:val="single" w:sz="8" w:space="0" w:color="auto"/>
            </w:tcBorders>
          </w:tcPr>
          <w:p w:rsidR="00BD6936" w:rsidRPr="00BD6936" w:rsidRDefault="00BD6936"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Организация обеспеч</w:t>
            </w:r>
            <w:r w:rsidRPr="00BD6936">
              <w:rPr>
                <w:color w:val="000000" w:themeColor="text1"/>
                <w:sz w:val="22"/>
                <w:szCs w:val="22"/>
              </w:rPr>
              <w:t>е</w:t>
            </w:r>
            <w:r w:rsidRPr="00BD6936">
              <w:rPr>
                <w:color w:val="000000" w:themeColor="text1"/>
                <w:sz w:val="22"/>
                <w:szCs w:val="22"/>
              </w:rPr>
              <w:t>ния жителей района электроснабжением</w:t>
            </w:r>
          </w:p>
        </w:tc>
        <w:tc>
          <w:tcPr>
            <w:tcW w:w="854" w:type="pct"/>
            <w:tcBorders>
              <w:left w:val="single" w:sz="8" w:space="0" w:color="auto"/>
              <w:bottom w:val="single" w:sz="8" w:space="0" w:color="auto"/>
              <w:right w:val="single" w:sz="8" w:space="0" w:color="auto"/>
            </w:tcBorders>
          </w:tcPr>
          <w:p w:rsidR="00BD6936" w:rsidRPr="00BD6936" w:rsidRDefault="00BD6936"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доля жителей района, обеспеченных электр</w:t>
            </w:r>
            <w:r w:rsidRPr="00BD6936">
              <w:rPr>
                <w:color w:val="000000" w:themeColor="text1"/>
                <w:sz w:val="22"/>
                <w:szCs w:val="22"/>
              </w:rPr>
              <w:t>о</w:t>
            </w:r>
            <w:r w:rsidRPr="00BD6936">
              <w:rPr>
                <w:color w:val="000000" w:themeColor="text1"/>
                <w:sz w:val="22"/>
                <w:szCs w:val="22"/>
              </w:rPr>
              <w:t>снабжением;</w:t>
            </w:r>
          </w:p>
        </w:tc>
        <w:tc>
          <w:tcPr>
            <w:tcW w:w="369" w:type="pct"/>
            <w:tcBorders>
              <w:left w:val="single" w:sz="8" w:space="0" w:color="auto"/>
              <w:bottom w:val="single" w:sz="8"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w:t>
            </w:r>
          </w:p>
        </w:tc>
        <w:tc>
          <w:tcPr>
            <w:tcW w:w="49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0</w:t>
            </w:r>
          </w:p>
        </w:tc>
        <w:tc>
          <w:tcPr>
            <w:tcW w:w="40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100</w:t>
            </w:r>
          </w:p>
        </w:tc>
        <w:tc>
          <w:tcPr>
            <w:tcW w:w="57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100</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707650">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100</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100</w:t>
            </w:r>
          </w:p>
        </w:tc>
        <w:tc>
          <w:tcPr>
            <w:tcW w:w="464"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100</w:t>
            </w:r>
          </w:p>
        </w:tc>
      </w:tr>
      <w:tr w:rsidR="00BD6936" w:rsidRPr="00BD6936" w:rsidTr="00BD6936">
        <w:trPr>
          <w:trHeight w:val="600"/>
          <w:tblCellSpacing w:w="5" w:type="nil"/>
        </w:trPr>
        <w:tc>
          <w:tcPr>
            <w:tcW w:w="148" w:type="pct"/>
            <w:tcBorders>
              <w:top w:val="single" w:sz="8" w:space="0" w:color="auto"/>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w:t>
            </w:r>
          </w:p>
        </w:tc>
        <w:tc>
          <w:tcPr>
            <w:tcW w:w="832" w:type="pct"/>
            <w:tcBorders>
              <w:top w:val="single" w:sz="8" w:space="0" w:color="auto"/>
              <w:left w:val="single" w:sz="8" w:space="0" w:color="auto"/>
              <w:bottom w:val="single" w:sz="8" w:space="0" w:color="auto"/>
              <w:right w:val="single" w:sz="8" w:space="0" w:color="auto"/>
            </w:tcBorders>
          </w:tcPr>
          <w:p w:rsidR="00BD6936" w:rsidRPr="00BD6936" w:rsidRDefault="00BD6936"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Организация обеспеч</w:t>
            </w:r>
            <w:r w:rsidRPr="00BD6936">
              <w:rPr>
                <w:color w:val="000000" w:themeColor="text1"/>
                <w:sz w:val="22"/>
                <w:szCs w:val="22"/>
              </w:rPr>
              <w:t>е</w:t>
            </w:r>
            <w:r w:rsidRPr="00BD6936">
              <w:rPr>
                <w:color w:val="000000" w:themeColor="text1"/>
                <w:sz w:val="22"/>
                <w:szCs w:val="22"/>
              </w:rPr>
              <w:t>ния жителей района те</w:t>
            </w:r>
            <w:r w:rsidRPr="00BD6936">
              <w:rPr>
                <w:color w:val="000000" w:themeColor="text1"/>
                <w:sz w:val="22"/>
                <w:szCs w:val="22"/>
              </w:rPr>
              <w:t>п</w:t>
            </w:r>
            <w:r w:rsidRPr="00BD6936">
              <w:rPr>
                <w:color w:val="000000" w:themeColor="text1"/>
                <w:sz w:val="22"/>
                <w:szCs w:val="22"/>
              </w:rPr>
              <w:t>лоснабжением</w:t>
            </w:r>
          </w:p>
        </w:tc>
        <w:tc>
          <w:tcPr>
            <w:tcW w:w="854" w:type="pct"/>
            <w:tcBorders>
              <w:top w:val="single" w:sz="4" w:space="0" w:color="auto"/>
              <w:left w:val="single" w:sz="8" w:space="0" w:color="auto"/>
              <w:bottom w:val="single" w:sz="4" w:space="0" w:color="auto"/>
              <w:right w:val="single" w:sz="8" w:space="0" w:color="auto"/>
            </w:tcBorders>
          </w:tcPr>
          <w:p w:rsidR="00BD6936" w:rsidRPr="00BD6936" w:rsidRDefault="00BD6936"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доля жителей район, обеспеченных тепл</w:t>
            </w:r>
            <w:r w:rsidRPr="00BD6936">
              <w:rPr>
                <w:color w:val="000000" w:themeColor="text1"/>
                <w:sz w:val="22"/>
                <w:szCs w:val="22"/>
              </w:rPr>
              <w:t>о</w:t>
            </w:r>
            <w:r w:rsidRPr="00BD6936">
              <w:rPr>
                <w:color w:val="000000" w:themeColor="text1"/>
                <w:sz w:val="22"/>
                <w:szCs w:val="22"/>
              </w:rPr>
              <w:t>снабжением;</w:t>
            </w:r>
          </w:p>
        </w:tc>
        <w:tc>
          <w:tcPr>
            <w:tcW w:w="369" w:type="pct"/>
            <w:tcBorders>
              <w:top w:val="single" w:sz="4" w:space="0" w:color="auto"/>
              <w:left w:val="single" w:sz="8"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w:t>
            </w:r>
          </w:p>
        </w:tc>
        <w:tc>
          <w:tcPr>
            <w:tcW w:w="49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0</w:t>
            </w:r>
          </w:p>
        </w:tc>
        <w:tc>
          <w:tcPr>
            <w:tcW w:w="40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33</w:t>
            </w:r>
          </w:p>
        </w:tc>
        <w:tc>
          <w:tcPr>
            <w:tcW w:w="57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33</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707650">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33</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33</w:t>
            </w:r>
          </w:p>
        </w:tc>
        <w:tc>
          <w:tcPr>
            <w:tcW w:w="464"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33</w:t>
            </w:r>
          </w:p>
        </w:tc>
      </w:tr>
      <w:tr w:rsidR="00BD6936" w:rsidRPr="00BD6936" w:rsidTr="00BD6936">
        <w:trPr>
          <w:trHeight w:val="435"/>
          <w:tblCellSpacing w:w="5" w:type="nil"/>
        </w:trPr>
        <w:tc>
          <w:tcPr>
            <w:tcW w:w="148" w:type="pct"/>
            <w:tcBorders>
              <w:top w:val="single" w:sz="8" w:space="0" w:color="auto"/>
              <w:left w:val="single" w:sz="8" w:space="0" w:color="auto"/>
              <w:bottom w:val="single" w:sz="8" w:space="0" w:color="auto"/>
              <w:right w:val="single" w:sz="8"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w:t>
            </w:r>
          </w:p>
        </w:tc>
        <w:tc>
          <w:tcPr>
            <w:tcW w:w="832" w:type="pct"/>
            <w:tcBorders>
              <w:top w:val="single" w:sz="8" w:space="0" w:color="auto"/>
              <w:left w:val="single" w:sz="8" w:space="0" w:color="auto"/>
              <w:bottom w:val="single" w:sz="8" w:space="0" w:color="auto"/>
              <w:right w:val="single" w:sz="8" w:space="0" w:color="auto"/>
            </w:tcBorders>
          </w:tcPr>
          <w:p w:rsidR="00BD6936" w:rsidRPr="00BD6936" w:rsidRDefault="00BD6936"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Организация обеспеч</w:t>
            </w:r>
            <w:r w:rsidRPr="00BD6936">
              <w:rPr>
                <w:color w:val="000000" w:themeColor="text1"/>
                <w:sz w:val="22"/>
                <w:szCs w:val="22"/>
              </w:rPr>
              <w:t>е</w:t>
            </w:r>
            <w:r w:rsidRPr="00BD6936">
              <w:rPr>
                <w:color w:val="000000" w:themeColor="text1"/>
                <w:sz w:val="22"/>
                <w:szCs w:val="22"/>
              </w:rPr>
              <w:t>ния жителей района в</w:t>
            </w:r>
            <w:r w:rsidRPr="00BD6936">
              <w:rPr>
                <w:color w:val="000000" w:themeColor="text1"/>
                <w:sz w:val="22"/>
                <w:szCs w:val="22"/>
              </w:rPr>
              <w:t>о</w:t>
            </w:r>
            <w:r w:rsidRPr="00BD6936">
              <w:rPr>
                <w:color w:val="000000" w:themeColor="text1"/>
                <w:sz w:val="22"/>
                <w:szCs w:val="22"/>
              </w:rPr>
              <w:t>доснабжением и водоо</w:t>
            </w:r>
            <w:r w:rsidRPr="00BD6936">
              <w:rPr>
                <w:color w:val="000000" w:themeColor="text1"/>
                <w:sz w:val="22"/>
                <w:szCs w:val="22"/>
              </w:rPr>
              <w:t>т</w:t>
            </w:r>
            <w:r w:rsidRPr="00BD6936">
              <w:rPr>
                <w:color w:val="000000" w:themeColor="text1"/>
                <w:sz w:val="22"/>
                <w:szCs w:val="22"/>
              </w:rPr>
              <w:t xml:space="preserve">ведением </w:t>
            </w:r>
          </w:p>
        </w:tc>
        <w:tc>
          <w:tcPr>
            <w:tcW w:w="854" w:type="pct"/>
            <w:tcBorders>
              <w:top w:val="single" w:sz="4" w:space="0" w:color="auto"/>
              <w:left w:val="single" w:sz="8" w:space="0" w:color="auto"/>
              <w:bottom w:val="single" w:sz="4" w:space="0" w:color="auto"/>
              <w:right w:val="single" w:sz="8" w:space="0" w:color="auto"/>
            </w:tcBorders>
          </w:tcPr>
          <w:p w:rsidR="00BD6936" w:rsidRPr="00BD6936" w:rsidRDefault="00BD6936"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доля жителей района, обеспеченных водосна</w:t>
            </w:r>
            <w:r w:rsidRPr="00BD6936">
              <w:rPr>
                <w:color w:val="000000" w:themeColor="text1"/>
                <w:sz w:val="22"/>
                <w:szCs w:val="22"/>
              </w:rPr>
              <w:t>б</w:t>
            </w:r>
            <w:r w:rsidRPr="00BD6936">
              <w:rPr>
                <w:color w:val="000000" w:themeColor="text1"/>
                <w:sz w:val="22"/>
                <w:szCs w:val="22"/>
              </w:rPr>
              <w:t>жением и водоотведен</w:t>
            </w:r>
            <w:r w:rsidRPr="00BD6936">
              <w:rPr>
                <w:color w:val="000000" w:themeColor="text1"/>
                <w:sz w:val="22"/>
                <w:szCs w:val="22"/>
              </w:rPr>
              <w:t>и</w:t>
            </w:r>
            <w:r w:rsidRPr="00BD6936">
              <w:rPr>
                <w:color w:val="000000" w:themeColor="text1"/>
                <w:sz w:val="22"/>
                <w:szCs w:val="22"/>
              </w:rPr>
              <w:t>ем.</w:t>
            </w:r>
          </w:p>
        </w:tc>
        <w:tc>
          <w:tcPr>
            <w:tcW w:w="369" w:type="pct"/>
            <w:tcBorders>
              <w:top w:val="single" w:sz="4" w:space="0" w:color="auto"/>
              <w:left w:val="single" w:sz="8"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w:t>
            </w:r>
          </w:p>
        </w:tc>
        <w:tc>
          <w:tcPr>
            <w:tcW w:w="49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0</w:t>
            </w:r>
          </w:p>
        </w:tc>
        <w:tc>
          <w:tcPr>
            <w:tcW w:w="403"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47</w:t>
            </w:r>
          </w:p>
        </w:tc>
        <w:tc>
          <w:tcPr>
            <w:tcW w:w="57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47</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707650">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47</w:t>
            </w:r>
          </w:p>
        </w:tc>
        <w:tc>
          <w:tcPr>
            <w:tcW w:w="429"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47</w:t>
            </w:r>
          </w:p>
        </w:tc>
        <w:tc>
          <w:tcPr>
            <w:tcW w:w="464" w:type="pct"/>
            <w:tcBorders>
              <w:top w:val="single" w:sz="4" w:space="0" w:color="auto"/>
              <w:left w:val="single" w:sz="4" w:space="0" w:color="auto"/>
              <w:bottom w:val="single" w:sz="4" w:space="0" w:color="auto"/>
              <w:right w:val="single" w:sz="4" w:space="0" w:color="auto"/>
            </w:tcBorders>
          </w:tcPr>
          <w:p w:rsidR="00BD6936" w:rsidRPr="00BD6936" w:rsidRDefault="00BD6936"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47</w:t>
            </w:r>
          </w:p>
        </w:tc>
      </w:tr>
    </w:tbl>
    <w:p w:rsidR="00622807" w:rsidRPr="002515B7" w:rsidRDefault="00622807" w:rsidP="00622807">
      <w:pPr>
        <w:tabs>
          <w:tab w:val="left" w:pos="10440"/>
        </w:tabs>
        <w:textAlignment w:val="top"/>
        <w:rPr>
          <w:color w:val="000000" w:themeColor="text1"/>
          <w:sz w:val="24"/>
          <w:szCs w:val="24"/>
        </w:rPr>
      </w:pPr>
    </w:p>
    <w:p w:rsidR="00BD6936" w:rsidRDefault="00BD6936">
      <w:pPr>
        <w:rPr>
          <w:color w:val="000000" w:themeColor="text1"/>
          <w:sz w:val="24"/>
          <w:szCs w:val="24"/>
        </w:rPr>
      </w:pPr>
      <w:r>
        <w:rPr>
          <w:color w:val="000000" w:themeColor="text1"/>
          <w:sz w:val="24"/>
          <w:szCs w:val="24"/>
        </w:rPr>
        <w:br w:type="page"/>
      </w:r>
    </w:p>
    <w:p w:rsidR="00622807" w:rsidRPr="002515B7" w:rsidRDefault="00622807" w:rsidP="00622807">
      <w:pPr>
        <w:tabs>
          <w:tab w:val="left" w:pos="10440"/>
        </w:tabs>
        <w:jc w:val="right"/>
        <w:textAlignment w:val="top"/>
        <w:rPr>
          <w:rFonts w:eastAsia="Calibri"/>
          <w:color w:val="000000" w:themeColor="text1"/>
          <w:lang w:eastAsia="en-US"/>
        </w:rPr>
      </w:pPr>
      <w:r w:rsidRPr="002515B7">
        <w:rPr>
          <w:color w:val="000000" w:themeColor="text1"/>
        </w:rPr>
        <w:lastRenderedPageBreak/>
        <w:t>Приложение 2</w:t>
      </w:r>
      <w:r w:rsidRPr="002515B7">
        <w:rPr>
          <w:rFonts w:eastAsia="Calibri"/>
          <w:color w:val="000000" w:themeColor="text1"/>
          <w:lang w:eastAsia="en-US"/>
        </w:rPr>
        <w:t xml:space="preserve"> </w:t>
      </w:r>
    </w:p>
    <w:p w:rsidR="00622807" w:rsidRPr="002515B7" w:rsidRDefault="00622807" w:rsidP="00622807">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w:t>
      </w:r>
      <w:r w:rsidR="00A07EE9" w:rsidRPr="002515B7">
        <w:rPr>
          <w:rFonts w:eastAsia="Calibri"/>
          <w:color w:val="000000" w:themeColor="text1"/>
          <w:lang w:eastAsia="en-US"/>
        </w:rPr>
        <w:t>4</w:t>
      </w:r>
      <w:r w:rsidRPr="002515B7">
        <w:rPr>
          <w:rFonts w:eastAsia="Calibri"/>
          <w:color w:val="000000" w:themeColor="text1"/>
          <w:lang w:eastAsia="en-US"/>
        </w:rPr>
        <w:t xml:space="preserve"> </w:t>
      </w:r>
    </w:p>
    <w:p w:rsidR="00622807" w:rsidRPr="002515B7" w:rsidRDefault="00622807" w:rsidP="00622807">
      <w:pPr>
        <w:tabs>
          <w:tab w:val="left" w:pos="2280"/>
          <w:tab w:val="left" w:pos="10440"/>
        </w:tabs>
        <w:autoSpaceDE w:val="0"/>
        <w:autoSpaceDN w:val="0"/>
        <w:adjustRightInd w:val="0"/>
        <w:jc w:val="center"/>
        <w:outlineLvl w:val="2"/>
        <w:rPr>
          <w:b/>
          <w:caps/>
          <w:color w:val="000000" w:themeColor="text1"/>
        </w:rPr>
      </w:pPr>
    </w:p>
    <w:p w:rsidR="00622807" w:rsidRPr="002515B7" w:rsidRDefault="00622807" w:rsidP="00622807">
      <w:pPr>
        <w:tabs>
          <w:tab w:val="left" w:pos="2280"/>
          <w:tab w:val="left" w:pos="10440"/>
        </w:tabs>
        <w:autoSpaceDE w:val="0"/>
        <w:autoSpaceDN w:val="0"/>
        <w:adjustRightInd w:val="0"/>
        <w:jc w:val="center"/>
        <w:outlineLvl w:val="2"/>
        <w:rPr>
          <w:b/>
          <w:caps/>
          <w:color w:val="000000" w:themeColor="text1"/>
        </w:rPr>
      </w:pPr>
      <w:r w:rsidRPr="002515B7">
        <w:rPr>
          <w:b/>
          <w:caps/>
          <w:color w:val="000000" w:themeColor="text1"/>
        </w:rPr>
        <w:t>Сведения</w:t>
      </w:r>
    </w:p>
    <w:p w:rsidR="00622807" w:rsidRPr="002515B7" w:rsidRDefault="00622807" w:rsidP="00622807">
      <w:pPr>
        <w:tabs>
          <w:tab w:val="left" w:pos="10440"/>
        </w:tabs>
        <w:autoSpaceDE w:val="0"/>
        <w:autoSpaceDN w:val="0"/>
        <w:adjustRightInd w:val="0"/>
        <w:jc w:val="center"/>
        <w:rPr>
          <w:b/>
          <w:color w:val="000000" w:themeColor="text1"/>
        </w:rPr>
      </w:pPr>
      <w:r w:rsidRPr="002515B7">
        <w:rPr>
          <w:b/>
          <w:color w:val="000000" w:themeColor="text1"/>
        </w:rPr>
        <w:t xml:space="preserve">о порядке сбора информации и методике расчета целевых показателей подпрограммы </w:t>
      </w:r>
      <w:r w:rsidR="00A07EE9" w:rsidRPr="002515B7">
        <w:rPr>
          <w:b/>
          <w:color w:val="000000" w:themeColor="text1"/>
        </w:rPr>
        <w:t>4</w:t>
      </w:r>
    </w:p>
    <w:tbl>
      <w:tblPr>
        <w:tblW w:w="4985" w:type="pct"/>
        <w:tblCellMar>
          <w:left w:w="75" w:type="dxa"/>
          <w:right w:w="75" w:type="dxa"/>
        </w:tblCellMar>
        <w:tblLook w:val="04A0"/>
      </w:tblPr>
      <w:tblGrid>
        <w:gridCol w:w="590"/>
        <w:gridCol w:w="2151"/>
        <w:gridCol w:w="658"/>
        <w:gridCol w:w="2077"/>
        <w:gridCol w:w="1969"/>
        <w:gridCol w:w="2692"/>
        <w:gridCol w:w="2077"/>
        <w:gridCol w:w="1566"/>
        <w:gridCol w:w="1603"/>
      </w:tblGrid>
      <w:tr w:rsidR="00BD6936" w:rsidRPr="00BD6936" w:rsidTr="00BD6936">
        <w:trPr>
          <w:trHeight w:val="953"/>
        </w:trPr>
        <w:tc>
          <w:tcPr>
            <w:tcW w:w="192" w:type="pct"/>
            <w:tcBorders>
              <w:top w:val="single" w:sz="8" w:space="0" w:color="auto"/>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N</w:t>
            </w:r>
          </w:p>
          <w:p w:rsidR="006E3625" w:rsidRPr="00BD6936" w:rsidRDefault="006E3625" w:rsidP="00100EA3">
            <w:pPr>
              <w:tabs>
                <w:tab w:val="left" w:pos="10440"/>
              </w:tabs>
              <w:autoSpaceDE w:val="0"/>
              <w:autoSpaceDN w:val="0"/>
              <w:adjustRightInd w:val="0"/>
              <w:jc w:val="center"/>
              <w:rPr>
                <w:color w:val="000000" w:themeColor="text1"/>
                <w:sz w:val="22"/>
                <w:szCs w:val="22"/>
              </w:rPr>
            </w:pPr>
            <w:proofErr w:type="spellStart"/>
            <w:r w:rsidRPr="00BD6936">
              <w:rPr>
                <w:color w:val="000000" w:themeColor="text1"/>
                <w:sz w:val="22"/>
                <w:szCs w:val="22"/>
              </w:rPr>
              <w:t>п</w:t>
            </w:r>
            <w:proofErr w:type="spellEnd"/>
            <w:r w:rsidRPr="00BD6936">
              <w:rPr>
                <w:color w:val="000000" w:themeColor="text1"/>
                <w:sz w:val="22"/>
                <w:szCs w:val="22"/>
              </w:rPr>
              <w:t>/</w:t>
            </w:r>
            <w:proofErr w:type="spellStart"/>
            <w:r w:rsidRPr="00BD6936">
              <w:rPr>
                <w:color w:val="000000" w:themeColor="text1"/>
                <w:sz w:val="22"/>
                <w:szCs w:val="22"/>
              </w:rPr>
              <w:t>п</w:t>
            </w:r>
            <w:proofErr w:type="spellEnd"/>
          </w:p>
        </w:tc>
        <w:tc>
          <w:tcPr>
            <w:tcW w:w="699"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Наименование</w:t>
            </w:r>
            <w:r w:rsidR="00BD6936">
              <w:rPr>
                <w:color w:val="000000" w:themeColor="text1"/>
                <w:sz w:val="22"/>
                <w:szCs w:val="22"/>
              </w:rPr>
              <w:t xml:space="preserve"> </w:t>
            </w:r>
            <w:r w:rsidRPr="00BD6936">
              <w:rPr>
                <w:color w:val="000000" w:themeColor="text1"/>
                <w:sz w:val="22"/>
                <w:szCs w:val="22"/>
              </w:rPr>
              <w:t>цел</w:t>
            </w:r>
            <w:r w:rsidRPr="00BD6936">
              <w:rPr>
                <w:color w:val="000000" w:themeColor="text1"/>
                <w:sz w:val="22"/>
                <w:szCs w:val="22"/>
              </w:rPr>
              <w:t>е</w:t>
            </w:r>
            <w:r w:rsidRPr="00BD6936">
              <w:rPr>
                <w:color w:val="000000" w:themeColor="text1"/>
                <w:sz w:val="22"/>
                <w:szCs w:val="22"/>
              </w:rPr>
              <w:t>вого показателя</w:t>
            </w:r>
          </w:p>
        </w:tc>
        <w:tc>
          <w:tcPr>
            <w:tcW w:w="214"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Ед.</w:t>
            </w:r>
            <w:r w:rsidR="00BD6936">
              <w:rPr>
                <w:color w:val="000000" w:themeColor="text1"/>
                <w:sz w:val="22"/>
                <w:szCs w:val="22"/>
              </w:rPr>
              <w:t xml:space="preserve"> </w:t>
            </w:r>
            <w:proofErr w:type="spellStart"/>
            <w:r w:rsidRPr="00BD6936">
              <w:rPr>
                <w:color w:val="000000" w:themeColor="text1"/>
                <w:sz w:val="22"/>
                <w:szCs w:val="22"/>
              </w:rPr>
              <w:t>изм</w:t>
            </w:r>
            <w:proofErr w:type="spellEnd"/>
            <w:r w:rsidRPr="00BD6936">
              <w:rPr>
                <w:color w:val="000000" w:themeColor="text1"/>
                <w:sz w:val="22"/>
                <w:szCs w:val="22"/>
              </w:rPr>
              <w:t>.</w:t>
            </w:r>
          </w:p>
        </w:tc>
        <w:tc>
          <w:tcPr>
            <w:tcW w:w="675"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Определение</w:t>
            </w:r>
            <w:r w:rsidR="00BD6936">
              <w:rPr>
                <w:color w:val="000000" w:themeColor="text1"/>
                <w:sz w:val="22"/>
                <w:szCs w:val="22"/>
              </w:rPr>
              <w:t xml:space="preserve"> </w:t>
            </w:r>
            <w:r w:rsidRPr="00BD6936">
              <w:rPr>
                <w:color w:val="000000" w:themeColor="text1"/>
                <w:sz w:val="22"/>
                <w:szCs w:val="22"/>
              </w:rPr>
              <w:t>цел</w:t>
            </w:r>
            <w:r w:rsidRPr="00BD6936">
              <w:rPr>
                <w:color w:val="000000" w:themeColor="text1"/>
                <w:sz w:val="22"/>
                <w:szCs w:val="22"/>
              </w:rPr>
              <w:t>е</w:t>
            </w:r>
            <w:r w:rsidRPr="00BD6936">
              <w:rPr>
                <w:color w:val="000000" w:themeColor="text1"/>
                <w:sz w:val="22"/>
                <w:szCs w:val="22"/>
              </w:rPr>
              <w:t>вого показателя</w:t>
            </w:r>
          </w:p>
        </w:tc>
        <w:tc>
          <w:tcPr>
            <w:tcW w:w="640" w:type="pct"/>
            <w:tcBorders>
              <w:top w:val="single" w:sz="8" w:space="0" w:color="auto"/>
              <w:left w:val="single" w:sz="8" w:space="0" w:color="auto"/>
              <w:bottom w:val="single" w:sz="8" w:space="0" w:color="auto"/>
              <w:right w:val="single" w:sz="8" w:space="0" w:color="auto"/>
            </w:tcBorders>
          </w:tcPr>
          <w:p w:rsidR="006E3625" w:rsidRPr="00BD6936" w:rsidRDefault="006E3625" w:rsidP="00690289">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Временные</w:t>
            </w:r>
            <w:r w:rsidR="00BD6936">
              <w:rPr>
                <w:color w:val="000000" w:themeColor="text1"/>
                <w:sz w:val="22"/>
                <w:szCs w:val="22"/>
              </w:rPr>
              <w:t xml:space="preserve"> </w:t>
            </w:r>
            <w:r w:rsidRPr="00BD6936">
              <w:rPr>
                <w:color w:val="000000" w:themeColor="text1"/>
                <w:sz w:val="22"/>
                <w:szCs w:val="22"/>
              </w:rPr>
              <w:t>хара</w:t>
            </w:r>
            <w:r w:rsidR="00690289">
              <w:rPr>
                <w:color w:val="000000" w:themeColor="text1"/>
                <w:sz w:val="22"/>
                <w:szCs w:val="22"/>
              </w:rPr>
              <w:t>к</w:t>
            </w:r>
            <w:r w:rsidRPr="00BD6936">
              <w:rPr>
                <w:color w:val="000000" w:themeColor="text1"/>
                <w:sz w:val="22"/>
                <w:szCs w:val="22"/>
              </w:rPr>
              <w:t>теристики</w:t>
            </w:r>
            <w:r w:rsidR="00BD6936">
              <w:rPr>
                <w:color w:val="000000" w:themeColor="text1"/>
                <w:sz w:val="22"/>
                <w:szCs w:val="22"/>
              </w:rPr>
              <w:t xml:space="preserve"> </w:t>
            </w:r>
            <w:r w:rsidRPr="00BD6936">
              <w:rPr>
                <w:color w:val="000000" w:themeColor="text1"/>
                <w:sz w:val="22"/>
                <w:szCs w:val="22"/>
              </w:rPr>
              <w:t>целев</w:t>
            </w:r>
            <w:r w:rsidRPr="00BD6936">
              <w:rPr>
                <w:color w:val="000000" w:themeColor="text1"/>
                <w:sz w:val="22"/>
                <w:szCs w:val="22"/>
              </w:rPr>
              <w:t>о</w:t>
            </w:r>
            <w:r w:rsidRPr="00BD6936">
              <w:rPr>
                <w:color w:val="000000" w:themeColor="text1"/>
                <w:sz w:val="22"/>
                <w:szCs w:val="22"/>
              </w:rPr>
              <w:t>го показателя</w:t>
            </w:r>
          </w:p>
        </w:tc>
        <w:tc>
          <w:tcPr>
            <w:tcW w:w="875"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Алгоритм</w:t>
            </w:r>
            <w:r w:rsidR="00BD6936">
              <w:rPr>
                <w:color w:val="000000" w:themeColor="text1"/>
                <w:sz w:val="22"/>
                <w:szCs w:val="22"/>
              </w:rPr>
              <w:t xml:space="preserve"> </w:t>
            </w:r>
            <w:r w:rsidRPr="00BD6936">
              <w:rPr>
                <w:color w:val="000000" w:themeColor="text1"/>
                <w:sz w:val="22"/>
                <w:szCs w:val="22"/>
              </w:rPr>
              <w:t>формирования</w:t>
            </w:r>
            <w:r w:rsidR="00BD6936">
              <w:rPr>
                <w:color w:val="000000" w:themeColor="text1"/>
                <w:sz w:val="22"/>
                <w:szCs w:val="22"/>
              </w:rPr>
              <w:t xml:space="preserve"> </w:t>
            </w:r>
            <w:r w:rsidRPr="00BD6936">
              <w:rPr>
                <w:color w:val="000000" w:themeColor="text1"/>
                <w:sz w:val="22"/>
                <w:szCs w:val="22"/>
              </w:rPr>
              <w:t>(формула) и</w:t>
            </w:r>
            <w:r w:rsidR="00BD6936">
              <w:rPr>
                <w:color w:val="000000" w:themeColor="text1"/>
                <w:sz w:val="22"/>
                <w:szCs w:val="22"/>
              </w:rPr>
              <w:t xml:space="preserve"> </w:t>
            </w:r>
            <w:r w:rsidRPr="00BD6936">
              <w:rPr>
                <w:color w:val="000000" w:themeColor="text1"/>
                <w:sz w:val="22"/>
                <w:szCs w:val="22"/>
              </w:rPr>
              <w:t>методолог</w:t>
            </w:r>
            <w:r w:rsidRPr="00BD6936">
              <w:rPr>
                <w:color w:val="000000" w:themeColor="text1"/>
                <w:sz w:val="22"/>
                <w:szCs w:val="22"/>
              </w:rPr>
              <w:t>и</w:t>
            </w:r>
            <w:r w:rsidRPr="00BD6936">
              <w:rPr>
                <w:color w:val="000000" w:themeColor="text1"/>
                <w:sz w:val="22"/>
                <w:szCs w:val="22"/>
              </w:rPr>
              <w:t>ческие</w:t>
            </w:r>
            <w:r w:rsidR="00BD6936">
              <w:rPr>
                <w:color w:val="000000" w:themeColor="text1"/>
                <w:sz w:val="22"/>
                <w:szCs w:val="22"/>
              </w:rPr>
              <w:t xml:space="preserve"> </w:t>
            </w:r>
            <w:r w:rsidRPr="00BD6936">
              <w:rPr>
                <w:color w:val="000000" w:themeColor="text1"/>
                <w:sz w:val="22"/>
                <w:szCs w:val="22"/>
              </w:rPr>
              <w:t>пояснения к</w:t>
            </w:r>
            <w:r w:rsidR="00BD6936">
              <w:rPr>
                <w:color w:val="000000" w:themeColor="text1"/>
                <w:sz w:val="22"/>
                <w:szCs w:val="22"/>
              </w:rPr>
              <w:t xml:space="preserve"> </w:t>
            </w:r>
            <w:r w:rsidRPr="00BD6936">
              <w:rPr>
                <w:color w:val="000000" w:themeColor="text1"/>
                <w:sz w:val="22"/>
                <w:szCs w:val="22"/>
              </w:rPr>
              <w:t>цел</w:t>
            </w:r>
            <w:r w:rsidRPr="00BD6936">
              <w:rPr>
                <w:color w:val="000000" w:themeColor="text1"/>
                <w:sz w:val="22"/>
                <w:szCs w:val="22"/>
              </w:rPr>
              <w:t>е</w:t>
            </w:r>
            <w:r w:rsidRPr="00BD6936">
              <w:rPr>
                <w:color w:val="000000" w:themeColor="text1"/>
                <w:sz w:val="22"/>
                <w:szCs w:val="22"/>
              </w:rPr>
              <w:t xml:space="preserve">вому показателю </w:t>
            </w:r>
          </w:p>
        </w:tc>
        <w:tc>
          <w:tcPr>
            <w:tcW w:w="675"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Базовые</w:t>
            </w:r>
            <w:r w:rsidR="00BD6936">
              <w:rPr>
                <w:color w:val="000000" w:themeColor="text1"/>
                <w:sz w:val="22"/>
                <w:szCs w:val="22"/>
              </w:rPr>
              <w:t xml:space="preserve"> </w:t>
            </w:r>
            <w:r w:rsidRPr="00BD6936">
              <w:rPr>
                <w:color w:val="000000" w:themeColor="text1"/>
                <w:sz w:val="22"/>
                <w:szCs w:val="22"/>
              </w:rPr>
              <w:t>показатели, используемые</w:t>
            </w:r>
            <w:r w:rsidR="00BD6936">
              <w:rPr>
                <w:color w:val="000000" w:themeColor="text1"/>
                <w:sz w:val="22"/>
                <w:szCs w:val="22"/>
              </w:rPr>
              <w:t xml:space="preserve"> </w:t>
            </w:r>
            <w:r w:rsidRPr="00BD6936">
              <w:rPr>
                <w:color w:val="000000" w:themeColor="text1"/>
                <w:sz w:val="22"/>
                <w:szCs w:val="22"/>
              </w:rPr>
              <w:t>в формуле</w:t>
            </w:r>
          </w:p>
        </w:tc>
        <w:tc>
          <w:tcPr>
            <w:tcW w:w="509"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Метод сбора</w:t>
            </w:r>
            <w:r w:rsidR="00BD6936">
              <w:rPr>
                <w:color w:val="000000" w:themeColor="text1"/>
                <w:sz w:val="22"/>
                <w:szCs w:val="22"/>
              </w:rPr>
              <w:t xml:space="preserve"> </w:t>
            </w:r>
            <w:r w:rsidRPr="00BD6936">
              <w:rPr>
                <w:color w:val="000000" w:themeColor="text1"/>
                <w:sz w:val="22"/>
                <w:szCs w:val="22"/>
              </w:rPr>
              <w:t>информации,</w:t>
            </w:r>
            <w:r w:rsidR="00BD6936">
              <w:rPr>
                <w:color w:val="000000" w:themeColor="text1"/>
                <w:sz w:val="22"/>
                <w:szCs w:val="22"/>
              </w:rPr>
              <w:t xml:space="preserve"> </w:t>
            </w:r>
            <w:r w:rsidRPr="00BD6936">
              <w:rPr>
                <w:color w:val="000000" w:themeColor="text1"/>
                <w:sz w:val="22"/>
                <w:szCs w:val="22"/>
              </w:rPr>
              <w:t>индекс формы</w:t>
            </w:r>
            <w:r w:rsidR="00BD6936">
              <w:rPr>
                <w:color w:val="000000" w:themeColor="text1"/>
                <w:sz w:val="22"/>
                <w:szCs w:val="22"/>
              </w:rPr>
              <w:t xml:space="preserve"> </w:t>
            </w:r>
            <w:r w:rsidRPr="00BD6936">
              <w:rPr>
                <w:color w:val="000000" w:themeColor="text1"/>
                <w:sz w:val="22"/>
                <w:szCs w:val="22"/>
              </w:rPr>
              <w:t>отчетности</w:t>
            </w:r>
          </w:p>
        </w:tc>
        <w:tc>
          <w:tcPr>
            <w:tcW w:w="521" w:type="pct"/>
            <w:tcBorders>
              <w:top w:val="single" w:sz="8" w:space="0" w:color="auto"/>
              <w:left w:val="single" w:sz="8" w:space="0" w:color="auto"/>
              <w:bottom w:val="single" w:sz="8" w:space="0" w:color="auto"/>
              <w:right w:val="single" w:sz="8" w:space="0" w:color="auto"/>
            </w:tcBorders>
          </w:tcPr>
          <w:p w:rsidR="006E3625" w:rsidRPr="00BD6936" w:rsidRDefault="006E3625" w:rsidP="00BD6936">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Ответственный</w:t>
            </w:r>
            <w:r w:rsidR="00BD6936">
              <w:rPr>
                <w:color w:val="000000" w:themeColor="text1"/>
                <w:sz w:val="22"/>
                <w:szCs w:val="22"/>
              </w:rPr>
              <w:t xml:space="preserve"> </w:t>
            </w:r>
            <w:r w:rsidRPr="00BD6936">
              <w:rPr>
                <w:color w:val="000000" w:themeColor="text1"/>
                <w:sz w:val="22"/>
                <w:szCs w:val="22"/>
              </w:rPr>
              <w:t>за сбор данных</w:t>
            </w:r>
            <w:r w:rsidR="00BD6936">
              <w:rPr>
                <w:color w:val="000000" w:themeColor="text1"/>
                <w:sz w:val="22"/>
                <w:szCs w:val="22"/>
              </w:rPr>
              <w:t xml:space="preserve"> </w:t>
            </w:r>
            <w:r w:rsidRPr="00BD6936">
              <w:rPr>
                <w:color w:val="000000" w:themeColor="text1"/>
                <w:sz w:val="22"/>
                <w:szCs w:val="22"/>
              </w:rPr>
              <w:t>по целевому показателю</w:t>
            </w:r>
          </w:p>
        </w:tc>
      </w:tr>
      <w:tr w:rsidR="00BD6936" w:rsidRPr="00BD6936" w:rsidTr="00BD6936">
        <w:trPr>
          <w:trHeight w:val="143"/>
        </w:trPr>
        <w:tc>
          <w:tcPr>
            <w:tcW w:w="192"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w:t>
            </w:r>
          </w:p>
        </w:tc>
        <w:tc>
          <w:tcPr>
            <w:tcW w:w="699"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w:t>
            </w:r>
          </w:p>
        </w:tc>
        <w:tc>
          <w:tcPr>
            <w:tcW w:w="214"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w:t>
            </w:r>
          </w:p>
        </w:tc>
        <w:tc>
          <w:tcPr>
            <w:tcW w:w="675"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4</w:t>
            </w:r>
          </w:p>
        </w:tc>
        <w:tc>
          <w:tcPr>
            <w:tcW w:w="640"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5</w:t>
            </w:r>
          </w:p>
        </w:tc>
        <w:tc>
          <w:tcPr>
            <w:tcW w:w="875"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6</w:t>
            </w:r>
          </w:p>
        </w:tc>
        <w:tc>
          <w:tcPr>
            <w:tcW w:w="675" w:type="pct"/>
            <w:tcBorders>
              <w:top w:val="nil"/>
              <w:left w:val="single" w:sz="8" w:space="0" w:color="auto"/>
              <w:bottom w:val="single" w:sz="4"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7</w:t>
            </w:r>
          </w:p>
        </w:tc>
        <w:tc>
          <w:tcPr>
            <w:tcW w:w="509" w:type="pct"/>
            <w:tcBorders>
              <w:top w:val="nil"/>
              <w:left w:val="single" w:sz="8" w:space="0" w:color="auto"/>
              <w:bottom w:val="single" w:sz="4"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8</w:t>
            </w:r>
          </w:p>
        </w:tc>
        <w:tc>
          <w:tcPr>
            <w:tcW w:w="521" w:type="pct"/>
            <w:tcBorders>
              <w:top w:val="nil"/>
              <w:left w:val="single" w:sz="8" w:space="0" w:color="auto"/>
              <w:bottom w:val="single" w:sz="8" w:space="0" w:color="auto"/>
              <w:right w:val="single" w:sz="8" w:space="0" w:color="auto"/>
            </w:tcBorders>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11</w:t>
            </w:r>
          </w:p>
        </w:tc>
      </w:tr>
      <w:tr w:rsidR="00BD6936" w:rsidRPr="00BD6936" w:rsidTr="00BD6936">
        <w:trPr>
          <w:trHeight w:val="2017"/>
        </w:trPr>
        <w:tc>
          <w:tcPr>
            <w:tcW w:w="192" w:type="pct"/>
            <w:tcBorders>
              <w:top w:val="nil"/>
              <w:left w:val="single" w:sz="8" w:space="0" w:color="auto"/>
              <w:bottom w:val="single" w:sz="4" w:space="0" w:color="auto"/>
              <w:right w:val="single" w:sz="8" w:space="0" w:color="auto"/>
            </w:tcBorders>
            <w:vAlign w:val="center"/>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1</w:t>
            </w:r>
          </w:p>
        </w:tc>
        <w:tc>
          <w:tcPr>
            <w:tcW w:w="699" w:type="pct"/>
            <w:tcBorders>
              <w:top w:val="nil"/>
              <w:left w:val="single" w:sz="8" w:space="0" w:color="auto"/>
              <w:bottom w:val="single" w:sz="4" w:space="0" w:color="auto"/>
              <w:right w:val="single" w:sz="8" w:space="0" w:color="auto"/>
            </w:tcBorders>
          </w:tcPr>
          <w:p w:rsidR="006E3625" w:rsidRPr="00BD6936" w:rsidRDefault="006E3625" w:rsidP="00BD6936">
            <w:pPr>
              <w:widowControl w:val="0"/>
              <w:autoSpaceDE w:val="0"/>
              <w:autoSpaceDN w:val="0"/>
              <w:adjustRightInd w:val="0"/>
              <w:rPr>
                <w:color w:val="000000" w:themeColor="text1"/>
                <w:sz w:val="22"/>
                <w:szCs w:val="22"/>
              </w:rPr>
            </w:pPr>
            <w:r w:rsidRPr="00BD6936">
              <w:rPr>
                <w:color w:val="000000" w:themeColor="text1"/>
                <w:sz w:val="22"/>
                <w:szCs w:val="22"/>
              </w:rPr>
              <w:t>Доля жителей ра</w:t>
            </w:r>
            <w:r w:rsidRPr="00BD6936">
              <w:rPr>
                <w:color w:val="000000" w:themeColor="text1"/>
                <w:sz w:val="22"/>
                <w:szCs w:val="22"/>
              </w:rPr>
              <w:t>й</w:t>
            </w:r>
            <w:r w:rsidRPr="00BD6936">
              <w:rPr>
                <w:color w:val="000000" w:themeColor="text1"/>
                <w:sz w:val="22"/>
                <w:szCs w:val="22"/>
              </w:rPr>
              <w:t>она, обеспеченных электроснабжением</w:t>
            </w:r>
          </w:p>
        </w:tc>
        <w:tc>
          <w:tcPr>
            <w:tcW w:w="214" w:type="pct"/>
            <w:tcBorders>
              <w:top w:val="nil"/>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w:t>
            </w:r>
          </w:p>
        </w:tc>
        <w:tc>
          <w:tcPr>
            <w:tcW w:w="675" w:type="pct"/>
            <w:tcBorders>
              <w:top w:val="nil"/>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Отношение колич</w:t>
            </w:r>
            <w:r w:rsidRPr="00BD6936">
              <w:rPr>
                <w:color w:val="000000" w:themeColor="text1"/>
                <w:sz w:val="22"/>
                <w:szCs w:val="22"/>
              </w:rPr>
              <w:t>е</w:t>
            </w:r>
            <w:r w:rsidRPr="00BD6936">
              <w:rPr>
                <w:color w:val="000000" w:themeColor="text1"/>
                <w:sz w:val="22"/>
                <w:szCs w:val="22"/>
              </w:rPr>
              <w:t xml:space="preserve">ства </w:t>
            </w:r>
            <w:r w:rsidR="00007F10" w:rsidRPr="00BD6936">
              <w:rPr>
                <w:color w:val="000000" w:themeColor="text1"/>
                <w:sz w:val="22"/>
                <w:szCs w:val="22"/>
              </w:rPr>
              <w:t xml:space="preserve">сельских </w:t>
            </w:r>
            <w:r w:rsidRPr="00BD6936">
              <w:rPr>
                <w:color w:val="000000" w:themeColor="text1"/>
                <w:sz w:val="22"/>
                <w:szCs w:val="22"/>
              </w:rPr>
              <w:t>жит</w:t>
            </w:r>
            <w:r w:rsidRPr="00BD6936">
              <w:rPr>
                <w:color w:val="000000" w:themeColor="text1"/>
                <w:sz w:val="22"/>
                <w:szCs w:val="22"/>
              </w:rPr>
              <w:t>е</w:t>
            </w:r>
            <w:r w:rsidRPr="00BD6936">
              <w:rPr>
                <w:color w:val="000000" w:themeColor="text1"/>
                <w:sz w:val="22"/>
                <w:szCs w:val="22"/>
              </w:rPr>
              <w:t>лей района, обесп</w:t>
            </w:r>
            <w:r w:rsidRPr="00BD6936">
              <w:rPr>
                <w:color w:val="000000" w:themeColor="text1"/>
                <w:sz w:val="22"/>
                <w:szCs w:val="22"/>
              </w:rPr>
              <w:t>е</w:t>
            </w:r>
            <w:r w:rsidRPr="00BD6936">
              <w:rPr>
                <w:color w:val="000000" w:themeColor="text1"/>
                <w:sz w:val="22"/>
                <w:szCs w:val="22"/>
              </w:rPr>
              <w:t>ченных электр</w:t>
            </w:r>
            <w:r w:rsidRPr="00BD6936">
              <w:rPr>
                <w:color w:val="000000" w:themeColor="text1"/>
                <w:sz w:val="22"/>
                <w:szCs w:val="22"/>
              </w:rPr>
              <w:t>о</w:t>
            </w:r>
            <w:r w:rsidRPr="00BD6936">
              <w:rPr>
                <w:color w:val="000000" w:themeColor="text1"/>
                <w:sz w:val="22"/>
                <w:szCs w:val="22"/>
              </w:rPr>
              <w:t>снабжением, к о</w:t>
            </w:r>
            <w:r w:rsidRPr="00BD6936">
              <w:rPr>
                <w:color w:val="000000" w:themeColor="text1"/>
                <w:sz w:val="22"/>
                <w:szCs w:val="22"/>
              </w:rPr>
              <w:t>б</w:t>
            </w:r>
            <w:r w:rsidRPr="00BD6936">
              <w:rPr>
                <w:color w:val="000000" w:themeColor="text1"/>
                <w:sz w:val="22"/>
                <w:szCs w:val="22"/>
              </w:rPr>
              <w:t xml:space="preserve">щему числу </w:t>
            </w:r>
            <w:r w:rsidR="00007F10" w:rsidRPr="00BD6936">
              <w:rPr>
                <w:color w:val="000000" w:themeColor="text1"/>
                <w:sz w:val="22"/>
                <w:szCs w:val="22"/>
              </w:rPr>
              <w:t>сел</w:t>
            </w:r>
            <w:r w:rsidR="00007F10" w:rsidRPr="00BD6936">
              <w:rPr>
                <w:color w:val="000000" w:themeColor="text1"/>
                <w:sz w:val="22"/>
                <w:szCs w:val="22"/>
              </w:rPr>
              <w:t>ь</w:t>
            </w:r>
            <w:r w:rsidR="00007F10" w:rsidRPr="00BD6936">
              <w:rPr>
                <w:color w:val="000000" w:themeColor="text1"/>
                <w:sz w:val="22"/>
                <w:szCs w:val="22"/>
              </w:rPr>
              <w:t xml:space="preserve">ских </w:t>
            </w:r>
            <w:r w:rsidRPr="00BD6936">
              <w:rPr>
                <w:color w:val="000000" w:themeColor="text1"/>
                <w:sz w:val="22"/>
                <w:szCs w:val="22"/>
              </w:rPr>
              <w:t>жителей ра</w:t>
            </w:r>
            <w:r w:rsidRPr="00BD6936">
              <w:rPr>
                <w:color w:val="000000" w:themeColor="text1"/>
                <w:sz w:val="22"/>
                <w:szCs w:val="22"/>
              </w:rPr>
              <w:t>й</w:t>
            </w:r>
            <w:r w:rsidRPr="00BD6936">
              <w:rPr>
                <w:color w:val="000000" w:themeColor="text1"/>
                <w:sz w:val="22"/>
                <w:szCs w:val="22"/>
              </w:rPr>
              <w:t>она</w:t>
            </w:r>
          </w:p>
        </w:tc>
        <w:tc>
          <w:tcPr>
            <w:tcW w:w="640" w:type="pct"/>
            <w:tcBorders>
              <w:top w:val="nil"/>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Временная</w:t>
            </w:r>
            <w:r w:rsidR="00BD6936">
              <w:rPr>
                <w:color w:val="000000" w:themeColor="text1"/>
                <w:sz w:val="22"/>
                <w:szCs w:val="22"/>
              </w:rPr>
              <w:t xml:space="preserve"> </w:t>
            </w:r>
            <w:r w:rsidR="00690289" w:rsidRPr="00BD6936">
              <w:rPr>
                <w:color w:val="000000" w:themeColor="text1"/>
                <w:sz w:val="22"/>
                <w:szCs w:val="22"/>
              </w:rPr>
              <w:t>хара</w:t>
            </w:r>
            <w:r w:rsidR="00690289" w:rsidRPr="00BD6936">
              <w:rPr>
                <w:color w:val="000000" w:themeColor="text1"/>
                <w:sz w:val="22"/>
                <w:szCs w:val="22"/>
              </w:rPr>
              <w:t>к</w:t>
            </w:r>
            <w:r w:rsidR="00690289" w:rsidRPr="00BD6936">
              <w:rPr>
                <w:color w:val="000000" w:themeColor="text1"/>
                <w:sz w:val="22"/>
                <w:szCs w:val="22"/>
              </w:rPr>
              <w:t>теристика</w:t>
            </w:r>
            <w:r w:rsidRPr="00BD6936">
              <w:rPr>
                <w:color w:val="000000" w:themeColor="text1"/>
                <w:sz w:val="22"/>
                <w:szCs w:val="22"/>
              </w:rPr>
              <w:t xml:space="preserve"> – 1 к</w:t>
            </w:r>
            <w:r w:rsidRPr="00BD6936">
              <w:rPr>
                <w:color w:val="000000" w:themeColor="text1"/>
                <w:sz w:val="22"/>
                <w:szCs w:val="22"/>
              </w:rPr>
              <w:t>а</w:t>
            </w:r>
            <w:r w:rsidRPr="00BD6936">
              <w:rPr>
                <w:color w:val="000000" w:themeColor="text1"/>
                <w:sz w:val="22"/>
                <w:szCs w:val="22"/>
              </w:rPr>
              <w:t>лендарный год;</w:t>
            </w:r>
          </w:p>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периодичность сбора информации – до 20 января г</w:t>
            </w:r>
            <w:r w:rsidRPr="00BD6936">
              <w:rPr>
                <w:color w:val="000000" w:themeColor="text1"/>
                <w:sz w:val="22"/>
                <w:szCs w:val="22"/>
              </w:rPr>
              <w:t>о</w:t>
            </w:r>
            <w:r w:rsidRPr="00BD6936">
              <w:rPr>
                <w:color w:val="000000" w:themeColor="text1"/>
                <w:sz w:val="22"/>
                <w:szCs w:val="22"/>
              </w:rPr>
              <w:t xml:space="preserve">да, следующего за отчетным </w:t>
            </w:r>
          </w:p>
        </w:tc>
        <w:tc>
          <w:tcPr>
            <w:tcW w:w="875" w:type="pct"/>
            <w:tcBorders>
              <w:top w:val="nil"/>
              <w:left w:val="single" w:sz="8" w:space="0" w:color="auto"/>
              <w:bottom w:val="single" w:sz="4" w:space="0" w:color="auto"/>
              <w:right w:val="single" w:sz="4"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proofErr w:type="spellStart"/>
            <w:r w:rsidRPr="00BD6936">
              <w:rPr>
                <w:color w:val="000000" w:themeColor="text1"/>
                <w:sz w:val="22"/>
                <w:szCs w:val="22"/>
              </w:rPr>
              <w:t>Доэ</w:t>
            </w:r>
            <w:proofErr w:type="spellEnd"/>
            <w:r w:rsidRPr="00BD6936">
              <w:rPr>
                <w:color w:val="000000" w:themeColor="text1"/>
                <w:sz w:val="22"/>
                <w:szCs w:val="22"/>
              </w:rPr>
              <w:t xml:space="preserve"> </w:t>
            </w:r>
            <w:proofErr w:type="spellStart"/>
            <w:r w:rsidRPr="00BD6936">
              <w:rPr>
                <w:color w:val="000000" w:themeColor="text1"/>
                <w:sz w:val="22"/>
                <w:szCs w:val="22"/>
              </w:rPr>
              <w:t>=Кжэ</w:t>
            </w:r>
            <w:proofErr w:type="spellEnd"/>
            <w:r w:rsidRPr="00BD6936">
              <w:rPr>
                <w:color w:val="000000" w:themeColor="text1"/>
                <w:sz w:val="22"/>
                <w:szCs w:val="22"/>
              </w:rPr>
              <w:t>/</w:t>
            </w:r>
            <w:proofErr w:type="spellStart"/>
            <w:r w:rsidRPr="00BD6936">
              <w:rPr>
                <w:color w:val="000000" w:themeColor="text1"/>
                <w:sz w:val="22"/>
                <w:szCs w:val="22"/>
              </w:rPr>
              <w:t>Кжо</w:t>
            </w:r>
            <w:proofErr w:type="spellEnd"/>
            <w:r w:rsidRPr="00BD6936">
              <w:rPr>
                <w:color w:val="000000" w:themeColor="text1"/>
                <w:sz w:val="22"/>
                <w:szCs w:val="22"/>
              </w:rPr>
              <w:t>*100%</w:t>
            </w:r>
          </w:p>
        </w:tc>
        <w:tc>
          <w:tcPr>
            <w:tcW w:w="675" w:type="pct"/>
            <w:tcBorders>
              <w:top w:val="single" w:sz="4" w:space="0" w:color="auto"/>
              <w:left w:val="single" w:sz="4" w:space="0" w:color="auto"/>
              <w:bottom w:val="single" w:sz="4" w:space="0" w:color="auto"/>
              <w:right w:val="single" w:sz="4" w:space="0" w:color="auto"/>
            </w:tcBorders>
          </w:tcPr>
          <w:p w:rsidR="006E3625" w:rsidRPr="00BD6936" w:rsidRDefault="006E3625" w:rsidP="00BD6936">
            <w:pPr>
              <w:widowControl w:val="0"/>
              <w:autoSpaceDE w:val="0"/>
              <w:autoSpaceDN w:val="0"/>
              <w:adjustRightInd w:val="0"/>
              <w:ind w:firstLine="9"/>
              <w:rPr>
                <w:color w:val="000000" w:themeColor="text1"/>
                <w:sz w:val="22"/>
                <w:szCs w:val="22"/>
              </w:rPr>
            </w:pPr>
            <w:proofErr w:type="spellStart"/>
            <w:r w:rsidRPr="00BD6936">
              <w:rPr>
                <w:color w:val="000000" w:themeColor="text1"/>
                <w:sz w:val="22"/>
                <w:szCs w:val="22"/>
              </w:rPr>
              <w:t>Кжэ</w:t>
            </w:r>
            <w:proofErr w:type="spellEnd"/>
            <w:r w:rsidRPr="00BD6936">
              <w:rPr>
                <w:color w:val="000000" w:themeColor="text1"/>
                <w:sz w:val="22"/>
                <w:szCs w:val="22"/>
              </w:rPr>
              <w:t xml:space="preserve"> – количество</w:t>
            </w:r>
            <w:r w:rsidR="00007F10" w:rsidRPr="00BD6936">
              <w:rPr>
                <w:color w:val="000000" w:themeColor="text1"/>
                <w:sz w:val="22"/>
                <w:szCs w:val="22"/>
              </w:rPr>
              <w:t xml:space="preserve"> сельских </w:t>
            </w:r>
            <w:r w:rsidRPr="00BD6936">
              <w:rPr>
                <w:color w:val="000000" w:themeColor="text1"/>
                <w:sz w:val="22"/>
                <w:szCs w:val="22"/>
              </w:rPr>
              <w:t>жителей района, обеспече</w:t>
            </w:r>
            <w:r w:rsidRPr="00BD6936">
              <w:rPr>
                <w:color w:val="000000" w:themeColor="text1"/>
                <w:sz w:val="22"/>
                <w:szCs w:val="22"/>
              </w:rPr>
              <w:t>н</w:t>
            </w:r>
            <w:r w:rsidRPr="00BD6936">
              <w:rPr>
                <w:color w:val="000000" w:themeColor="text1"/>
                <w:sz w:val="22"/>
                <w:szCs w:val="22"/>
              </w:rPr>
              <w:t>ных электросна</w:t>
            </w:r>
            <w:r w:rsidRPr="00BD6936">
              <w:rPr>
                <w:color w:val="000000" w:themeColor="text1"/>
                <w:sz w:val="22"/>
                <w:szCs w:val="22"/>
              </w:rPr>
              <w:t>б</w:t>
            </w:r>
            <w:r w:rsidRPr="00BD6936">
              <w:rPr>
                <w:color w:val="000000" w:themeColor="text1"/>
                <w:sz w:val="22"/>
                <w:szCs w:val="22"/>
              </w:rPr>
              <w:t>жением,</w:t>
            </w:r>
          </w:p>
          <w:p w:rsidR="006E3625" w:rsidRPr="00BD6936" w:rsidRDefault="006E3625" w:rsidP="00BD6936">
            <w:pPr>
              <w:widowControl w:val="0"/>
              <w:autoSpaceDE w:val="0"/>
              <w:autoSpaceDN w:val="0"/>
              <w:adjustRightInd w:val="0"/>
              <w:ind w:firstLine="9"/>
              <w:rPr>
                <w:color w:val="000000" w:themeColor="text1"/>
                <w:sz w:val="22"/>
                <w:szCs w:val="22"/>
              </w:rPr>
            </w:pPr>
            <w:proofErr w:type="spellStart"/>
            <w:r w:rsidRPr="00BD6936">
              <w:rPr>
                <w:color w:val="000000" w:themeColor="text1"/>
                <w:sz w:val="22"/>
                <w:szCs w:val="22"/>
              </w:rPr>
              <w:t>Кжо</w:t>
            </w:r>
            <w:proofErr w:type="spellEnd"/>
            <w:r w:rsidRPr="00BD6936">
              <w:rPr>
                <w:color w:val="000000" w:themeColor="text1"/>
                <w:sz w:val="22"/>
                <w:szCs w:val="22"/>
              </w:rPr>
              <w:t xml:space="preserve"> – общее число </w:t>
            </w:r>
            <w:r w:rsidR="00007F10" w:rsidRPr="00BD6936">
              <w:rPr>
                <w:color w:val="000000" w:themeColor="text1"/>
                <w:sz w:val="22"/>
                <w:szCs w:val="22"/>
              </w:rPr>
              <w:t xml:space="preserve">сельских </w:t>
            </w:r>
            <w:r w:rsidRPr="00BD6936">
              <w:rPr>
                <w:color w:val="000000" w:themeColor="text1"/>
                <w:sz w:val="22"/>
                <w:szCs w:val="22"/>
              </w:rPr>
              <w:t xml:space="preserve">жителей района </w:t>
            </w:r>
          </w:p>
        </w:tc>
        <w:tc>
          <w:tcPr>
            <w:tcW w:w="509" w:type="pct"/>
            <w:tcBorders>
              <w:top w:val="single" w:sz="4" w:space="0" w:color="auto"/>
              <w:left w:val="single" w:sz="4" w:space="0" w:color="auto"/>
              <w:bottom w:val="single" w:sz="4" w:space="0" w:color="auto"/>
              <w:right w:val="single" w:sz="4"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Отчетность Управления ЖКХ</w:t>
            </w:r>
          </w:p>
        </w:tc>
        <w:tc>
          <w:tcPr>
            <w:tcW w:w="521" w:type="pct"/>
            <w:tcBorders>
              <w:top w:val="nil"/>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Управление ЖКХ</w:t>
            </w:r>
          </w:p>
        </w:tc>
      </w:tr>
      <w:tr w:rsidR="00BD6936" w:rsidRPr="00BD6936" w:rsidTr="00BD6936">
        <w:trPr>
          <w:trHeight w:val="2031"/>
        </w:trPr>
        <w:tc>
          <w:tcPr>
            <w:tcW w:w="192" w:type="pct"/>
            <w:tcBorders>
              <w:top w:val="single" w:sz="4" w:space="0" w:color="auto"/>
              <w:left w:val="single" w:sz="8" w:space="0" w:color="auto"/>
              <w:right w:val="single" w:sz="8" w:space="0" w:color="auto"/>
            </w:tcBorders>
            <w:vAlign w:val="center"/>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2</w:t>
            </w:r>
          </w:p>
        </w:tc>
        <w:tc>
          <w:tcPr>
            <w:tcW w:w="699" w:type="pct"/>
            <w:tcBorders>
              <w:top w:val="single" w:sz="4" w:space="0" w:color="auto"/>
              <w:left w:val="single" w:sz="8"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Доля жителей ра</w:t>
            </w:r>
            <w:r w:rsidRPr="00BD6936">
              <w:rPr>
                <w:color w:val="000000" w:themeColor="text1"/>
                <w:sz w:val="22"/>
                <w:szCs w:val="22"/>
              </w:rPr>
              <w:t>й</w:t>
            </w:r>
            <w:r w:rsidRPr="00BD6936">
              <w:rPr>
                <w:color w:val="000000" w:themeColor="text1"/>
                <w:sz w:val="22"/>
                <w:szCs w:val="22"/>
              </w:rPr>
              <w:t>она, обеспеченных теплоснабжением</w:t>
            </w:r>
          </w:p>
        </w:tc>
        <w:tc>
          <w:tcPr>
            <w:tcW w:w="214" w:type="pct"/>
            <w:tcBorders>
              <w:top w:val="single" w:sz="4" w:space="0" w:color="auto"/>
              <w:left w:val="single" w:sz="8"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w:t>
            </w:r>
          </w:p>
        </w:tc>
        <w:tc>
          <w:tcPr>
            <w:tcW w:w="675" w:type="pct"/>
            <w:tcBorders>
              <w:top w:val="single" w:sz="4" w:space="0" w:color="auto"/>
              <w:left w:val="single" w:sz="8"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Отношение колич</w:t>
            </w:r>
            <w:r w:rsidRPr="00BD6936">
              <w:rPr>
                <w:color w:val="000000" w:themeColor="text1"/>
                <w:sz w:val="22"/>
                <w:szCs w:val="22"/>
              </w:rPr>
              <w:t>е</w:t>
            </w:r>
            <w:r w:rsidRPr="00BD6936">
              <w:rPr>
                <w:color w:val="000000" w:themeColor="text1"/>
                <w:sz w:val="22"/>
                <w:szCs w:val="22"/>
              </w:rPr>
              <w:t xml:space="preserve">ства </w:t>
            </w:r>
            <w:r w:rsidR="002B50D4" w:rsidRPr="00BD6936">
              <w:rPr>
                <w:color w:val="000000" w:themeColor="text1"/>
                <w:sz w:val="22"/>
                <w:szCs w:val="22"/>
              </w:rPr>
              <w:t xml:space="preserve">сельских </w:t>
            </w:r>
            <w:r w:rsidRPr="00BD6936">
              <w:rPr>
                <w:color w:val="000000" w:themeColor="text1"/>
                <w:sz w:val="22"/>
                <w:szCs w:val="22"/>
              </w:rPr>
              <w:t>жит</w:t>
            </w:r>
            <w:r w:rsidRPr="00BD6936">
              <w:rPr>
                <w:color w:val="000000" w:themeColor="text1"/>
                <w:sz w:val="22"/>
                <w:szCs w:val="22"/>
              </w:rPr>
              <w:t>е</w:t>
            </w:r>
            <w:r w:rsidRPr="00BD6936">
              <w:rPr>
                <w:color w:val="000000" w:themeColor="text1"/>
                <w:sz w:val="22"/>
                <w:szCs w:val="22"/>
              </w:rPr>
              <w:t>лей района, обесп</w:t>
            </w:r>
            <w:r w:rsidRPr="00BD6936">
              <w:rPr>
                <w:color w:val="000000" w:themeColor="text1"/>
                <w:sz w:val="22"/>
                <w:szCs w:val="22"/>
              </w:rPr>
              <w:t>е</w:t>
            </w:r>
            <w:r w:rsidRPr="00BD6936">
              <w:rPr>
                <w:color w:val="000000" w:themeColor="text1"/>
                <w:sz w:val="22"/>
                <w:szCs w:val="22"/>
              </w:rPr>
              <w:t>ченных теплосна</w:t>
            </w:r>
            <w:r w:rsidRPr="00BD6936">
              <w:rPr>
                <w:color w:val="000000" w:themeColor="text1"/>
                <w:sz w:val="22"/>
                <w:szCs w:val="22"/>
              </w:rPr>
              <w:t>б</w:t>
            </w:r>
            <w:r w:rsidRPr="00BD6936">
              <w:rPr>
                <w:color w:val="000000" w:themeColor="text1"/>
                <w:sz w:val="22"/>
                <w:szCs w:val="22"/>
              </w:rPr>
              <w:t xml:space="preserve">жением, к общему числу </w:t>
            </w:r>
            <w:r w:rsidR="002B50D4" w:rsidRPr="00BD6936">
              <w:rPr>
                <w:color w:val="000000" w:themeColor="text1"/>
                <w:sz w:val="22"/>
                <w:szCs w:val="22"/>
              </w:rPr>
              <w:t xml:space="preserve">сельских </w:t>
            </w:r>
            <w:r w:rsidRPr="00BD6936">
              <w:rPr>
                <w:color w:val="000000" w:themeColor="text1"/>
                <w:sz w:val="22"/>
                <w:szCs w:val="22"/>
              </w:rPr>
              <w:t>ж</w:t>
            </w:r>
            <w:r w:rsidRPr="00BD6936">
              <w:rPr>
                <w:color w:val="000000" w:themeColor="text1"/>
                <w:sz w:val="22"/>
                <w:szCs w:val="22"/>
              </w:rPr>
              <w:t>и</w:t>
            </w:r>
            <w:r w:rsidRPr="00BD6936">
              <w:rPr>
                <w:color w:val="000000" w:themeColor="text1"/>
                <w:sz w:val="22"/>
                <w:szCs w:val="22"/>
              </w:rPr>
              <w:t>телей района</w:t>
            </w:r>
          </w:p>
        </w:tc>
        <w:tc>
          <w:tcPr>
            <w:tcW w:w="640" w:type="pct"/>
            <w:tcBorders>
              <w:top w:val="single" w:sz="4" w:space="0" w:color="auto"/>
              <w:left w:val="single" w:sz="8"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Временная</w:t>
            </w:r>
            <w:r w:rsidR="00BD6936">
              <w:rPr>
                <w:color w:val="000000" w:themeColor="text1"/>
                <w:sz w:val="22"/>
                <w:szCs w:val="22"/>
              </w:rPr>
              <w:t xml:space="preserve"> </w:t>
            </w:r>
            <w:r w:rsidR="00690289" w:rsidRPr="00BD6936">
              <w:rPr>
                <w:color w:val="000000" w:themeColor="text1"/>
                <w:sz w:val="22"/>
                <w:szCs w:val="22"/>
              </w:rPr>
              <w:t>хара</w:t>
            </w:r>
            <w:r w:rsidR="00690289" w:rsidRPr="00BD6936">
              <w:rPr>
                <w:color w:val="000000" w:themeColor="text1"/>
                <w:sz w:val="22"/>
                <w:szCs w:val="22"/>
              </w:rPr>
              <w:t>к</w:t>
            </w:r>
            <w:r w:rsidR="00690289" w:rsidRPr="00BD6936">
              <w:rPr>
                <w:color w:val="000000" w:themeColor="text1"/>
                <w:sz w:val="22"/>
                <w:szCs w:val="22"/>
              </w:rPr>
              <w:t>теристика</w:t>
            </w:r>
            <w:r w:rsidRPr="00BD6936">
              <w:rPr>
                <w:color w:val="000000" w:themeColor="text1"/>
                <w:sz w:val="22"/>
                <w:szCs w:val="22"/>
              </w:rPr>
              <w:t xml:space="preserve"> – 1 к</w:t>
            </w:r>
            <w:r w:rsidRPr="00BD6936">
              <w:rPr>
                <w:color w:val="000000" w:themeColor="text1"/>
                <w:sz w:val="22"/>
                <w:szCs w:val="22"/>
              </w:rPr>
              <w:t>а</w:t>
            </w:r>
            <w:r w:rsidRPr="00BD6936">
              <w:rPr>
                <w:color w:val="000000" w:themeColor="text1"/>
                <w:sz w:val="22"/>
                <w:szCs w:val="22"/>
              </w:rPr>
              <w:t>лендарный год;</w:t>
            </w:r>
          </w:p>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периодичность сбора информации – до 20 января г</w:t>
            </w:r>
            <w:r w:rsidRPr="00BD6936">
              <w:rPr>
                <w:color w:val="000000" w:themeColor="text1"/>
                <w:sz w:val="22"/>
                <w:szCs w:val="22"/>
              </w:rPr>
              <w:t>о</w:t>
            </w:r>
            <w:r w:rsidRPr="00BD6936">
              <w:rPr>
                <w:color w:val="000000" w:themeColor="text1"/>
                <w:sz w:val="22"/>
                <w:szCs w:val="22"/>
              </w:rPr>
              <w:t>да, следующего за отчетным</w:t>
            </w:r>
          </w:p>
        </w:tc>
        <w:tc>
          <w:tcPr>
            <w:tcW w:w="875" w:type="pct"/>
            <w:tcBorders>
              <w:top w:val="single" w:sz="4" w:space="0" w:color="auto"/>
              <w:left w:val="single" w:sz="8"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 xml:space="preserve">Дот </w:t>
            </w:r>
            <w:proofErr w:type="spellStart"/>
            <w:r w:rsidRPr="00BD6936">
              <w:rPr>
                <w:color w:val="000000" w:themeColor="text1"/>
                <w:sz w:val="22"/>
                <w:szCs w:val="22"/>
              </w:rPr>
              <w:t>=Кжт</w:t>
            </w:r>
            <w:proofErr w:type="spellEnd"/>
            <w:r w:rsidRPr="00BD6936">
              <w:rPr>
                <w:color w:val="000000" w:themeColor="text1"/>
                <w:sz w:val="22"/>
                <w:szCs w:val="22"/>
              </w:rPr>
              <w:t>/</w:t>
            </w:r>
            <w:proofErr w:type="spellStart"/>
            <w:r w:rsidRPr="00BD6936">
              <w:rPr>
                <w:color w:val="000000" w:themeColor="text1"/>
                <w:sz w:val="22"/>
                <w:szCs w:val="22"/>
              </w:rPr>
              <w:t>Кжо</w:t>
            </w:r>
            <w:proofErr w:type="spellEnd"/>
            <w:r w:rsidRPr="00BD6936">
              <w:rPr>
                <w:color w:val="000000" w:themeColor="text1"/>
                <w:sz w:val="22"/>
                <w:szCs w:val="22"/>
              </w:rPr>
              <w:t>*100%</w:t>
            </w:r>
          </w:p>
        </w:tc>
        <w:tc>
          <w:tcPr>
            <w:tcW w:w="675" w:type="pct"/>
            <w:tcBorders>
              <w:top w:val="single" w:sz="4" w:space="0" w:color="auto"/>
              <w:left w:val="single" w:sz="8" w:space="0" w:color="auto"/>
              <w:right w:val="single" w:sz="8" w:space="0" w:color="auto"/>
            </w:tcBorders>
          </w:tcPr>
          <w:p w:rsidR="006E3625" w:rsidRPr="00BD6936" w:rsidRDefault="006E3625" w:rsidP="00BD6936">
            <w:pPr>
              <w:widowControl w:val="0"/>
              <w:autoSpaceDE w:val="0"/>
              <w:autoSpaceDN w:val="0"/>
              <w:adjustRightInd w:val="0"/>
              <w:ind w:firstLine="9"/>
              <w:rPr>
                <w:color w:val="000000" w:themeColor="text1"/>
                <w:sz w:val="22"/>
                <w:szCs w:val="22"/>
              </w:rPr>
            </w:pPr>
            <w:proofErr w:type="spellStart"/>
            <w:r w:rsidRPr="00BD6936">
              <w:rPr>
                <w:color w:val="000000" w:themeColor="text1"/>
                <w:sz w:val="22"/>
                <w:szCs w:val="22"/>
              </w:rPr>
              <w:t>Кжт</w:t>
            </w:r>
            <w:proofErr w:type="spellEnd"/>
            <w:r w:rsidRPr="00BD6936">
              <w:rPr>
                <w:color w:val="000000" w:themeColor="text1"/>
                <w:sz w:val="22"/>
                <w:szCs w:val="22"/>
              </w:rPr>
              <w:t xml:space="preserve"> – количество</w:t>
            </w:r>
            <w:r w:rsidR="002B50D4" w:rsidRPr="00BD6936">
              <w:rPr>
                <w:color w:val="000000" w:themeColor="text1"/>
                <w:sz w:val="22"/>
                <w:szCs w:val="22"/>
              </w:rPr>
              <w:t xml:space="preserve"> сельских</w:t>
            </w:r>
            <w:r w:rsidRPr="00BD6936">
              <w:rPr>
                <w:color w:val="000000" w:themeColor="text1"/>
                <w:sz w:val="22"/>
                <w:szCs w:val="22"/>
              </w:rPr>
              <w:t xml:space="preserve"> жителей района, обеспече</w:t>
            </w:r>
            <w:r w:rsidRPr="00BD6936">
              <w:rPr>
                <w:color w:val="000000" w:themeColor="text1"/>
                <w:sz w:val="22"/>
                <w:szCs w:val="22"/>
              </w:rPr>
              <w:t>н</w:t>
            </w:r>
            <w:r w:rsidRPr="00BD6936">
              <w:rPr>
                <w:color w:val="000000" w:themeColor="text1"/>
                <w:sz w:val="22"/>
                <w:szCs w:val="22"/>
              </w:rPr>
              <w:t>ных теплоснабж</w:t>
            </w:r>
            <w:r w:rsidRPr="00BD6936">
              <w:rPr>
                <w:color w:val="000000" w:themeColor="text1"/>
                <w:sz w:val="22"/>
                <w:szCs w:val="22"/>
              </w:rPr>
              <w:t>е</w:t>
            </w:r>
            <w:r w:rsidRPr="00BD6936">
              <w:rPr>
                <w:color w:val="000000" w:themeColor="text1"/>
                <w:sz w:val="22"/>
                <w:szCs w:val="22"/>
              </w:rPr>
              <w:t>нием,</w:t>
            </w:r>
          </w:p>
          <w:p w:rsidR="006E3625" w:rsidRPr="00BD6936" w:rsidRDefault="006E3625" w:rsidP="00BD6936">
            <w:pPr>
              <w:widowControl w:val="0"/>
              <w:autoSpaceDE w:val="0"/>
              <w:autoSpaceDN w:val="0"/>
              <w:adjustRightInd w:val="0"/>
              <w:ind w:firstLine="9"/>
              <w:rPr>
                <w:color w:val="000000" w:themeColor="text1"/>
                <w:sz w:val="22"/>
                <w:szCs w:val="22"/>
              </w:rPr>
            </w:pPr>
            <w:proofErr w:type="spellStart"/>
            <w:r w:rsidRPr="00BD6936">
              <w:rPr>
                <w:color w:val="000000" w:themeColor="text1"/>
                <w:sz w:val="22"/>
                <w:szCs w:val="22"/>
              </w:rPr>
              <w:t>Кжо</w:t>
            </w:r>
            <w:proofErr w:type="spellEnd"/>
            <w:r w:rsidRPr="00BD6936">
              <w:rPr>
                <w:color w:val="000000" w:themeColor="text1"/>
                <w:sz w:val="22"/>
                <w:szCs w:val="22"/>
              </w:rPr>
              <w:t xml:space="preserve"> – общее число </w:t>
            </w:r>
            <w:r w:rsidR="002B50D4" w:rsidRPr="00BD6936">
              <w:rPr>
                <w:color w:val="000000" w:themeColor="text1"/>
                <w:sz w:val="22"/>
                <w:szCs w:val="22"/>
              </w:rPr>
              <w:t xml:space="preserve">сельских </w:t>
            </w:r>
            <w:r w:rsidRPr="00BD6936">
              <w:rPr>
                <w:color w:val="000000" w:themeColor="text1"/>
                <w:sz w:val="22"/>
                <w:szCs w:val="22"/>
              </w:rPr>
              <w:t xml:space="preserve">жителей района </w:t>
            </w:r>
          </w:p>
        </w:tc>
        <w:tc>
          <w:tcPr>
            <w:tcW w:w="509" w:type="pct"/>
            <w:tcBorders>
              <w:top w:val="single" w:sz="4" w:space="0" w:color="auto"/>
              <w:left w:val="single" w:sz="8"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Отчетность Управления ЖКХ</w:t>
            </w:r>
          </w:p>
        </w:tc>
        <w:tc>
          <w:tcPr>
            <w:tcW w:w="521" w:type="pct"/>
            <w:tcBorders>
              <w:top w:val="single" w:sz="4" w:space="0" w:color="auto"/>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Управление ЖКХ</w:t>
            </w:r>
          </w:p>
        </w:tc>
      </w:tr>
      <w:tr w:rsidR="00BD6936" w:rsidRPr="00BD6936" w:rsidTr="00BD6936">
        <w:trPr>
          <w:trHeight w:val="2351"/>
        </w:trPr>
        <w:tc>
          <w:tcPr>
            <w:tcW w:w="192" w:type="pct"/>
            <w:tcBorders>
              <w:top w:val="single" w:sz="4" w:space="0" w:color="auto"/>
              <w:left w:val="single" w:sz="8" w:space="0" w:color="auto"/>
              <w:bottom w:val="single" w:sz="4" w:space="0" w:color="auto"/>
              <w:right w:val="single" w:sz="8" w:space="0" w:color="auto"/>
            </w:tcBorders>
            <w:vAlign w:val="center"/>
          </w:tcPr>
          <w:p w:rsidR="006E3625" w:rsidRPr="00BD6936" w:rsidRDefault="006E3625" w:rsidP="00100EA3">
            <w:pPr>
              <w:tabs>
                <w:tab w:val="left" w:pos="10440"/>
              </w:tabs>
              <w:autoSpaceDE w:val="0"/>
              <w:autoSpaceDN w:val="0"/>
              <w:adjustRightInd w:val="0"/>
              <w:jc w:val="center"/>
              <w:rPr>
                <w:color w:val="000000" w:themeColor="text1"/>
                <w:sz w:val="22"/>
                <w:szCs w:val="22"/>
              </w:rPr>
            </w:pPr>
            <w:r w:rsidRPr="00BD6936">
              <w:rPr>
                <w:color w:val="000000" w:themeColor="text1"/>
                <w:sz w:val="22"/>
                <w:szCs w:val="22"/>
              </w:rPr>
              <w:t>3</w:t>
            </w:r>
          </w:p>
        </w:tc>
        <w:tc>
          <w:tcPr>
            <w:tcW w:w="699" w:type="pct"/>
            <w:tcBorders>
              <w:top w:val="single" w:sz="4" w:space="0" w:color="auto"/>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Доля жителей ра</w:t>
            </w:r>
            <w:r w:rsidRPr="00BD6936">
              <w:rPr>
                <w:color w:val="000000" w:themeColor="text1"/>
                <w:sz w:val="22"/>
                <w:szCs w:val="22"/>
              </w:rPr>
              <w:t>й</w:t>
            </w:r>
            <w:r w:rsidRPr="00BD6936">
              <w:rPr>
                <w:color w:val="000000" w:themeColor="text1"/>
                <w:sz w:val="22"/>
                <w:szCs w:val="22"/>
              </w:rPr>
              <w:t>она, обеспеченных водоснабжением и водоотведением</w:t>
            </w:r>
          </w:p>
        </w:tc>
        <w:tc>
          <w:tcPr>
            <w:tcW w:w="214" w:type="pct"/>
            <w:tcBorders>
              <w:top w:val="single" w:sz="4" w:space="0" w:color="auto"/>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w:t>
            </w:r>
          </w:p>
        </w:tc>
        <w:tc>
          <w:tcPr>
            <w:tcW w:w="675" w:type="pct"/>
            <w:tcBorders>
              <w:top w:val="single" w:sz="4" w:space="0" w:color="auto"/>
              <w:left w:val="single" w:sz="8" w:space="0" w:color="auto"/>
              <w:bottom w:val="single" w:sz="4" w:space="0" w:color="auto"/>
              <w:right w:val="single" w:sz="8" w:space="0" w:color="auto"/>
            </w:tcBorders>
          </w:tcPr>
          <w:p w:rsidR="006E3625" w:rsidRPr="00BD6936" w:rsidRDefault="006E3625" w:rsidP="00690289">
            <w:pPr>
              <w:tabs>
                <w:tab w:val="left" w:pos="10440"/>
              </w:tabs>
              <w:autoSpaceDE w:val="0"/>
              <w:autoSpaceDN w:val="0"/>
              <w:adjustRightInd w:val="0"/>
              <w:rPr>
                <w:color w:val="000000" w:themeColor="text1"/>
                <w:sz w:val="22"/>
                <w:szCs w:val="22"/>
              </w:rPr>
            </w:pPr>
            <w:r w:rsidRPr="00BD6936">
              <w:rPr>
                <w:color w:val="000000" w:themeColor="text1"/>
                <w:sz w:val="22"/>
                <w:szCs w:val="22"/>
              </w:rPr>
              <w:t>Отношение колич</w:t>
            </w:r>
            <w:r w:rsidRPr="00BD6936">
              <w:rPr>
                <w:color w:val="000000" w:themeColor="text1"/>
                <w:sz w:val="22"/>
                <w:szCs w:val="22"/>
              </w:rPr>
              <w:t>е</w:t>
            </w:r>
            <w:r w:rsidRPr="00BD6936">
              <w:rPr>
                <w:color w:val="000000" w:themeColor="text1"/>
                <w:sz w:val="22"/>
                <w:szCs w:val="22"/>
              </w:rPr>
              <w:t xml:space="preserve">ства </w:t>
            </w:r>
            <w:r w:rsidR="002B50D4" w:rsidRPr="00BD6936">
              <w:rPr>
                <w:color w:val="000000" w:themeColor="text1"/>
                <w:sz w:val="22"/>
                <w:szCs w:val="22"/>
              </w:rPr>
              <w:t xml:space="preserve">сельских </w:t>
            </w:r>
            <w:r w:rsidRPr="00BD6936">
              <w:rPr>
                <w:color w:val="000000" w:themeColor="text1"/>
                <w:sz w:val="22"/>
                <w:szCs w:val="22"/>
              </w:rPr>
              <w:t>жит</w:t>
            </w:r>
            <w:r w:rsidRPr="00BD6936">
              <w:rPr>
                <w:color w:val="000000" w:themeColor="text1"/>
                <w:sz w:val="22"/>
                <w:szCs w:val="22"/>
              </w:rPr>
              <w:t>е</w:t>
            </w:r>
            <w:r w:rsidRPr="00BD6936">
              <w:rPr>
                <w:color w:val="000000" w:themeColor="text1"/>
                <w:sz w:val="22"/>
                <w:szCs w:val="22"/>
              </w:rPr>
              <w:t>лей района, обесп</w:t>
            </w:r>
            <w:r w:rsidRPr="00BD6936">
              <w:rPr>
                <w:color w:val="000000" w:themeColor="text1"/>
                <w:sz w:val="22"/>
                <w:szCs w:val="22"/>
              </w:rPr>
              <w:t>е</w:t>
            </w:r>
            <w:r w:rsidRPr="00BD6936">
              <w:rPr>
                <w:color w:val="000000" w:themeColor="text1"/>
                <w:sz w:val="22"/>
                <w:szCs w:val="22"/>
              </w:rPr>
              <w:t>ченных водосна</w:t>
            </w:r>
            <w:r w:rsidRPr="00BD6936">
              <w:rPr>
                <w:color w:val="000000" w:themeColor="text1"/>
                <w:sz w:val="22"/>
                <w:szCs w:val="22"/>
              </w:rPr>
              <w:t>б</w:t>
            </w:r>
            <w:r w:rsidRPr="00BD6936">
              <w:rPr>
                <w:color w:val="000000" w:themeColor="text1"/>
                <w:sz w:val="22"/>
                <w:szCs w:val="22"/>
              </w:rPr>
              <w:t>жением и водоотв</w:t>
            </w:r>
            <w:r w:rsidRPr="00BD6936">
              <w:rPr>
                <w:color w:val="000000" w:themeColor="text1"/>
                <w:sz w:val="22"/>
                <w:szCs w:val="22"/>
              </w:rPr>
              <w:t>е</w:t>
            </w:r>
            <w:r w:rsidRPr="00BD6936">
              <w:rPr>
                <w:color w:val="000000" w:themeColor="text1"/>
                <w:sz w:val="22"/>
                <w:szCs w:val="22"/>
              </w:rPr>
              <w:t xml:space="preserve">дением, к общему числу </w:t>
            </w:r>
            <w:r w:rsidR="002B50D4" w:rsidRPr="00BD6936">
              <w:rPr>
                <w:color w:val="000000" w:themeColor="text1"/>
                <w:sz w:val="22"/>
                <w:szCs w:val="22"/>
              </w:rPr>
              <w:t xml:space="preserve">сельских </w:t>
            </w:r>
            <w:r w:rsidRPr="00BD6936">
              <w:rPr>
                <w:color w:val="000000" w:themeColor="text1"/>
                <w:sz w:val="22"/>
                <w:szCs w:val="22"/>
              </w:rPr>
              <w:t>ж</w:t>
            </w:r>
            <w:r w:rsidRPr="00BD6936">
              <w:rPr>
                <w:color w:val="000000" w:themeColor="text1"/>
                <w:sz w:val="22"/>
                <w:szCs w:val="22"/>
              </w:rPr>
              <w:t>и</w:t>
            </w:r>
            <w:r w:rsidRPr="00BD6936">
              <w:rPr>
                <w:color w:val="000000" w:themeColor="text1"/>
                <w:sz w:val="22"/>
                <w:szCs w:val="22"/>
              </w:rPr>
              <w:t>телей района</w:t>
            </w:r>
          </w:p>
        </w:tc>
        <w:tc>
          <w:tcPr>
            <w:tcW w:w="640" w:type="pct"/>
            <w:tcBorders>
              <w:top w:val="single" w:sz="4" w:space="0" w:color="auto"/>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Временная</w:t>
            </w:r>
            <w:r w:rsidR="00BD6936">
              <w:rPr>
                <w:color w:val="000000" w:themeColor="text1"/>
                <w:sz w:val="22"/>
                <w:szCs w:val="22"/>
              </w:rPr>
              <w:t xml:space="preserve"> </w:t>
            </w:r>
            <w:r w:rsidR="00690289" w:rsidRPr="00BD6936">
              <w:rPr>
                <w:color w:val="000000" w:themeColor="text1"/>
                <w:sz w:val="22"/>
                <w:szCs w:val="22"/>
              </w:rPr>
              <w:t>хара</w:t>
            </w:r>
            <w:r w:rsidR="00690289" w:rsidRPr="00BD6936">
              <w:rPr>
                <w:color w:val="000000" w:themeColor="text1"/>
                <w:sz w:val="22"/>
                <w:szCs w:val="22"/>
              </w:rPr>
              <w:t>к</w:t>
            </w:r>
            <w:r w:rsidR="00690289" w:rsidRPr="00BD6936">
              <w:rPr>
                <w:color w:val="000000" w:themeColor="text1"/>
                <w:sz w:val="22"/>
                <w:szCs w:val="22"/>
              </w:rPr>
              <w:t>теристика</w:t>
            </w:r>
            <w:r w:rsidRPr="00BD6936">
              <w:rPr>
                <w:color w:val="000000" w:themeColor="text1"/>
                <w:sz w:val="22"/>
                <w:szCs w:val="22"/>
              </w:rPr>
              <w:t xml:space="preserve"> – 1 к</w:t>
            </w:r>
            <w:r w:rsidRPr="00BD6936">
              <w:rPr>
                <w:color w:val="000000" w:themeColor="text1"/>
                <w:sz w:val="22"/>
                <w:szCs w:val="22"/>
              </w:rPr>
              <w:t>а</w:t>
            </w:r>
            <w:r w:rsidRPr="00BD6936">
              <w:rPr>
                <w:color w:val="000000" w:themeColor="text1"/>
                <w:sz w:val="22"/>
                <w:szCs w:val="22"/>
              </w:rPr>
              <w:t>лендарный год;</w:t>
            </w:r>
          </w:p>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периодичность сбора информации – до 20 января г</w:t>
            </w:r>
            <w:r w:rsidRPr="00BD6936">
              <w:rPr>
                <w:color w:val="000000" w:themeColor="text1"/>
                <w:sz w:val="22"/>
                <w:szCs w:val="22"/>
              </w:rPr>
              <w:t>о</w:t>
            </w:r>
            <w:r w:rsidRPr="00BD6936">
              <w:rPr>
                <w:color w:val="000000" w:themeColor="text1"/>
                <w:sz w:val="22"/>
                <w:szCs w:val="22"/>
              </w:rPr>
              <w:t>да, следующего за отчетным</w:t>
            </w:r>
          </w:p>
        </w:tc>
        <w:tc>
          <w:tcPr>
            <w:tcW w:w="875" w:type="pct"/>
            <w:tcBorders>
              <w:top w:val="single" w:sz="4" w:space="0" w:color="auto"/>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proofErr w:type="spellStart"/>
            <w:r w:rsidRPr="00BD6936">
              <w:rPr>
                <w:color w:val="000000" w:themeColor="text1"/>
                <w:sz w:val="22"/>
                <w:szCs w:val="22"/>
              </w:rPr>
              <w:t>Дов</w:t>
            </w:r>
            <w:proofErr w:type="spellEnd"/>
            <w:r w:rsidRPr="00BD6936">
              <w:rPr>
                <w:color w:val="000000" w:themeColor="text1"/>
                <w:sz w:val="22"/>
                <w:szCs w:val="22"/>
              </w:rPr>
              <w:t xml:space="preserve"> </w:t>
            </w:r>
            <w:proofErr w:type="spellStart"/>
            <w:r w:rsidRPr="00BD6936">
              <w:rPr>
                <w:color w:val="000000" w:themeColor="text1"/>
                <w:sz w:val="22"/>
                <w:szCs w:val="22"/>
              </w:rPr>
              <w:t>=Кжв</w:t>
            </w:r>
            <w:proofErr w:type="spellEnd"/>
            <w:r w:rsidRPr="00BD6936">
              <w:rPr>
                <w:color w:val="000000" w:themeColor="text1"/>
                <w:sz w:val="22"/>
                <w:szCs w:val="22"/>
              </w:rPr>
              <w:t>/</w:t>
            </w:r>
            <w:proofErr w:type="spellStart"/>
            <w:r w:rsidRPr="00BD6936">
              <w:rPr>
                <w:color w:val="000000" w:themeColor="text1"/>
                <w:sz w:val="22"/>
                <w:szCs w:val="22"/>
              </w:rPr>
              <w:t>Кжо</w:t>
            </w:r>
            <w:proofErr w:type="spellEnd"/>
            <w:r w:rsidRPr="00BD6936">
              <w:rPr>
                <w:color w:val="000000" w:themeColor="text1"/>
                <w:sz w:val="22"/>
                <w:szCs w:val="22"/>
              </w:rPr>
              <w:t>*100%</w:t>
            </w:r>
          </w:p>
        </w:tc>
        <w:tc>
          <w:tcPr>
            <w:tcW w:w="675" w:type="pct"/>
            <w:tcBorders>
              <w:top w:val="single" w:sz="4" w:space="0" w:color="auto"/>
              <w:left w:val="single" w:sz="8" w:space="0" w:color="auto"/>
              <w:bottom w:val="single" w:sz="4" w:space="0" w:color="auto"/>
              <w:right w:val="single" w:sz="4" w:space="0" w:color="auto"/>
            </w:tcBorders>
          </w:tcPr>
          <w:p w:rsidR="006E3625" w:rsidRPr="00BD6936" w:rsidRDefault="006E3625" w:rsidP="00BD6936">
            <w:pPr>
              <w:widowControl w:val="0"/>
              <w:autoSpaceDE w:val="0"/>
              <w:autoSpaceDN w:val="0"/>
              <w:adjustRightInd w:val="0"/>
              <w:ind w:firstLine="9"/>
              <w:rPr>
                <w:color w:val="000000" w:themeColor="text1"/>
                <w:sz w:val="22"/>
                <w:szCs w:val="22"/>
              </w:rPr>
            </w:pPr>
            <w:proofErr w:type="spellStart"/>
            <w:r w:rsidRPr="00BD6936">
              <w:rPr>
                <w:color w:val="000000" w:themeColor="text1"/>
                <w:sz w:val="22"/>
                <w:szCs w:val="22"/>
              </w:rPr>
              <w:t>Кжв</w:t>
            </w:r>
            <w:proofErr w:type="spellEnd"/>
            <w:r w:rsidRPr="00BD6936">
              <w:rPr>
                <w:color w:val="000000" w:themeColor="text1"/>
                <w:sz w:val="22"/>
                <w:szCs w:val="22"/>
              </w:rPr>
              <w:t xml:space="preserve"> – количество </w:t>
            </w:r>
            <w:r w:rsidR="002B50D4" w:rsidRPr="00BD6936">
              <w:rPr>
                <w:color w:val="000000" w:themeColor="text1"/>
                <w:sz w:val="22"/>
                <w:szCs w:val="22"/>
              </w:rPr>
              <w:t xml:space="preserve">сельских </w:t>
            </w:r>
            <w:r w:rsidRPr="00BD6936">
              <w:rPr>
                <w:color w:val="000000" w:themeColor="text1"/>
                <w:sz w:val="22"/>
                <w:szCs w:val="22"/>
              </w:rPr>
              <w:t>жителей района, обеспече</w:t>
            </w:r>
            <w:r w:rsidRPr="00BD6936">
              <w:rPr>
                <w:color w:val="000000" w:themeColor="text1"/>
                <w:sz w:val="22"/>
                <w:szCs w:val="22"/>
              </w:rPr>
              <w:t>н</w:t>
            </w:r>
            <w:r w:rsidRPr="00BD6936">
              <w:rPr>
                <w:color w:val="000000" w:themeColor="text1"/>
                <w:sz w:val="22"/>
                <w:szCs w:val="22"/>
              </w:rPr>
              <w:t xml:space="preserve">ных </w:t>
            </w:r>
            <w:r w:rsidR="00690289" w:rsidRPr="00BD6936">
              <w:rPr>
                <w:color w:val="000000" w:themeColor="text1"/>
                <w:sz w:val="22"/>
                <w:szCs w:val="22"/>
              </w:rPr>
              <w:t>водоснабжен</w:t>
            </w:r>
            <w:r w:rsidR="00690289" w:rsidRPr="00BD6936">
              <w:rPr>
                <w:color w:val="000000" w:themeColor="text1"/>
                <w:sz w:val="22"/>
                <w:szCs w:val="22"/>
              </w:rPr>
              <w:t>и</w:t>
            </w:r>
            <w:r w:rsidR="00690289" w:rsidRPr="00BD6936">
              <w:rPr>
                <w:color w:val="000000" w:themeColor="text1"/>
                <w:sz w:val="22"/>
                <w:szCs w:val="22"/>
              </w:rPr>
              <w:t>ем</w:t>
            </w:r>
            <w:r w:rsidRPr="00BD6936">
              <w:rPr>
                <w:color w:val="000000" w:themeColor="text1"/>
                <w:sz w:val="22"/>
                <w:szCs w:val="22"/>
              </w:rPr>
              <w:t xml:space="preserve"> и водоотве-дением,</w:t>
            </w:r>
          </w:p>
          <w:p w:rsidR="006E3625" w:rsidRPr="00BD6936" w:rsidRDefault="006E3625" w:rsidP="00BD6936">
            <w:pPr>
              <w:widowControl w:val="0"/>
              <w:autoSpaceDE w:val="0"/>
              <w:autoSpaceDN w:val="0"/>
              <w:adjustRightInd w:val="0"/>
              <w:ind w:firstLine="9"/>
              <w:rPr>
                <w:color w:val="000000" w:themeColor="text1"/>
                <w:sz w:val="22"/>
                <w:szCs w:val="22"/>
              </w:rPr>
            </w:pPr>
            <w:proofErr w:type="spellStart"/>
            <w:r w:rsidRPr="00BD6936">
              <w:rPr>
                <w:color w:val="000000" w:themeColor="text1"/>
                <w:sz w:val="22"/>
                <w:szCs w:val="22"/>
              </w:rPr>
              <w:t>Кжо</w:t>
            </w:r>
            <w:proofErr w:type="spellEnd"/>
            <w:r w:rsidRPr="00BD6936">
              <w:rPr>
                <w:color w:val="000000" w:themeColor="text1"/>
                <w:sz w:val="22"/>
                <w:szCs w:val="22"/>
              </w:rPr>
              <w:t xml:space="preserve"> – общее число </w:t>
            </w:r>
            <w:r w:rsidR="002B50D4" w:rsidRPr="00BD6936">
              <w:rPr>
                <w:color w:val="000000" w:themeColor="text1"/>
                <w:sz w:val="22"/>
                <w:szCs w:val="22"/>
              </w:rPr>
              <w:t xml:space="preserve">сельских </w:t>
            </w:r>
            <w:r w:rsidRPr="00BD6936">
              <w:rPr>
                <w:color w:val="000000" w:themeColor="text1"/>
                <w:sz w:val="22"/>
                <w:szCs w:val="22"/>
              </w:rPr>
              <w:t xml:space="preserve">жителей района </w:t>
            </w:r>
          </w:p>
        </w:tc>
        <w:tc>
          <w:tcPr>
            <w:tcW w:w="509" w:type="pct"/>
            <w:tcBorders>
              <w:top w:val="single" w:sz="4" w:space="0" w:color="auto"/>
              <w:left w:val="single" w:sz="4"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Отчетность Управления ЖКХ</w:t>
            </w:r>
          </w:p>
        </w:tc>
        <w:tc>
          <w:tcPr>
            <w:tcW w:w="521" w:type="pct"/>
            <w:tcBorders>
              <w:top w:val="single" w:sz="4" w:space="0" w:color="auto"/>
              <w:left w:val="single" w:sz="8" w:space="0" w:color="auto"/>
              <w:bottom w:val="single" w:sz="4" w:space="0" w:color="auto"/>
              <w:right w:val="single" w:sz="8" w:space="0" w:color="auto"/>
            </w:tcBorders>
          </w:tcPr>
          <w:p w:rsidR="006E3625" w:rsidRPr="00BD6936" w:rsidRDefault="006E3625" w:rsidP="00BD6936">
            <w:pPr>
              <w:tabs>
                <w:tab w:val="left" w:pos="10440"/>
              </w:tabs>
              <w:autoSpaceDE w:val="0"/>
              <w:autoSpaceDN w:val="0"/>
              <w:adjustRightInd w:val="0"/>
              <w:rPr>
                <w:color w:val="000000" w:themeColor="text1"/>
                <w:sz w:val="22"/>
                <w:szCs w:val="22"/>
              </w:rPr>
            </w:pPr>
            <w:r w:rsidRPr="00BD6936">
              <w:rPr>
                <w:color w:val="000000" w:themeColor="text1"/>
                <w:sz w:val="22"/>
                <w:szCs w:val="22"/>
              </w:rPr>
              <w:t>Управление ЖКХ</w:t>
            </w:r>
          </w:p>
        </w:tc>
      </w:tr>
    </w:tbl>
    <w:p w:rsidR="00622807" w:rsidRPr="002515B7" w:rsidRDefault="00622807" w:rsidP="00622807">
      <w:pPr>
        <w:tabs>
          <w:tab w:val="left" w:pos="10440"/>
        </w:tabs>
        <w:autoSpaceDE w:val="0"/>
        <w:autoSpaceDN w:val="0"/>
        <w:adjustRightInd w:val="0"/>
        <w:jc w:val="right"/>
        <w:rPr>
          <w:b/>
          <w:caps/>
          <w:color w:val="000000" w:themeColor="text1"/>
          <w:sz w:val="24"/>
          <w:szCs w:val="24"/>
        </w:rPr>
        <w:sectPr w:rsidR="00622807" w:rsidRPr="002515B7" w:rsidSect="00100EA3">
          <w:pgSz w:w="16838" w:h="11906" w:orient="landscape"/>
          <w:pgMar w:top="902" w:right="567" w:bottom="851" w:left="992" w:header="709" w:footer="709" w:gutter="0"/>
          <w:cols w:space="708"/>
          <w:titlePg/>
          <w:docGrid w:linePitch="360"/>
        </w:sectPr>
      </w:pPr>
    </w:p>
    <w:p w:rsidR="00622807" w:rsidRPr="002515B7" w:rsidRDefault="00622807" w:rsidP="00622807">
      <w:pPr>
        <w:tabs>
          <w:tab w:val="left" w:pos="10440"/>
        </w:tabs>
        <w:jc w:val="right"/>
        <w:textAlignment w:val="top"/>
        <w:rPr>
          <w:color w:val="000000" w:themeColor="text1"/>
        </w:rPr>
      </w:pPr>
      <w:r w:rsidRPr="002515B7">
        <w:rPr>
          <w:color w:val="000000" w:themeColor="text1"/>
        </w:rPr>
        <w:lastRenderedPageBreak/>
        <w:t xml:space="preserve">Приложение 3 </w:t>
      </w:r>
    </w:p>
    <w:p w:rsidR="00622807" w:rsidRPr="002515B7" w:rsidRDefault="00622807" w:rsidP="00622807">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w:t>
      </w:r>
      <w:r w:rsidR="00A07EE9" w:rsidRPr="002515B7">
        <w:rPr>
          <w:rFonts w:eastAsia="Calibri"/>
          <w:color w:val="000000" w:themeColor="text1"/>
          <w:lang w:eastAsia="en-US"/>
        </w:rPr>
        <w:t>4</w:t>
      </w:r>
      <w:r w:rsidRPr="002515B7">
        <w:rPr>
          <w:rFonts w:eastAsia="Calibri"/>
          <w:color w:val="000000" w:themeColor="text1"/>
          <w:lang w:eastAsia="en-US"/>
        </w:rPr>
        <w:t xml:space="preserve"> </w:t>
      </w:r>
    </w:p>
    <w:p w:rsidR="00622807" w:rsidRPr="002515B7" w:rsidRDefault="00622807" w:rsidP="00622807">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 xml:space="preserve">Финансовое обеспечение </w:t>
      </w:r>
    </w:p>
    <w:p w:rsidR="00622807" w:rsidRPr="002515B7" w:rsidRDefault="00622807" w:rsidP="00622807">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 xml:space="preserve">подпрограммы </w:t>
      </w:r>
      <w:r w:rsidR="00A07EE9" w:rsidRPr="002515B7">
        <w:rPr>
          <w:rFonts w:eastAsia="Calibri"/>
          <w:b/>
          <w:color w:val="000000" w:themeColor="text1"/>
          <w:lang w:eastAsia="en-US"/>
        </w:rPr>
        <w:t>4</w:t>
      </w:r>
      <w:r w:rsidRPr="002515B7">
        <w:rPr>
          <w:rFonts w:eastAsia="Calibri"/>
          <w:b/>
          <w:color w:val="000000" w:themeColor="text1"/>
          <w:lang w:eastAsia="en-US"/>
        </w:rPr>
        <w:t xml:space="preserve"> за счет средств районного бюджета </w:t>
      </w:r>
    </w:p>
    <w:tbl>
      <w:tblPr>
        <w:tblpPr w:leftFromText="180" w:rightFromText="180" w:vertAnchor="text" w:tblpX="-343" w:tblpY="1"/>
        <w:tblOverlap w:val="never"/>
        <w:tblW w:w="5242" w:type="pct"/>
        <w:tblCellSpacing w:w="5" w:type="nil"/>
        <w:tblLayout w:type="fixed"/>
        <w:tblCellMar>
          <w:left w:w="75" w:type="dxa"/>
          <w:right w:w="75" w:type="dxa"/>
        </w:tblCellMar>
        <w:tblLook w:val="0000"/>
      </w:tblPr>
      <w:tblGrid>
        <w:gridCol w:w="1072"/>
        <w:gridCol w:w="2124"/>
        <w:gridCol w:w="1019"/>
        <w:gridCol w:w="1247"/>
        <w:gridCol w:w="3512"/>
        <w:gridCol w:w="1210"/>
        <w:gridCol w:w="1414"/>
        <w:gridCol w:w="1278"/>
        <w:gridCol w:w="1278"/>
        <w:gridCol w:w="1278"/>
      </w:tblGrid>
      <w:tr w:rsidR="00A07EE9" w:rsidRPr="00BD6936" w:rsidTr="006F39DF">
        <w:trPr>
          <w:trHeight w:val="313"/>
          <w:tblCellSpacing w:w="5" w:type="nil"/>
        </w:trPr>
        <w:tc>
          <w:tcPr>
            <w:tcW w:w="347" w:type="pct"/>
            <w:vMerge w:val="restart"/>
            <w:tcBorders>
              <w:top w:val="single" w:sz="8" w:space="0" w:color="auto"/>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Статус</w:t>
            </w:r>
          </w:p>
        </w:tc>
        <w:tc>
          <w:tcPr>
            <w:tcW w:w="688" w:type="pct"/>
            <w:vMerge w:val="restart"/>
            <w:tcBorders>
              <w:top w:val="single" w:sz="8" w:space="0" w:color="auto"/>
              <w:left w:val="single" w:sz="8" w:space="0" w:color="auto"/>
              <w:bottom w:val="single" w:sz="8" w:space="0" w:color="auto"/>
              <w:right w:val="single" w:sz="8" w:space="0" w:color="auto"/>
            </w:tcBorders>
          </w:tcPr>
          <w:p w:rsidR="00A07EE9" w:rsidRPr="00BD6936" w:rsidRDefault="00A07EE9" w:rsidP="00BD6936">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Наименовани</w:t>
            </w:r>
            <w:r w:rsidR="00BD6936">
              <w:rPr>
                <w:rFonts w:eastAsia="Calibri"/>
                <w:color w:val="000000" w:themeColor="text1"/>
                <w:sz w:val="22"/>
                <w:szCs w:val="22"/>
                <w:lang w:eastAsia="en-US"/>
              </w:rPr>
              <w:t xml:space="preserve">е </w:t>
            </w:r>
            <w:r w:rsidRPr="00BD6936">
              <w:rPr>
                <w:rFonts w:eastAsia="Calibri"/>
                <w:color w:val="000000" w:themeColor="text1"/>
                <w:sz w:val="22"/>
                <w:szCs w:val="22"/>
                <w:lang w:eastAsia="en-US"/>
              </w:rPr>
              <w:t>о</w:t>
            </w:r>
            <w:r w:rsidRPr="00BD6936">
              <w:rPr>
                <w:rFonts w:eastAsia="Calibri"/>
                <w:color w:val="000000" w:themeColor="text1"/>
                <w:sz w:val="22"/>
                <w:szCs w:val="22"/>
                <w:lang w:eastAsia="en-US"/>
              </w:rPr>
              <w:t>с</w:t>
            </w:r>
            <w:r w:rsidRPr="00BD6936">
              <w:rPr>
                <w:rFonts w:eastAsia="Calibri"/>
                <w:color w:val="000000" w:themeColor="text1"/>
                <w:sz w:val="22"/>
                <w:szCs w:val="22"/>
                <w:lang w:eastAsia="en-US"/>
              </w:rPr>
              <w:t>новного</w:t>
            </w:r>
            <w:r w:rsidR="00BD6936">
              <w:rPr>
                <w:rFonts w:eastAsia="Calibri"/>
                <w:color w:val="000000" w:themeColor="text1"/>
                <w:sz w:val="22"/>
                <w:szCs w:val="22"/>
                <w:lang w:eastAsia="en-US"/>
              </w:rPr>
              <w:t xml:space="preserve"> </w:t>
            </w:r>
            <w:r w:rsidRPr="00BD6936">
              <w:rPr>
                <w:rFonts w:eastAsia="Calibri"/>
                <w:color w:val="000000" w:themeColor="text1"/>
                <w:sz w:val="22"/>
                <w:szCs w:val="22"/>
                <w:lang w:eastAsia="en-US"/>
              </w:rPr>
              <w:t>меропри</w:t>
            </w:r>
            <w:r w:rsidRPr="00BD6936">
              <w:rPr>
                <w:rFonts w:eastAsia="Calibri"/>
                <w:color w:val="000000" w:themeColor="text1"/>
                <w:sz w:val="22"/>
                <w:szCs w:val="22"/>
                <w:lang w:eastAsia="en-US"/>
              </w:rPr>
              <w:t>я</w:t>
            </w:r>
            <w:r w:rsidRPr="00BD6936">
              <w:rPr>
                <w:rFonts w:eastAsia="Calibri"/>
                <w:color w:val="000000" w:themeColor="text1"/>
                <w:sz w:val="22"/>
                <w:szCs w:val="22"/>
                <w:lang w:eastAsia="en-US"/>
              </w:rPr>
              <w:t>тия</w:t>
            </w:r>
          </w:p>
        </w:tc>
        <w:tc>
          <w:tcPr>
            <w:tcW w:w="330" w:type="pct"/>
            <w:vMerge w:val="restart"/>
            <w:tcBorders>
              <w:top w:val="single" w:sz="8" w:space="0" w:color="auto"/>
              <w:left w:val="single" w:sz="8" w:space="0" w:color="auto"/>
              <w:bottom w:val="single" w:sz="8" w:space="0" w:color="auto"/>
              <w:right w:val="single" w:sz="8" w:space="0" w:color="auto"/>
            </w:tcBorders>
          </w:tcPr>
          <w:p w:rsidR="00A07EE9" w:rsidRPr="00BD6936" w:rsidRDefault="00A07EE9" w:rsidP="00BD6936">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Ответс</w:t>
            </w:r>
            <w:r w:rsidRPr="00BD6936">
              <w:rPr>
                <w:rFonts w:eastAsia="Calibri"/>
                <w:color w:val="000000" w:themeColor="text1"/>
                <w:sz w:val="22"/>
                <w:szCs w:val="22"/>
                <w:lang w:eastAsia="en-US"/>
              </w:rPr>
              <w:t>т</w:t>
            </w:r>
            <w:r w:rsidRPr="00BD6936">
              <w:rPr>
                <w:rFonts w:eastAsia="Calibri"/>
                <w:color w:val="000000" w:themeColor="text1"/>
                <w:sz w:val="22"/>
                <w:szCs w:val="22"/>
                <w:lang w:eastAsia="en-US"/>
              </w:rPr>
              <w:t>венный испо</w:t>
            </w:r>
            <w:r w:rsidRPr="00BD6936">
              <w:rPr>
                <w:rFonts w:eastAsia="Calibri"/>
                <w:color w:val="000000" w:themeColor="text1"/>
                <w:sz w:val="22"/>
                <w:szCs w:val="22"/>
                <w:lang w:eastAsia="en-US"/>
              </w:rPr>
              <w:t>л</w:t>
            </w:r>
            <w:r w:rsidRPr="00BD6936">
              <w:rPr>
                <w:rFonts w:eastAsia="Calibri"/>
                <w:color w:val="000000" w:themeColor="text1"/>
                <w:sz w:val="22"/>
                <w:szCs w:val="22"/>
                <w:lang w:eastAsia="en-US"/>
              </w:rPr>
              <w:t>нитель,</w:t>
            </w:r>
            <w:r w:rsidR="00BD6936">
              <w:rPr>
                <w:rFonts w:eastAsia="Calibri"/>
                <w:color w:val="000000" w:themeColor="text1"/>
                <w:sz w:val="22"/>
                <w:szCs w:val="22"/>
                <w:lang w:eastAsia="en-US"/>
              </w:rPr>
              <w:t xml:space="preserve"> </w:t>
            </w:r>
            <w:r w:rsidRPr="00BD6936">
              <w:rPr>
                <w:rFonts w:eastAsia="Calibri"/>
                <w:color w:val="000000" w:themeColor="text1"/>
                <w:sz w:val="22"/>
                <w:szCs w:val="22"/>
                <w:lang w:eastAsia="en-US"/>
              </w:rPr>
              <w:t>участник</w:t>
            </w:r>
          </w:p>
        </w:tc>
        <w:tc>
          <w:tcPr>
            <w:tcW w:w="404" w:type="pct"/>
            <w:vMerge w:val="restart"/>
            <w:tcBorders>
              <w:top w:val="single" w:sz="8" w:space="0" w:color="auto"/>
              <w:left w:val="single" w:sz="8" w:space="0" w:color="auto"/>
              <w:right w:val="single" w:sz="8" w:space="0" w:color="auto"/>
            </w:tcBorders>
          </w:tcPr>
          <w:p w:rsidR="00A07EE9" w:rsidRPr="00BD6936" w:rsidRDefault="00A07EE9" w:rsidP="00BD6936">
            <w:pPr>
              <w:jc w:val="center"/>
              <w:rPr>
                <w:rFonts w:eastAsia="Calibri"/>
                <w:i/>
                <w:color w:val="000000" w:themeColor="text1"/>
                <w:sz w:val="22"/>
                <w:szCs w:val="22"/>
                <w:lang w:eastAsia="en-US"/>
              </w:rPr>
            </w:pPr>
            <w:r w:rsidRPr="00BD6936">
              <w:rPr>
                <w:color w:val="000000" w:themeColor="text1"/>
                <w:sz w:val="22"/>
                <w:szCs w:val="22"/>
              </w:rPr>
              <w:t xml:space="preserve">Целевой показатель </w:t>
            </w:r>
          </w:p>
        </w:tc>
        <w:tc>
          <w:tcPr>
            <w:tcW w:w="1138" w:type="pct"/>
            <w:vMerge w:val="restart"/>
            <w:tcBorders>
              <w:top w:val="single" w:sz="8" w:space="0" w:color="auto"/>
              <w:left w:val="single" w:sz="8" w:space="0" w:color="auto"/>
              <w:right w:val="single" w:sz="8" w:space="0" w:color="auto"/>
            </w:tcBorders>
          </w:tcPr>
          <w:p w:rsidR="00A07EE9" w:rsidRPr="00BD6936" w:rsidRDefault="00A07EE9" w:rsidP="00BD6936">
            <w:pPr>
              <w:autoSpaceDE w:val="0"/>
              <w:autoSpaceDN w:val="0"/>
              <w:adjustRightInd w:val="0"/>
              <w:ind w:firstLine="66"/>
              <w:jc w:val="center"/>
              <w:rPr>
                <w:rFonts w:eastAsia="Calibri"/>
                <w:color w:val="000000" w:themeColor="text1"/>
                <w:sz w:val="22"/>
                <w:szCs w:val="22"/>
                <w:lang w:eastAsia="en-US"/>
              </w:rPr>
            </w:pPr>
            <w:r w:rsidRPr="00BD6936">
              <w:rPr>
                <w:rFonts w:eastAsia="Calibri"/>
                <w:color w:val="000000" w:themeColor="text1"/>
                <w:sz w:val="22"/>
                <w:szCs w:val="22"/>
                <w:lang w:eastAsia="en-US"/>
              </w:rPr>
              <w:t>Источник финансового обеспеч</w:t>
            </w:r>
            <w:r w:rsidRPr="00BD6936">
              <w:rPr>
                <w:rFonts w:eastAsia="Calibri"/>
                <w:color w:val="000000" w:themeColor="text1"/>
                <w:sz w:val="22"/>
                <w:szCs w:val="22"/>
                <w:lang w:eastAsia="en-US"/>
              </w:rPr>
              <w:t>е</w:t>
            </w:r>
            <w:r w:rsidRPr="00BD6936">
              <w:rPr>
                <w:rFonts w:eastAsia="Calibri"/>
                <w:color w:val="000000" w:themeColor="text1"/>
                <w:sz w:val="22"/>
                <w:szCs w:val="22"/>
                <w:lang w:eastAsia="en-US"/>
              </w:rPr>
              <w:t>ния</w:t>
            </w:r>
          </w:p>
        </w:tc>
        <w:tc>
          <w:tcPr>
            <w:tcW w:w="2092" w:type="pct"/>
            <w:gridSpan w:val="5"/>
            <w:tcBorders>
              <w:top w:val="single" w:sz="8" w:space="0" w:color="auto"/>
              <w:left w:val="single" w:sz="8" w:space="0" w:color="auto"/>
              <w:bottom w:val="single" w:sz="4" w:space="0" w:color="auto"/>
              <w:right w:val="single" w:sz="8" w:space="0" w:color="auto"/>
            </w:tcBorders>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Расходы (тыс. руб.)</w:t>
            </w:r>
          </w:p>
        </w:tc>
      </w:tr>
      <w:tr w:rsidR="00A07EE9" w:rsidRPr="00BD6936" w:rsidTr="006F39DF">
        <w:trPr>
          <w:tblCellSpacing w:w="5" w:type="nil"/>
        </w:trPr>
        <w:tc>
          <w:tcPr>
            <w:tcW w:w="347" w:type="pct"/>
            <w:vMerge/>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p>
        </w:tc>
        <w:tc>
          <w:tcPr>
            <w:tcW w:w="330" w:type="pct"/>
            <w:vMerge/>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p>
        </w:tc>
        <w:tc>
          <w:tcPr>
            <w:tcW w:w="404" w:type="pct"/>
            <w:vMerge/>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strike/>
                <w:color w:val="000000" w:themeColor="text1"/>
                <w:sz w:val="22"/>
                <w:szCs w:val="22"/>
                <w:lang w:eastAsia="en-US"/>
              </w:rPr>
            </w:pPr>
          </w:p>
        </w:tc>
        <w:tc>
          <w:tcPr>
            <w:tcW w:w="1138" w:type="pct"/>
            <w:vMerge/>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strike/>
                <w:color w:val="000000" w:themeColor="text1"/>
                <w:sz w:val="22"/>
                <w:szCs w:val="22"/>
                <w:lang w:eastAsia="en-US"/>
              </w:rPr>
            </w:pPr>
          </w:p>
        </w:tc>
        <w:tc>
          <w:tcPr>
            <w:tcW w:w="392" w:type="pct"/>
            <w:tcBorders>
              <w:top w:val="single" w:sz="4" w:space="0" w:color="auto"/>
              <w:left w:val="single" w:sz="8" w:space="0" w:color="auto"/>
              <w:bottom w:val="single" w:sz="8" w:space="0" w:color="auto"/>
              <w:right w:val="single" w:sz="4" w:space="0" w:color="auto"/>
            </w:tcBorders>
            <w:tcMar>
              <w:left w:w="28" w:type="dxa"/>
              <w:right w:w="28" w:type="dxa"/>
            </w:tcMar>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2021</w:t>
            </w:r>
          </w:p>
        </w:tc>
        <w:tc>
          <w:tcPr>
            <w:tcW w:w="458" w:type="pct"/>
            <w:tcBorders>
              <w:top w:val="single" w:sz="4" w:space="0" w:color="auto"/>
              <w:left w:val="single" w:sz="4"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2022</w:t>
            </w:r>
          </w:p>
        </w:tc>
        <w:tc>
          <w:tcPr>
            <w:tcW w:w="414" w:type="pct"/>
            <w:tcBorders>
              <w:top w:val="single" w:sz="4" w:space="0" w:color="auto"/>
              <w:left w:val="single" w:sz="8" w:space="0" w:color="auto"/>
              <w:bottom w:val="single" w:sz="8" w:space="0" w:color="auto"/>
              <w:right w:val="single" w:sz="4" w:space="0" w:color="auto"/>
            </w:tcBorders>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2023</w:t>
            </w:r>
          </w:p>
        </w:tc>
        <w:tc>
          <w:tcPr>
            <w:tcW w:w="414" w:type="pct"/>
            <w:tcBorders>
              <w:top w:val="single" w:sz="4" w:space="0" w:color="auto"/>
              <w:left w:val="single" w:sz="4" w:space="0" w:color="auto"/>
              <w:bottom w:val="single" w:sz="8" w:space="0" w:color="auto"/>
              <w:right w:val="single" w:sz="4" w:space="0" w:color="auto"/>
            </w:tcBorders>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2024</w:t>
            </w:r>
          </w:p>
        </w:tc>
        <w:tc>
          <w:tcPr>
            <w:tcW w:w="414" w:type="pct"/>
            <w:tcBorders>
              <w:top w:val="single" w:sz="4" w:space="0" w:color="auto"/>
              <w:left w:val="single" w:sz="4"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color w:val="000000" w:themeColor="text1"/>
                <w:sz w:val="22"/>
                <w:szCs w:val="22"/>
                <w:lang w:eastAsia="en-US"/>
              </w:rPr>
            </w:pPr>
            <w:r w:rsidRPr="00BD6936">
              <w:rPr>
                <w:rFonts w:eastAsia="Calibri"/>
                <w:color w:val="000000" w:themeColor="text1"/>
                <w:sz w:val="22"/>
                <w:szCs w:val="22"/>
                <w:lang w:eastAsia="en-US"/>
              </w:rPr>
              <w:t>2025</w:t>
            </w:r>
          </w:p>
        </w:tc>
      </w:tr>
      <w:tr w:rsidR="00A07EE9" w:rsidRPr="00BD6936" w:rsidTr="006F39DF">
        <w:trPr>
          <w:tblCellSpacing w:w="5" w:type="nil"/>
        </w:trPr>
        <w:tc>
          <w:tcPr>
            <w:tcW w:w="347" w:type="pct"/>
            <w:tcBorders>
              <w:left w:val="single" w:sz="8" w:space="0" w:color="auto"/>
              <w:bottom w:val="single" w:sz="4"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1</w:t>
            </w:r>
          </w:p>
        </w:tc>
        <w:tc>
          <w:tcPr>
            <w:tcW w:w="688" w:type="pct"/>
            <w:tcBorders>
              <w:left w:val="single" w:sz="8" w:space="0" w:color="auto"/>
              <w:bottom w:val="single" w:sz="4"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2</w:t>
            </w:r>
          </w:p>
        </w:tc>
        <w:tc>
          <w:tcPr>
            <w:tcW w:w="330" w:type="pct"/>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3</w:t>
            </w:r>
          </w:p>
        </w:tc>
        <w:tc>
          <w:tcPr>
            <w:tcW w:w="404" w:type="pct"/>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4</w:t>
            </w:r>
          </w:p>
        </w:tc>
        <w:tc>
          <w:tcPr>
            <w:tcW w:w="1138" w:type="pct"/>
            <w:tcBorders>
              <w:left w:val="single" w:sz="8"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5</w:t>
            </w:r>
          </w:p>
        </w:tc>
        <w:tc>
          <w:tcPr>
            <w:tcW w:w="392" w:type="pct"/>
            <w:tcBorders>
              <w:left w:val="single" w:sz="8" w:space="0" w:color="auto"/>
              <w:bottom w:val="single" w:sz="8" w:space="0" w:color="auto"/>
              <w:right w:val="single" w:sz="4"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6</w:t>
            </w:r>
          </w:p>
        </w:tc>
        <w:tc>
          <w:tcPr>
            <w:tcW w:w="458" w:type="pct"/>
            <w:tcBorders>
              <w:left w:val="single" w:sz="4"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7</w:t>
            </w:r>
          </w:p>
        </w:tc>
        <w:tc>
          <w:tcPr>
            <w:tcW w:w="414" w:type="pct"/>
            <w:tcBorders>
              <w:left w:val="single" w:sz="8" w:space="0" w:color="auto"/>
              <w:bottom w:val="single" w:sz="8" w:space="0" w:color="auto"/>
              <w:right w:val="single" w:sz="4"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8</w:t>
            </w:r>
          </w:p>
        </w:tc>
        <w:tc>
          <w:tcPr>
            <w:tcW w:w="414" w:type="pct"/>
            <w:tcBorders>
              <w:left w:val="single" w:sz="4" w:space="0" w:color="auto"/>
              <w:bottom w:val="single" w:sz="8" w:space="0" w:color="auto"/>
              <w:right w:val="single" w:sz="4"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9</w:t>
            </w:r>
          </w:p>
        </w:tc>
        <w:tc>
          <w:tcPr>
            <w:tcW w:w="414" w:type="pct"/>
            <w:tcBorders>
              <w:left w:val="single" w:sz="4" w:space="0" w:color="auto"/>
              <w:bottom w:val="single" w:sz="8" w:space="0" w:color="auto"/>
              <w:right w:val="single" w:sz="8" w:space="0" w:color="auto"/>
            </w:tcBorders>
          </w:tcPr>
          <w:p w:rsidR="00A07EE9" w:rsidRPr="00BD6936" w:rsidRDefault="00A07EE9" w:rsidP="00697B64">
            <w:pPr>
              <w:autoSpaceDE w:val="0"/>
              <w:autoSpaceDN w:val="0"/>
              <w:adjustRightInd w:val="0"/>
              <w:jc w:val="center"/>
              <w:rPr>
                <w:rFonts w:eastAsia="Calibri"/>
                <w:b/>
                <w:color w:val="000000" w:themeColor="text1"/>
                <w:sz w:val="22"/>
                <w:szCs w:val="22"/>
                <w:lang w:eastAsia="en-US"/>
              </w:rPr>
            </w:pPr>
            <w:r w:rsidRPr="00BD6936">
              <w:rPr>
                <w:rFonts w:eastAsia="Calibri"/>
                <w:b/>
                <w:color w:val="000000" w:themeColor="text1"/>
                <w:sz w:val="22"/>
                <w:szCs w:val="22"/>
                <w:lang w:eastAsia="en-US"/>
              </w:rPr>
              <w:t>10</w:t>
            </w:r>
          </w:p>
        </w:tc>
      </w:tr>
      <w:tr w:rsidR="006F39DF" w:rsidRPr="00BD6936" w:rsidTr="006F39DF">
        <w:trPr>
          <w:tblCellSpacing w:w="5" w:type="nil"/>
        </w:trPr>
        <w:tc>
          <w:tcPr>
            <w:tcW w:w="347" w:type="pct"/>
            <w:vMerge w:val="restar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Подпр</w:t>
            </w:r>
            <w:r w:rsidRPr="00BD6936">
              <w:rPr>
                <w:rFonts w:eastAsia="Calibri"/>
                <w:color w:val="000000" w:themeColor="text1"/>
                <w:sz w:val="22"/>
                <w:szCs w:val="22"/>
                <w:lang w:eastAsia="en-US"/>
              </w:rPr>
              <w:t>о</w:t>
            </w:r>
            <w:r w:rsidRPr="00BD6936">
              <w:rPr>
                <w:rFonts w:eastAsia="Calibri"/>
                <w:color w:val="000000" w:themeColor="text1"/>
                <w:sz w:val="22"/>
                <w:szCs w:val="22"/>
                <w:lang w:eastAsia="en-US"/>
              </w:rPr>
              <w:t xml:space="preserve">грамма </w:t>
            </w:r>
          </w:p>
        </w:tc>
        <w:tc>
          <w:tcPr>
            <w:tcW w:w="688" w:type="pct"/>
            <w:vMerge w:val="restar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color w:val="000000" w:themeColor="text1"/>
                <w:sz w:val="22"/>
                <w:szCs w:val="22"/>
              </w:rPr>
              <w:t>Организация в гр</w:t>
            </w:r>
            <w:r w:rsidRPr="00BD6936">
              <w:rPr>
                <w:color w:val="000000" w:themeColor="text1"/>
                <w:sz w:val="22"/>
                <w:szCs w:val="22"/>
              </w:rPr>
              <w:t>а</w:t>
            </w:r>
            <w:r w:rsidRPr="00BD6936">
              <w:rPr>
                <w:color w:val="000000" w:themeColor="text1"/>
                <w:sz w:val="22"/>
                <w:szCs w:val="22"/>
              </w:rPr>
              <w:t xml:space="preserve">ницах поселения </w:t>
            </w:r>
            <w:proofErr w:type="spellStart"/>
            <w:r w:rsidRPr="00BD6936">
              <w:rPr>
                <w:color w:val="000000" w:themeColor="text1"/>
                <w:sz w:val="22"/>
                <w:szCs w:val="22"/>
              </w:rPr>
              <w:t>электро</w:t>
            </w:r>
            <w:proofErr w:type="spellEnd"/>
            <w:r w:rsidRPr="00BD6936">
              <w:rPr>
                <w:color w:val="000000" w:themeColor="text1"/>
                <w:sz w:val="22"/>
                <w:szCs w:val="22"/>
              </w:rPr>
              <w:t xml:space="preserve">-, тепло-, </w:t>
            </w:r>
            <w:proofErr w:type="spellStart"/>
            <w:r w:rsidRPr="00BD6936">
              <w:rPr>
                <w:color w:val="000000" w:themeColor="text1"/>
                <w:sz w:val="22"/>
                <w:szCs w:val="22"/>
              </w:rPr>
              <w:t>газо</w:t>
            </w:r>
            <w:proofErr w:type="spellEnd"/>
            <w:r w:rsidRPr="00BD6936">
              <w:rPr>
                <w:color w:val="000000" w:themeColor="text1"/>
                <w:sz w:val="22"/>
                <w:szCs w:val="22"/>
              </w:rPr>
              <w:t>- водоснабжения населения и водоо</w:t>
            </w:r>
            <w:r w:rsidRPr="00BD6936">
              <w:rPr>
                <w:color w:val="000000" w:themeColor="text1"/>
                <w:sz w:val="22"/>
                <w:szCs w:val="22"/>
              </w:rPr>
              <w:t>т</w:t>
            </w:r>
            <w:r w:rsidRPr="00BD6936">
              <w:rPr>
                <w:color w:val="000000" w:themeColor="text1"/>
                <w:sz w:val="22"/>
                <w:szCs w:val="22"/>
              </w:rPr>
              <w:t>ведения в пределах полномочий, уст</w:t>
            </w:r>
            <w:r w:rsidRPr="00BD6936">
              <w:rPr>
                <w:color w:val="000000" w:themeColor="text1"/>
                <w:sz w:val="22"/>
                <w:szCs w:val="22"/>
              </w:rPr>
              <w:t>а</w:t>
            </w:r>
            <w:r w:rsidRPr="00BD6936">
              <w:rPr>
                <w:color w:val="000000" w:themeColor="text1"/>
                <w:sz w:val="22"/>
                <w:szCs w:val="22"/>
              </w:rPr>
              <w:t>новленных закон</w:t>
            </w:r>
            <w:r w:rsidRPr="00BD6936">
              <w:rPr>
                <w:color w:val="000000" w:themeColor="text1"/>
                <w:sz w:val="22"/>
                <w:szCs w:val="22"/>
              </w:rPr>
              <w:t>о</w:t>
            </w:r>
            <w:r w:rsidRPr="00BD6936">
              <w:rPr>
                <w:color w:val="000000" w:themeColor="text1"/>
                <w:sz w:val="22"/>
                <w:szCs w:val="22"/>
              </w:rPr>
              <w:t>дательством Ро</w:t>
            </w:r>
            <w:r w:rsidRPr="00BD6936">
              <w:rPr>
                <w:color w:val="000000" w:themeColor="text1"/>
                <w:sz w:val="22"/>
                <w:szCs w:val="22"/>
              </w:rPr>
              <w:t>с</w:t>
            </w:r>
            <w:r w:rsidRPr="00BD6936">
              <w:rPr>
                <w:color w:val="000000" w:themeColor="text1"/>
                <w:sz w:val="22"/>
                <w:szCs w:val="22"/>
              </w:rPr>
              <w:t>сийской Федерации</w:t>
            </w:r>
          </w:p>
        </w:tc>
        <w:tc>
          <w:tcPr>
            <w:tcW w:w="330" w:type="pct"/>
            <w:vMerge w:val="restart"/>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Pr>
                <w:rFonts w:eastAsia="Calibri"/>
                <w:color w:val="000000" w:themeColor="text1"/>
                <w:sz w:val="22"/>
                <w:szCs w:val="22"/>
                <w:lang w:eastAsia="en-US"/>
              </w:rPr>
              <w:t>итого</w:t>
            </w:r>
          </w:p>
        </w:tc>
        <w:tc>
          <w:tcPr>
            <w:tcW w:w="404" w:type="pct"/>
            <w:vMerge w:val="restart"/>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всего, в том числе</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24113,3</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16620,9</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21005,2</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13417,6</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13417,6</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 xml:space="preserve">собственные доходы </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24113,3</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16620,9</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21005,2</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13417,6</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13417,6</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федерального бюджета</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Pr>
                <w:color w:val="000000"/>
                <w:sz w:val="22"/>
                <w:szCs w:val="22"/>
              </w:rPr>
              <w:t>0,0</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областного бюджета</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rHeight w:val="598"/>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безвозмездные поступления физ</w:t>
            </w:r>
            <w:r w:rsidRPr="00BD6936">
              <w:rPr>
                <w:rFonts w:eastAsia="Calibri"/>
                <w:color w:val="000000" w:themeColor="text1"/>
                <w:sz w:val="22"/>
                <w:szCs w:val="22"/>
                <w:lang w:eastAsia="en-US"/>
              </w:rPr>
              <w:t>и</w:t>
            </w:r>
            <w:r w:rsidRPr="00BD6936">
              <w:rPr>
                <w:rFonts w:eastAsia="Calibri"/>
                <w:color w:val="000000" w:themeColor="text1"/>
                <w:sz w:val="22"/>
                <w:szCs w:val="22"/>
                <w:lang w:eastAsia="en-US"/>
              </w:rPr>
              <w:t xml:space="preserve">ческих и юридических лиц </w:t>
            </w:r>
          </w:p>
        </w:tc>
        <w:tc>
          <w:tcPr>
            <w:tcW w:w="392" w:type="pct"/>
            <w:tcBorders>
              <w:top w:val="single" w:sz="8"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top w:val="single" w:sz="8"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8"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8" w:space="0" w:color="auto"/>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8"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blCellSpacing w:w="5" w:type="nil"/>
        </w:trPr>
        <w:tc>
          <w:tcPr>
            <w:tcW w:w="347" w:type="pct"/>
            <w:vMerge w:val="restar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Основное мер</w:t>
            </w:r>
            <w:r w:rsidRPr="00BD6936">
              <w:rPr>
                <w:rFonts w:eastAsia="Calibri"/>
                <w:color w:val="000000" w:themeColor="text1"/>
                <w:sz w:val="22"/>
                <w:szCs w:val="22"/>
                <w:lang w:eastAsia="en-US"/>
              </w:rPr>
              <w:t>о</w:t>
            </w:r>
            <w:r w:rsidRPr="00BD6936">
              <w:rPr>
                <w:rFonts w:eastAsia="Calibri"/>
                <w:color w:val="000000" w:themeColor="text1"/>
                <w:sz w:val="22"/>
                <w:szCs w:val="22"/>
                <w:lang w:eastAsia="en-US"/>
              </w:rPr>
              <w:t xml:space="preserve">приятие </w:t>
            </w:r>
          </w:p>
        </w:tc>
        <w:tc>
          <w:tcPr>
            <w:tcW w:w="688" w:type="pct"/>
            <w:vMerge w:val="restar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color w:val="000000" w:themeColor="text1"/>
                <w:sz w:val="22"/>
                <w:szCs w:val="22"/>
              </w:rPr>
              <w:t>Организация обе</w:t>
            </w:r>
            <w:r w:rsidRPr="00BD6936">
              <w:rPr>
                <w:color w:val="000000" w:themeColor="text1"/>
                <w:sz w:val="22"/>
                <w:szCs w:val="22"/>
              </w:rPr>
              <w:t>с</w:t>
            </w:r>
            <w:r w:rsidRPr="00BD6936">
              <w:rPr>
                <w:color w:val="000000" w:themeColor="text1"/>
                <w:sz w:val="22"/>
                <w:szCs w:val="22"/>
              </w:rPr>
              <w:t>печения жителей района электр</w:t>
            </w:r>
            <w:r w:rsidRPr="00BD6936">
              <w:rPr>
                <w:color w:val="000000" w:themeColor="text1"/>
                <w:sz w:val="22"/>
                <w:szCs w:val="22"/>
              </w:rPr>
              <w:t>о</w:t>
            </w:r>
            <w:r w:rsidRPr="00BD6936">
              <w:rPr>
                <w:color w:val="000000" w:themeColor="text1"/>
                <w:sz w:val="22"/>
                <w:szCs w:val="22"/>
              </w:rPr>
              <w:t>снабжением</w:t>
            </w:r>
          </w:p>
        </w:tc>
        <w:tc>
          <w:tcPr>
            <w:tcW w:w="330" w:type="pct"/>
            <w:vMerge w:val="restart"/>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i/>
                <w:strike/>
                <w:color w:val="000000" w:themeColor="text1"/>
                <w:sz w:val="22"/>
                <w:szCs w:val="22"/>
                <w:lang w:eastAsia="en-US"/>
              </w:rPr>
            </w:pPr>
            <w:r w:rsidRPr="00BD6936">
              <w:rPr>
                <w:rFonts w:eastAsia="Calibri"/>
                <w:color w:val="000000" w:themeColor="text1"/>
                <w:sz w:val="22"/>
                <w:szCs w:val="22"/>
                <w:lang w:eastAsia="en-US"/>
              </w:rPr>
              <w:t>Упра</w:t>
            </w:r>
            <w:r w:rsidRPr="00BD6936">
              <w:rPr>
                <w:rFonts w:eastAsia="Calibri"/>
                <w:color w:val="000000" w:themeColor="text1"/>
                <w:sz w:val="22"/>
                <w:szCs w:val="22"/>
                <w:lang w:eastAsia="en-US"/>
              </w:rPr>
              <w:t>в</w:t>
            </w:r>
            <w:r w:rsidRPr="00BD6936">
              <w:rPr>
                <w:rFonts w:eastAsia="Calibri"/>
                <w:color w:val="000000" w:themeColor="text1"/>
                <w:sz w:val="22"/>
                <w:szCs w:val="22"/>
                <w:lang w:eastAsia="en-US"/>
              </w:rPr>
              <w:t>ление ЖКХ</w:t>
            </w:r>
          </w:p>
        </w:tc>
        <w:tc>
          <w:tcPr>
            <w:tcW w:w="404" w:type="pct"/>
            <w:vMerge w:val="restart"/>
            <w:tcBorders>
              <w:top w:val="single" w:sz="4" w:space="0" w:color="auto"/>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1</w:t>
            </w:r>
          </w:p>
        </w:tc>
        <w:tc>
          <w:tcPr>
            <w:tcW w:w="1138" w:type="pc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всего, в том числе</w:t>
            </w:r>
          </w:p>
        </w:tc>
        <w:tc>
          <w:tcPr>
            <w:tcW w:w="392" w:type="pct"/>
            <w:tcBorders>
              <w:top w:val="single" w:sz="4" w:space="0" w:color="auto"/>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19,5</w:t>
            </w:r>
          </w:p>
        </w:tc>
        <w:tc>
          <w:tcPr>
            <w:tcW w:w="458" w:type="pct"/>
            <w:tcBorders>
              <w:top w:val="single" w:sz="4" w:space="0" w:color="auto"/>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c>
          <w:tcPr>
            <w:tcW w:w="414" w:type="pct"/>
            <w:tcBorders>
              <w:top w:val="single" w:sz="4" w:space="0" w:color="auto"/>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c>
          <w:tcPr>
            <w:tcW w:w="414" w:type="pct"/>
            <w:tcBorders>
              <w:top w:val="single" w:sz="4" w:space="0" w:color="auto"/>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c>
          <w:tcPr>
            <w:tcW w:w="414" w:type="pct"/>
            <w:tcBorders>
              <w:top w:val="single" w:sz="4" w:space="0" w:color="auto"/>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r>
      <w:tr w:rsidR="006F39DF" w:rsidRPr="00BD6936" w:rsidTr="006F39DF">
        <w:trPr>
          <w:tblCellSpacing w:w="5" w:type="nil"/>
        </w:trPr>
        <w:tc>
          <w:tcPr>
            <w:tcW w:w="347" w:type="pct"/>
            <w:vMerge/>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color w:val="000000" w:themeColor="text1"/>
                <w:sz w:val="22"/>
                <w:szCs w:val="22"/>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 xml:space="preserve">собственные доходы </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19,5</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100</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федерального бюджета</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областного бюджета</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безвозмездные поступления физ</w:t>
            </w:r>
            <w:r w:rsidRPr="00BD6936">
              <w:rPr>
                <w:rFonts w:eastAsia="Calibri"/>
                <w:color w:val="000000" w:themeColor="text1"/>
                <w:sz w:val="22"/>
                <w:szCs w:val="22"/>
                <w:lang w:eastAsia="en-US"/>
              </w:rPr>
              <w:t>и</w:t>
            </w:r>
            <w:r w:rsidRPr="00BD6936">
              <w:rPr>
                <w:rFonts w:eastAsia="Calibri"/>
                <w:color w:val="000000" w:themeColor="text1"/>
                <w:sz w:val="22"/>
                <w:szCs w:val="22"/>
                <w:lang w:eastAsia="en-US"/>
              </w:rPr>
              <w:t>ческих и юридических лиц</w:t>
            </w:r>
          </w:p>
        </w:tc>
        <w:tc>
          <w:tcPr>
            <w:tcW w:w="392" w:type="pct"/>
            <w:tcBorders>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Pr>
                <w:color w:val="000000"/>
                <w:sz w:val="22"/>
                <w:szCs w:val="22"/>
              </w:rPr>
              <w:t>0,0</w:t>
            </w:r>
          </w:p>
        </w:tc>
      </w:tr>
      <w:tr w:rsidR="006F39DF" w:rsidRPr="00BD6936" w:rsidTr="006F39DF">
        <w:trPr>
          <w:trHeight w:val="469"/>
          <w:tblCellSpacing w:w="5" w:type="nil"/>
        </w:trPr>
        <w:tc>
          <w:tcPr>
            <w:tcW w:w="347" w:type="pct"/>
            <w:vMerge w:val="restar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Основное мер</w:t>
            </w:r>
            <w:r w:rsidRPr="00BD6936">
              <w:rPr>
                <w:rFonts w:eastAsia="Calibri"/>
                <w:color w:val="000000" w:themeColor="text1"/>
                <w:sz w:val="22"/>
                <w:szCs w:val="22"/>
                <w:lang w:eastAsia="en-US"/>
              </w:rPr>
              <w:t>о</w:t>
            </w:r>
            <w:r w:rsidRPr="00BD6936">
              <w:rPr>
                <w:rFonts w:eastAsia="Calibri"/>
                <w:color w:val="000000" w:themeColor="text1"/>
                <w:sz w:val="22"/>
                <w:szCs w:val="22"/>
                <w:lang w:eastAsia="en-US"/>
              </w:rPr>
              <w:t xml:space="preserve">приятие </w:t>
            </w:r>
          </w:p>
        </w:tc>
        <w:tc>
          <w:tcPr>
            <w:tcW w:w="688" w:type="pct"/>
            <w:vMerge w:val="restart"/>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color w:val="000000" w:themeColor="text1"/>
                <w:sz w:val="22"/>
                <w:szCs w:val="22"/>
              </w:rPr>
              <w:t>Организация обе</w:t>
            </w:r>
            <w:r w:rsidRPr="00BD6936">
              <w:rPr>
                <w:color w:val="000000" w:themeColor="text1"/>
                <w:sz w:val="22"/>
                <w:szCs w:val="22"/>
              </w:rPr>
              <w:t>с</w:t>
            </w:r>
            <w:r w:rsidRPr="00BD6936">
              <w:rPr>
                <w:color w:val="000000" w:themeColor="text1"/>
                <w:sz w:val="22"/>
                <w:szCs w:val="22"/>
              </w:rPr>
              <w:t>печения жителей района теплосна</w:t>
            </w:r>
            <w:r w:rsidRPr="00BD6936">
              <w:rPr>
                <w:color w:val="000000" w:themeColor="text1"/>
                <w:sz w:val="22"/>
                <w:szCs w:val="22"/>
              </w:rPr>
              <w:t>б</w:t>
            </w:r>
            <w:r w:rsidRPr="00BD6936">
              <w:rPr>
                <w:color w:val="000000" w:themeColor="text1"/>
                <w:sz w:val="22"/>
                <w:szCs w:val="22"/>
              </w:rPr>
              <w:t>жением</w:t>
            </w:r>
          </w:p>
        </w:tc>
        <w:tc>
          <w:tcPr>
            <w:tcW w:w="330" w:type="pct"/>
            <w:vMerge w:val="restart"/>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i/>
                <w:strike/>
                <w:color w:val="000000" w:themeColor="text1"/>
                <w:sz w:val="22"/>
                <w:szCs w:val="22"/>
                <w:lang w:eastAsia="en-US"/>
              </w:rPr>
            </w:pPr>
            <w:r w:rsidRPr="00BD6936">
              <w:rPr>
                <w:rFonts w:eastAsia="Calibri"/>
                <w:color w:val="000000" w:themeColor="text1"/>
                <w:sz w:val="22"/>
                <w:szCs w:val="22"/>
                <w:lang w:eastAsia="en-US"/>
              </w:rPr>
              <w:t>Упра</w:t>
            </w:r>
            <w:r w:rsidRPr="00BD6936">
              <w:rPr>
                <w:rFonts w:eastAsia="Calibri"/>
                <w:color w:val="000000" w:themeColor="text1"/>
                <w:sz w:val="22"/>
                <w:szCs w:val="22"/>
                <w:lang w:eastAsia="en-US"/>
              </w:rPr>
              <w:t>в</w:t>
            </w:r>
            <w:r w:rsidRPr="00BD6936">
              <w:rPr>
                <w:rFonts w:eastAsia="Calibri"/>
                <w:color w:val="000000" w:themeColor="text1"/>
                <w:sz w:val="22"/>
                <w:szCs w:val="22"/>
                <w:lang w:eastAsia="en-US"/>
              </w:rPr>
              <w:t>ление ЖКХ</w:t>
            </w:r>
          </w:p>
        </w:tc>
        <w:tc>
          <w:tcPr>
            <w:tcW w:w="404" w:type="pct"/>
            <w:vMerge w:val="restar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2</w:t>
            </w: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всего, в том числе</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10167,2</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1417,1</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5576</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901</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901</w:t>
            </w:r>
            <w:r>
              <w:rPr>
                <w:color w:val="000000"/>
                <w:sz w:val="22"/>
                <w:szCs w:val="22"/>
              </w:rPr>
              <w:t>,0</w:t>
            </w:r>
          </w:p>
        </w:tc>
      </w:tr>
      <w:tr w:rsidR="006F39DF" w:rsidRPr="00BD6936" w:rsidTr="006F39DF">
        <w:trPr>
          <w:trHeight w:val="469"/>
          <w:tblCellSpacing w:w="5" w:type="nil"/>
        </w:trPr>
        <w:tc>
          <w:tcPr>
            <w:tcW w:w="347" w:type="pct"/>
            <w:vMerge/>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top w:val="single" w:sz="4" w:space="0" w:color="auto"/>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color w:val="000000" w:themeColor="text1"/>
                <w:sz w:val="22"/>
                <w:szCs w:val="22"/>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 xml:space="preserve">собственные доходы </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10167,2</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1417,1</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5576</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901</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901</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федерального бюджета</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областного бюджета</w:t>
            </w:r>
          </w:p>
        </w:tc>
        <w:tc>
          <w:tcPr>
            <w:tcW w:w="392"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8"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blCellSpacing w:w="5" w:type="nil"/>
        </w:trPr>
        <w:tc>
          <w:tcPr>
            <w:tcW w:w="347"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330" w:type="pct"/>
            <w:vMerge/>
            <w:tcBorders>
              <w:left w:val="single" w:sz="8" w:space="0" w:color="auto"/>
              <w:bottom w:val="single" w:sz="8"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безвозмездные поступления физ</w:t>
            </w:r>
            <w:r w:rsidRPr="00BD6936">
              <w:rPr>
                <w:rFonts w:eastAsia="Calibri"/>
                <w:color w:val="000000" w:themeColor="text1"/>
                <w:sz w:val="22"/>
                <w:szCs w:val="22"/>
                <w:lang w:eastAsia="en-US"/>
              </w:rPr>
              <w:t>и</w:t>
            </w:r>
            <w:r w:rsidRPr="00BD6936">
              <w:rPr>
                <w:rFonts w:eastAsia="Calibri"/>
                <w:color w:val="000000" w:themeColor="text1"/>
                <w:sz w:val="22"/>
                <w:szCs w:val="22"/>
                <w:lang w:eastAsia="en-US"/>
              </w:rPr>
              <w:t>ческих и юридических лиц</w:t>
            </w:r>
          </w:p>
        </w:tc>
        <w:tc>
          <w:tcPr>
            <w:tcW w:w="392" w:type="pct"/>
            <w:tcBorders>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rHeight w:val="448"/>
          <w:tblCellSpacing w:w="5" w:type="nil"/>
        </w:trPr>
        <w:tc>
          <w:tcPr>
            <w:tcW w:w="347" w:type="pct"/>
            <w:vMerge w:val="restar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lastRenderedPageBreak/>
              <w:t>Основное мер</w:t>
            </w:r>
            <w:r w:rsidRPr="00BD6936">
              <w:rPr>
                <w:rFonts w:eastAsia="Calibri"/>
                <w:color w:val="000000" w:themeColor="text1"/>
                <w:sz w:val="22"/>
                <w:szCs w:val="22"/>
                <w:lang w:eastAsia="en-US"/>
              </w:rPr>
              <w:t>о</w:t>
            </w:r>
            <w:r w:rsidRPr="00BD6936">
              <w:rPr>
                <w:rFonts w:eastAsia="Calibri"/>
                <w:color w:val="000000" w:themeColor="text1"/>
                <w:sz w:val="22"/>
                <w:szCs w:val="22"/>
                <w:lang w:eastAsia="en-US"/>
              </w:rPr>
              <w:t xml:space="preserve">приятие </w:t>
            </w:r>
          </w:p>
        </w:tc>
        <w:tc>
          <w:tcPr>
            <w:tcW w:w="688" w:type="pct"/>
            <w:vMerge w:val="restar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color w:val="000000" w:themeColor="text1"/>
                <w:sz w:val="22"/>
                <w:szCs w:val="22"/>
              </w:rPr>
              <w:t>Организация обе</w:t>
            </w:r>
            <w:r w:rsidRPr="00BD6936">
              <w:rPr>
                <w:color w:val="000000" w:themeColor="text1"/>
                <w:sz w:val="22"/>
                <w:szCs w:val="22"/>
              </w:rPr>
              <w:t>с</w:t>
            </w:r>
            <w:r w:rsidRPr="00BD6936">
              <w:rPr>
                <w:color w:val="000000" w:themeColor="text1"/>
                <w:sz w:val="22"/>
                <w:szCs w:val="22"/>
              </w:rPr>
              <w:t>печения жителей района водоснабж</w:t>
            </w:r>
            <w:r w:rsidRPr="00BD6936">
              <w:rPr>
                <w:color w:val="000000" w:themeColor="text1"/>
                <w:sz w:val="22"/>
                <w:szCs w:val="22"/>
              </w:rPr>
              <w:t>е</w:t>
            </w:r>
            <w:r w:rsidRPr="00BD6936">
              <w:rPr>
                <w:color w:val="000000" w:themeColor="text1"/>
                <w:sz w:val="22"/>
                <w:szCs w:val="22"/>
              </w:rPr>
              <w:t>нием и водоотвед</w:t>
            </w:r>
            <w:r w:rsidRPr="00BD6936">
              <w:rPr>
                <w:color w:val="000000" w:themeColor="text1"/>
                <w:sz w:val="22"/>
                <w:szCs w:val="22"/>
              </w:rPr>
              <w:t>е</w:t>
            </w:r>
            <w:r w:rsidRPr="00BD6936">
              <w:rPr>
                <w:color w:val="000000" w:themeColor="text1"/>
                <w:sz w:val="22"/>
                <w:szCs w:val="22"/>
              </w:rPr>
              <w:t>нием</w:t>
            </w:r>
          </w:p>
        </w:tc>
        <w:tc>
          <w:tcPr>
            <w:tcW w:w="330" w:type="pct"/>
            <w:vMerge w:val="restart"/>
            <w:tcBorders>
              <w:top w:val="single" w:sz="4" w:space="0" w:color="auto"/>
              <w:left w:val="single" w:sz="8" w:space="0" w:color="auto"/>
              <w:bottom w:val="single" w:sz="4" w:space="0" w:color="auto"/>
              <w:right w:val="single" w:sz="8" w:space="0" w:color="auto"/>
            </w:tcBorders>
          </w:tcPr>
          <w:p w:rsidR="006F39DF" w:rsidRPr="00BD6936" w:rsidRDefault="006F39DF" w:rsidP="006F39DF">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Упра</w:t>
            </w:r>
            <w:r w:rsidRPr="00BD6936">
              <w:rPr>
                <w:rFonts w:eastAsia="Calibri"/>
                <w:color w:val="000000" w:themeColor="text1"/>
                <w:sz w:val="22"/>
                <w:szCs w:val="22"/>
                <w:lang w:eastAsia="en-US"/>
              </w:rPr>
              <w:t>в</w:t>
            </w:r>
            <w:r w:rsidRPr="00BD6936">
              <w:rPr>
                <w:rFonts w:eastAsia="Calibri"/>
                <w:color w:val="000000" w:themeColor="text1"/>
                <w:sz w:val="22"/>
                <w:szCs w:val="22"/>
                <w:lang w:eastAsia="en-US"/>
              </w:rPr>
              <w:t>ление ЖКХ,</w:t>
            </w:r>
            <w:r>
              <w:rPr>
                <w:rFonts w:eastAsia="Calibri"/>
                <w:color w:val="000000" w:themeColor="text1"/>
                <w:sz w:val="22"/>
                <w:szCs w:val="22"/>
                <w:lang w:eastAsia="en-US"/>
              </w:rPr>
              <w:t xml:space="preserve"> </w:t>
            </w:r>
            <w:r w:rsidRPr="00BD6936">
              <w:rPr>
                <w:color w:val="000000" w:themeColor="text1"/>
                <w:sz w:val="22"/>
                <w:szCs w:val="22"/>
              </w:rPr>
              <w:t>МБУ ВМР «ХПУ»</w:t>
            </w:r>
          </w:p>
        </w:tc>
        <w:tc>
          <w:tcPr>
            <w:tcW w:w="404" w:type="pct"/>
            <w:vMerge w:val="restar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ind w:left="-56" w:firstLine="56"/>
              <w:rPr>
                <w:rFonts w:eastAsia="Calibri"/>
                <w:color w:val="000000" w:themeColor="text1"/>
                <w:sz w:val="22"/>
                <w:szCs w:val="22"/>
                <w:lang w:eastAsia="en-US"/>
              </w:rPr>
            </w:pPr>
            <w:r w:rsidRPr="00BD6936">
              <w:rPr>
                <w:rFonts w:eastAsia="Calibri"/>
                <w:color w:val="000000" w:themeColor="text1"/>
                <w:sz w:val="22"/>
                <w:szCs w:val="22"/>
                <w:lang w:eastAsia="en-US"/>
              </w:rPr>
              <w:t>3</w:t>
            </w:r>
          </w:p>
        </w:tc>
        <w:tc>
          <w:tcPr>
            <w:tcW w:w="1138" w:type="pct"/>
            <w:tcBorders>
              <w:top w:val="single" w:sz="4" w:space="0" w:color="auto"/>
              <w:left w:val="single" w:sz="8" w:space="0" w:color="auto"/>
              <w:bottom w:val="single" w:sz="4" w:space="0" w:color="auto"/>
              <w:right w:val="single" w:sz="8" w:space="0" w:color="auto"/>
            </w:tcBorders>
          </w:tcPr>
          <w:p w:rsidR="006F39DF" w:rsidRPr="00BD6936" w:rsidRDefault="006F39DF" w:rsidP="00BD6936">
            <w:pPr>
              <w:tabs>
                <w:tab w:val="left" w:pos="1073"/>
              </w:tabs>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всего, в том числе</w:t>
            </w:r>
          </w:p>
        </w:tc>
        <w:tc>
          <w:tcPr>
            <w:tcW w:w="392"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13926,6</w:t>
            </w:r>
          </w:p>
        </w:tc>
        <w:tc>
          <w:tcPr>
            <w:tcW w:w="458"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15103,8</w:t>
            </w:r>
          </w:p>
        </w:tc>
        <w:tc>
          <w:tcPr>
            <w:tcW w:w="414"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15329,2</w:t>
            </w:r>
          </w:p>
        </w:tc>
        <w:tc>
          <w:tcPr>
            <w:tcW w:w="414" w:type="pct"/>
            <w:tcBorders>
              <w:top w:val="single" w:sz="4" w:space="0" w:color="auto"/>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12416,6</w:t>
            </w:r>
          </w:p>
        </w:tc>
        <w:tc>
          <w:tcPr>
            <w:tcW w:w="414"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12416,6</w:t>
            </w:r>
          </w:p>
        </w:tc>
      </w:tr>
      <w:tr w:rsidR="006F39DF" w:rsidRPr="00BD6936" w:rsidTr="006F39DF">
        <w:trPr>
          <w:trHeight w:val="448"/>
          <w:tblCellSpacing w:w="5" w:type="nil"/>
        </w:trPr>
        <w:tc>
          <w:tcPr>
            <w:tcW w:w="347"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color w:val="000000" w:themeColor="text1"/>
                <w:sz w:val="22"/>
                <w:szCs w:val="22"/>
              </w:rPr>
            </w:pPr>
          </w:p>
        </w:tc>
        <w:tc>
          <w:tcPr>
            <w:tcW w:w="330"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ind w:left="-56" w:firstLine="56"/>
              <w:rPr>
                <w:rFonts w:eastAsia="Calibri"/>
                <w:color w:val="000000" w:themeColor="text1"/>
                <w:sz w:val="22"/>
                <w:szCs w:val="22"/>
                <w:lang w:eastAsia="en-US"/>
              </w:rPr>
            </w:pPr>
          </w:p>
        </w:tc>
        <w:tc>
          <w:tcPr>
            <w:tcW w:w="1138" w:type="pc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 xml:space="preserve">собственные доходы </w:t>
            </w:r>
          </w:p>
        </w:tc>
        <w:tc>
          <w:tcPr>
            <w:tcW w:w="392"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13926,6</w:t>
            </w:r>
          </w:p>
        </w:tc>
        <w:tc>
          <w:tcPr>
            <w:tcW w:w="458"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15103,8</w:t>
            </w:r>
          </w:p>
        </w:tc>
        <w:tc>
          <w:tcPr>
            <w:tcW w:w="414"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15329,2</w:t>
            </w:r>
          </w:p>
        </w:tc>
        <w:tc>
          <w:tcPr>
            <w:tcW w:w="414" w:type="pct"/>
            <w:tcBorders>
              <w:top w:val="single" w:sz="4" w:space="0" w:color="auto"/>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12416,6</w:t>
            </w:r>
          </w:p>
        </w:tc>
        <w:tc>
          <w:tcPr>
            <w:tcW w:w="414"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12416,6</w:t>
            </w:r>
          </w:p>
        </w:tc>
      </w:tr>
      <w:tr w:rsidR="006F39DF" w:rsidRPr="00BD6936" w:rsidTr="006F39DF">
        <w:trPr>
          <w:trHeight w:val="448"/>
          <w:tblCellSpacing w:w="5" w:type="nil"/>
        </w:trPr>
        <w:tc>
          <w:tcPr>
            <w:tcW w:w="347"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color w:val="000000" w:themeColor="text1"/>
                <w:sz w:val="22"/>
                <w:szCs w:val="22"/>
              </w:rPr>
            </w:pPr>
          </w:p>
        </w:tc>
        <w:tc>
          <w:tcPr>
            <w:tcW w:w="330"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ind w:left="-56" w:firstLine="56"/>
              <w:rPr>
                <w:rFonts w:eastAsia="Calibri"/>
                <w:color w:val="000000" w:themeColor="text1"/>
                <w:sz w:val="22"/>
                <w:szCs w:val="22"/>
                <w:lang w:eastAsia="en-US"/>
              </w:rPr>
            </w:pPr>
          </w:p>
        </w:tc>
        <w:tc>
          <w:tcPr>
            <w:tcW w:w="1138" w:type="pc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федерального бюджета</w:t>
            </w:r>
          </w:p>
        </w:tc>
        <w:tc>
          <w:tcPr>
            <w:tcW w:w="392"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rHeight w:val="280"/>
          <w:tblCellSpacing w:w="5" w:type="nil"/>
        </w:trPr>
        <w:tc>
          <w:tcPr>
            <w:tcW w:w="347"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color w:val="000000" w:themeColor="text1"/>
                <w:sz w:val="22"/>
                <w:szCs w:val="22"/>
              </w:rPr>
            </w:pPr>
          </w:p>
        </w:tc>
        <w:tc>
          <w:tcPr>
            <w:tcW w:w="330"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средства областного бюджета</w:t>
            </w:r>
          </w:p>
        </w:tc>
        <w:tc>
          <w:tcPr>
            <w:tcW w:w="392"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r w:rsidR="006F39DF" w:rsidRPr="00BD6936" w:rsidTr="006F39DF">
        <w:trPr>
          <w:trHeight w:val="599"/>
          <w:tblCellSpacing w:w="5" w:type="nil"/>
        </w:trPr>
        <w:tc>
          <w:tcPr>
            <w:tcW w:w="347"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688"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color w:val="000000" w:themeColor="text1"/>
                <w:sz w:val="22"/>
                <w:szCs w:val="22"/>
              </w:rPr>
            </w:pPr>
          </w:p>
        </w:tc>
        <w:tc>
          <w:tcPr>
            <w:tcW w:w="330"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404" w:type="pct"/>
            <w:vMerge/>
            <w:tcBorders>
              <w:top w:val="single" w:sz="8"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p>
        </w:tc>
        <w:tc>
          <w:tcPr>
            <w:tcW w:w="1138" w:type="pct"/>
            <w:tcBorders>
              <w:top w:val="single" w:sz="4" w:space="0" w:color="auto"/>
              <w:left w:val="single" w:sz="8" w:space="0" w:color="auto"/>
              <w:bottom w:val="single" w:sz="4" w:space="0" w:color="auto"/>
              <w:right w:val="single" w:sz="8" w:space="0" w:color="auto"/>
            </w:tcBorders>
          </w:tcPr>
          <w:p w:rsidR="006F39DF" w:rsidRPr="00BD6936" w:rsidRDefault="006F39DF" w:rsidP="00BD6936">
            <w:pPr>
              <w:autoSpaceDE w:val="0"/>
              <w:autoSpaceDN w:val="0"/>
              <w:adjustRightInd w:val="0"/>
              <w:rPr>
                <w:rFonts w:eastAsia="Calibri"/>
                <w:color w:val="000000" w:themeColor="text1"/>
                <w:sz w:val="22"/>
                <w:szCs w:val="22"/>
                <w:lang w:eastAsia="en-US"/>
              </w:rPr>
            </w:pPr>
            <w:r w:rsidRPr="00BD6936">
              <w:rPr>
                <w:rFonts w:eastAsia="Calibri"/>
                <w:color w:val="000000" w:themeColor="text1"/>
                <w:sz w:val="22"/>
                <w:szCs w:val="22"/>
                <w:lang w:eastAsia="en-US"/>
              </w:rPr>
              <w:t>безвозмездные поступления физ</w:t>
            </w:r>
            <w:r w:rsidRPr="00BD6936">
              <w:rPr>
                <w:rFonts w:eastAsia="Calibri"/>
                <w:color w:val="000000" w:themeColor="text1"/>
                <w:sz w:val="22"/>
                <w:szCs w:val="22"/>
                <w:lang w:eastAsia="en-US"/>
              </w:rPr>
              <w:t>и</w:t>
            </w:r>
            <w:r w:rsidRPr="00BD6936">
              <w:rPr>
                <w:rFonts w:eastAsia="Calibri"/>
                <w:color w:val="000000" w:themeColor="text1"/>
                <w:sz w:val="22"/>
                <w:szCs w:val="22"/>
                <w:lang w:eastAsia="en-US"/>
              </w:rPr>
              <w:t>ческих и юридических лиц</w:t>
            </w:r>
          </w:p>
        </w:tc>
        <w:tc>
          <w:tcPr>
            <w:tcW w:w="392"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58"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8"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4" w:space="0" w:color="auto"/>
              <w:bottom w:val="single" w:sz="4" w:space="0" w:color="auto"/>
              <w:right w:val="single" w:sz="4"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c>
          <w:tcPr>
            <w:tcW w:w="414" w:type="pct"/>
            <w:tcBorders>
              <w:top w:val="single" w:sz="4" w:space="0" w:color="auto"/>
              <w:left w:val="single" w:sz="4" w:space="0" w:color="auto"/>
              <w:bottom w:val="single" w:sz="4" w:space="0" w:color="auto"/>
              <w:right w:val="single" w:sz="8" w:space="0" w:color="auto"/>
            </w:tcBorders>
          </w:tcPr>
          <w:p w:rsidR="006F39DF" w:rsidRPr="00F95CB6" w:rsidRDefault="006F39DF" w:rsidP="00171091">
            <w:pPr>
              <w:jc w:val="center"/>
              <w:rPr>
                <w:color w:val="000000"/>
                <w:sz w:val="22"/>
                <w:szCs w:val="22"/>
              </w:rPr>
            </w:pPr>
            <w:r w:rsidRPr="00F95CB6">
              <w:rPr>
                <w:color w:val="000000"/>
                <w:sz w:val="22"/>
                <w:szCs w:val="22"/>
              </w:rPr>
              <w:t>0</w:t>
            </w:r>
            <w:r>
              <w:rPr>
                <w:color w:val="000000"/>
                <w:sz w:val="22"/>
                <w:szCs w:val="22"/>
              </w:rPr>
              <w:t>,0</w:t>
            </w:r>
          </w:p>
        </w:tc>
      </w:tr>
    </w:tbl>
    <w:p w:rsidR="0096464B" w:rsidRPr="002515B7" w:rsidRDefault="0096464B" w:rsidP="0065763C">
      <w:pPr>
        <w:jc w:val="right"/>
        <w:rPr>
          <w:color w:val="000000" w:themeColor="text1"/>
        </w:rPr>
        <w:sectPr w:rsidR="0096464B" w:rsidRPr="002515B7" w:rsidSect="0096464B">
          <w:pgSz w:w="16838" w:h="11906" w:orient="landscape"/>
          <w:pgMar w:top="1701" w:right="1134" w:bottom="851" w:left="1134" w:header="709" w:footer="709" w:gutter="0"/>
          <w:cols w:space="708"/>
          <w:titlePg/>
          <w:docGrid w:linePitch="381"/>
        </w:sectPr>
      </w:pPr>
    </w:p>
    <w:p w:rsidR="0010316B" w:rsidRPr="002515B7" w:rsidRDefault="00A07EE9" w:rsidP="0010316B">
      <w:pPr>
        <w:jc w:val="right"/>
        <w:rPr>
          <w:color w:val="000000" w:themeColor="text1"/>
        </w:rPr>
      </w:pPr>
      <w:r w:rsidRPr="002515B7">
        <w:rPr>
          <w:color w:val="000000" w:themeColor="text1"/>
        </w:rPr>
        <w:lastRenderedPageBreak/>
        <w:t>Приложение 9</w:t>
      </w:r>
    </w:p>
    <w:p w:rsidR="0010316B" w:rsidRPr="002515B7" w:rsidRDefault="0010316B" w:rsidP="0010316B">
      <w:pPr>
        <w:jc w:val="right"/>
        <w:rPr>
          <w:color w:val="000000" w:themeColor="text1"/>
        </w:rPr>
      </w:pPr>
      <w:r w:rsidRPr="002515B7">
        <w:rPr>
          <w:color w:val="000000" w:themeColor="text1"/>
        </w:rPr>
        <w:t>к муниципальной программе</w:t>
      </w:r>
    </w:p>
    <w:p w:rsidR="0010316B" w:rsidRPr="002515B7" w:rsidRDefault="0010316B" w:rsidP="0010316B">
      <w:pPr>
        <w:jc w:val="right"/>
        <w:rPr>
          <w:color w:val="000000" w:themeColor="text1"/>
        </w:rPr>
      </w:pPr>
      <w:r w:rsidRPr="002515B7">
        <w:rPr>
          <w:color w:val="000000" w:themeColor="text1"/>
        </w:rPr>
        <w:t xml:space="preserve">«Формирование комфортной среды проживания </w:t>
      </w:r>
    </w:p>
    <w:p w:rsidR="0010316B" w:rsidRPr="002515B7" w:rsidRDefault="0010316B" w:rsidP="0010316B">
      <w:pPr>
        <w:jc w:val="right"/>
        <w:rPr>
          <w:color w:val="000000" w:themeColor="text1"/>
        </w:rPr>
      </w:pPr>
      <w:r w:rsidRPr="002515B7">
        <w:rPr>
          <w:color w:val="000000" w:themeColor="text1"/>
        </w:rPr>
        <w:t xml:space="preserve">на территории Вытегорского муниципального </w:t>
      </w:r>
    </w:p>
    <w:p w:rsidR="0010316B" w:rsidRPr="002515B7" w:rsidRDefault="0010316B" w:rsidP="0010316B">
      <w:pPr>
        <w:jc w:val="right"/>
        <w:rPr>
          <w:color w:val="000000" w:themeColor="text1"/>
        </w:rPr>
      </w:pPr>
      <w:r w:rsidRPr="002515B7">
        <w:rPr>
          <w:color w:val="000000" w:themeColor="text1"/>
        </w:rPr>
        <w:t>района на 20</w:t>
      </w:r>
      <w:r w:rsidR="00A07EE9" w:rsidRPr="002515B7">
        <w:rPr>
          <w:color w:val="000000" w:themeColor="text1"/>
        </w:rPr>
        <w:t>21-2025</w:t>
      </w:r>
      <w:r w:rsidRPr="002515B7">
        <w:rPr>
          <w:color w:val="000000" w:themeColor="text1"/>
        </w:rPr>
        <w:t xml:space="preserve"> годы»</w:t>
      </w:r>
    </w:p>
    <w:p w:rsidR="0010316B" w:rsidRPr="002515B7" w:rsidRDefault="0010316B" w:rsidP="0010316B">
      <w:pPr>
        <w:tabs>
          <w:tab w:val="left" w:pos="10440"/>
        </w:tabs>
        <w:ind w:right="999"/>
        <w:jc w:val="center"/>
        <w:rPr>
          <w:b/>
          <w:color w:val="000000" w:themeColor="text1"/>
        </w:rPr>
      </w:pPr>
    </w:p>
    <w:p w:rsidR="0010316B" w:rsidRPr="002515B7" w:rsidRDefault="0010316B" w:rsidP="0010316B">
      <w:pPr>
        <w:tabs>
          <w:tab w:val="left" w:pos="10440"/>
        </w:tabs>
        <w:ind w:right="-143"/>
        <w:jc w:val="center"/>
        <w:rPr>
          <w:b/>
          <w:color w:val="000000" w:themeColor="text1"/>
        </w:rPr>
      </w:pPr>
      <w:r w:rsidRPr="002515B7">
        <w:rPr>
          <w:b/>
          <w:color w:val="000000" w:themeColor="text1"/>
        </w:rPr>
        <w:t xml:space="preserve">Подпрограмма </w:t>
      </w:r>
    </w:p>
    <w:p w:rsidR="0010316B" w:rsidRPr="002515B7" w:rsidRDefault="0010316B" w:rsidP="0010316B">
      <w:pPr>
        <w:tabs>
          <w:tab w:val="left" w:pos="10440"/>
        </w:tabs>
        <w:ind w:right="-143"/>
        <w:jc w:val="center"/>
        <w:rPr>
          <w:b/>
          <w:color w:val="000000" w:themeColor="text1"/>
        </w:rPr>
      </w:pPr>
      <w:r w:rsidRPr="002515B7">
        <w:rPr>
          <w:b/>
          <w:color w:val="000000" w:themeColor="text1"/>
        </w:rPr>
        <w:t>«Обеспечение реализации программы, прочие мероприятия в области жилищно-коммунального хозяйства»</w:t>
      </w:r>
    </w:p>
    <w:p w:rsidR="0010316B" w:rsidRPr="002515B7" w:rsidRDefault="0010316B" w:rsidP="0010316B">
      <w:pPr>
        <w:tabs>
          <w:tab w:val="left" w:pos="10440"/>
        </w:tabs>
        <w:ind w:right="999"/>
        <w:jc w:val="center"/>
        <w:rPr>
          <w:b/>
          <w:color w:val="000000" w:themeColor="text1"/>
        </w:rPr>
      </w:pPr>
    </w:p>
    <w:p w:rsidR="0010316B" w:rsidRPr="002515B7" w:rsidRDefault="0010316B" w:rsidP="0010316B">
      <w:pPr>
        <w:tabs>
          <w:tab w:val="left" w:pos="10440"/>
        </w:tabs>
        <w:ind w:right="-1"/>
        <w:jc w:val="center"/>
        <w:rPr>
          <w:b/>
          <w:color w:val="000000" w:themeColor="text1"/>
        </w:rPr>
      </w:pPr>
      <w:r w:rsidRPr="002515B7">
        <w:rPr>
          <w:b/>
          <w:color w:val="000000" w:themeColor="text1"/>
        </w:rPr>
        <w:t xml:space="preserve">Паспорт подпрограммы </w:t>
      </w:r>
      <w:r w:rsidR="00A07EE9" w:rsidRPr="002515B7">
        <w:rPr>
          <w:b/>
          <w:color w:val="000000" w:themeColor="text1"/>
        </w:rPr>
        <w:t>5</w:t>
      </w:r>
    </w:p>
    <w:tbl>
      <w:tblPr>
        <w:tblW w:w="5000" w:type="pct"/>
        <w:tblCellMar>
          <w:left w:w="0" w:type="dxa"/>
          <w:right w:w="0" w:type="dxa"/>
        </w:tblCellMar>
        <w:tblLook w:val="04A0"/>
      </w:tblPr>
      <w:tblGrid>
        <w:gridCol w:w="3969"/>
        <w:gridCol w:w="5536"/>
      </w:tblGrid>
      <w:tr w:rsidR="0010316B" w:rsidRPr="002515B7" w:rsidTr="006F39DF">
        <w:trPr>
          <w:trHeight w:val="317"/>
        </w:trPr>
        <w:tc>
          <w:tcPr>
            <w:tcW w:w="2088"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F66C3B">
            <w:pPr>
              <w:tabs>
                <w:tab w:val="left" w:pos="10440"/>
              </w:tabs>
              <w:rPr>
                <w:color w:val="000000" w:themeColor="text1"/>
              </w:rPr>
            </w:pPr>
            <w:r w:rsidRPr="002515B7">
              <w:rPr>
                <w:color w:val="000000" w:themeColor="text1"/>
              </w:rPr>
              <w:t>Ответственный исполнитель</w:t>
            </w:r>
            <w:r w:rsidR="004A0346">
              <w:rPr>
                <w:color w:val="000000" w:themeColor="text1"/>
              </w:rPr>
              <w:t xml:space="preserve"> </w:t>
            </w:r>
            <w:r w:rsidRPr="002515B7">
              <w:rPr>
                <w:color w:val="000000" w:themeColor="text1"/>
              </w:rPr>
              <w:t xml:space="preserve">подпрограммы </w:t>
            </w:r>
            <w:r w:rsidR="00F66C3B" w:rsidRPr="002515B7">
              <w:rPr>
                <w:color w:val="000000" w:themeColor="text1"/>
              </w:rPr>
              <w:t>5</w:t>
            </w:r>
            <w:r w:rsidRPr="002515B7">
              <w:rPr>
                <w:color w:val="000000" w:themeColor="text1"/>
              </w:rPr>
              <w:t xml:space="preserve"> </w:t>
            </w:r>
          </w:p>
        </w:tc>
        <w:tc>
          <w:tcPr>
            <w:tcW w:w="2912"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10316B" w:rsidRPr="002515B7" w:rsidRDefault="0010316B" w:rsidP="00E81BDD">
            <w:pPr>
              <w:tabs>
                <w:tab w:val="left" w:pos="10440"/>
              </w:tabs>
              <w:jc w:val="both"/>
              <w:rPr>
                <w:color w:val="000000" w:themeColor="text1"/>
              </w:rPr>
            </w:pPr>
            <w:r w:rsidRPr="002515B7">
              <w:rPr>
                <w:color w:val="000000" w:themeColor="text1"/>
              </w:rPr>
              <w:t xml:space="preserve"> Управление </w:t>
            </w:r>
            <w:r w:rsidR="00E81BDD" w:rsidRPr="002515B7">
              <w:rPr>
                <w:color w:val="000000" w:themeColor="text1"/>
              </w:rPr>
              <w:t>ЖКХ</w:t>
            </w:r>
          </w:p>
        </w:tc>
      </w:tr>
      <w:tr w:rsidR="0010316B" w:rsidRPr="002515B7" w:rsidTr="006F39DF">
        <w:trPr>
          <w:trHeight w:val="26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171091">
            <w:pPr>
              <w:tabs>
                <w:tab w:val="left" w:pos="10440"/>
              </w:tabs>
              <w:rPr>
                <w:color w:val="000000" w:themeColor="text1"/>
              </w:rPr>
            </w:pPr>
            <w:r w:rsidRPr="002515B7">
              <w:rPr>
                <w:color w:val="000000" w:themeColor="text1"/>
              </w:rPr>
              <w:t>Цель и задач</w:t>
            </w:r>
            <w:r w:rsidR="002B50D4" w:rsidRPr="002515B7">
              <w:rPr>
                <w:color w:val="000000" w:themeColor="text1"/>
              </w:rPr>
              <w:t>и</w:t>
            </w:r>
            <w:r w:rsidRPr="002515B7">
              <w:rPr>
                <w:color w:val="000000" w:themeColor="text1"/>
              </w:rPr>
              <w:t xml:space="preserve"> подпрограммы </w:t>
            </w:r>
            <w:r w:rsidR="00F66C3B" w:rsidRPr="002515B7">
              <w:rPr>
                <w:color w:val="000000" w:themeColor="text1"/>
              </w:rPr>
              <w:t>5</w:t>
            </w:r>
            <w:r w:rsidRPr="002515B7">
              <w:rPr>
                <w:color w:val="000000" w:themeColor="text1"/>
              </w:rPr>
              <w:t xml:space="preserve"> </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10316B" w:rsidRPr="002515B7" w:rsidRDefault="0010316B" w:rsidP="00A0135A">
            <w:pPr>
              <w:tabs>
                <w:tab w:val="left" w:pos="10440"/>
              </w:tabs>
              <w:autoSpaceDE w:val="0"/>
              <w:autoSpaceDN w:val="0"/>
              <w:adjustRightInd w:val="0"/>
              <w:jc w:val="both"/>
              <w:rPr>
                <w:color w:val="000000" w:themeColor="text1"/>
              </w:rPr>
            </w:pPr>
            <w:r w:rsidRPr="002515B7">
              <w:rPr>
                <w:color w:val="000000" w:themeColor="text1"/>
              </w:rPr>
              <w:t xml:space="preserve">Цель: </w:t>
            </w:r>
          </w:p>
          <w:p w:rsidR="0010316B" w:rsidRPr="002515B7" w:rsidRDefault="006E3625" w:rsidP="00A0135A">
            <w:pPr>
              <w:tabs>
                <w:tab w:val="left" w:pos="10440"/>
              </w:tabs>
              <w:autoSpaceDE w:val="0"/>
              <w:autoSpaceDN w:val="0"/>
              <w:adjustRightInd w:val="0"/>
              <w:jc w:val="both"/>
              <w:rPr>
                <w:color w:val="000000" w:themeColor="text1"/>
              </w:rPr>
            </w:pPr>
            <w:r w:rsidRPr="002515B7">
              <w:rPr>
                <w:color w:val="000000" w:themeColor="text1"/>
              </w:rPr>
              <w:t xml:space="preserve">- </w:t>
            </w:r>
            <w:r w:rsidR="0010316B" w:rsidRPr="002515B7">
              <w:rPr>
                <w:color w:val="000000" w:themeColor="text1"/>
              </w:rPr>
              <w:t>обеспечение эффективной деятельности органов местного самоуправления района в сфере ЖКХ и создание дополнительных у</w:t>
            </w:r>
            <w:r w:rsidR="0010316B" w:rsidRPr="002515B7">
              <w:rPr>
                <w:color w:val="000000" w:themeColor="text1"/>
              </w:rPr>
              <w:t>с</w:t>
            </w:r>
            <w:r w:rsidR="0010316B" w:rsidRPr="002515B7">
              <w:rPr>
                <w:color w:val="000000" w:themeColor="text1"/>
              </w:rPr>
              <w:t>ловий для комфортного проживания насел</w:t>
            </w:r>
            <w:r w:rsidR="0010316B" w:rsidRPr="002515B7">
              <w:rPr>
                <w:color w:val="000000" w:themeColor="text1"/>
              </w:rPr>
              <w:t>е</w:t>
            </w:r>
            <w:r w:rsidR="0010316B" w:rsidRPr="002515B7">
              <w:rPr>
                <w:color w:val="000000" w:themeColor="text1"/>
              </w:rPr>
              <w:t>ния на территории района</w:t>
            </w:r>
          </w:p>
          <w:p w:rsidR="0010316B" w:rsidRPr="002515B7" w:rsidRDefault="0010316B" w:rsidP="00A0135A">
            <w:pPr>
              <w:tabs>
                <w:tab w:val="left" w:pos="10440"/>
              </w:tabs>
              <w:autoSpaceDE w:val="0"/>
              <w:autoSpaceDN w:val="0"/>
              <w:adjustRightInd w:val="0"/>
              <w:jc w:val="both"/>
              <w:rPr>
                <w:color w:val="000000" w:themeColor="text1"/>
              </w:rPr>
            </w:pPr>
            <w:r w:rsidRPr="002515B7">
              <w:rPr>
                <w:color w:val="000000" w:themeColor="text1"/>
              </w:rPr>
              <w:t>Задач</w:t>
            </w:r>
            <w:r w:rsidR="001E7142" w:rsidRPr="002515B7">
              <w:rPr>
                <w:color w:val="000000" w:themeColor="text1"/>
              </w:rPr>
              <w:t>и</w:t>
            </w:r>
            <w:r w:rsidRPr="002515B7">
              <w:rPr>
                <w:color w:val="000000" w:themeColor="text1"/>
              </w:rPr>
              <w:t>:</w:t>
            </w:r>
          </w:p>
          <w:p w:rsidR="0010316B" w:rsidRPr="002515B7" w:rsidRDefault="0010316B" w:rsidP="001E7142">
            <w:pPr>
              <w:tabs>
                <w:tab w:val="left" w:pos="10440"/>
              </w:tabs>
              <w:autoSpaceDE w:val="0"/>
              <w:autoSpaceDN w:val="0"/>
              <w:adjustRightInd w:val="0"/>
              <w:jc w:val="both"/>
              <w:rPr>
                <w:color w:val="000000" w:themeColor="text1"/>
              </w:rPr>
            </w:pPr>
            <w:r w:rsidRPr="002515B7">
              <w:rPr>
                <w:color w:val="000000" w:themeColor="text1"/>
              </w:rPr>
              <w:t>- обеспечение надлежащего исполнения Управлением</w:t>
            </w:r>
            <w:r w:rsidR="004A0346">
              <w:rPr>
                <w:color w:val="000000" w:themeColor="text1"/>
              </w:rPr>
              <w:t xml:space="preserve"> </w:t>
            </w:r>
            <w:r w:rsidR="001E7142" w:rsidRPr="002515B7">
              <w:rPr>
                <w:color w:val="000000" w:themeColor="text1"/>
              </w:rPr>
              <w:t>ЖКХ</w:t>
            </w:r>
            <w:r w:rsidRPr="002515B7">
              <w:rPr>
                <w:color w:val="000000" w:themeColor="text1"/>
              </w:rPr>
              <w:t xml:space="preserve"> возложенных полном</w:t>
            </w:r>
            <w:r w:rsidRPr="002515B7">
              <w:rPr>
                <w:color w:val="000000" w:themeColor="text1"/>
              </w:rPr>
              <w:t>о</w:t>
            </w:r>
            <w:r w:rsidRPr="002515B7">
              <w:rPr>
                <w:color w:val="000000" w:themeColor="text1"/>
              </w:rPr>
              <w:t>чий</w:t>
            </w:r>
            <w:r w:rsidR="001E7142" w:rsidRPr="002515B7">
              <w:rPr>
                <w:color w:val="000000" w:themeColor="text1"/>
              </w:rPr>
              <w:t>;</w:t>
            </w:r>
          </w:p>
          <w:p w:rsidR="001E7142" w:rsidRPr="002515B7" w:rsidRDefault="001E7142" w:rsidP="002B50D4">
            <w:pPr>
              <w:tabs>
                <w:tab w:val="left" w:pos="10440"/>
              </w:tabs>
              <w:autoSpaceDE w:val="0"/>
              <w:autoSpaceDN w:val="0"/>
              <w:adjustRightInd w:val="0"/>
              <w:jc w:val="both"/>
              <w:rPr>
                <w:color w:val="000000" w:themeColor="text1"/>
              </w:rPr>
            </w:pPr>
            <w:r w:rsidRPr="002515B7">
              <w:rPr>
                <w:color w:val="000000" w:themeColor="text1"/>
              </w:rPr>
              <w:t xml:space="preserve">- </w:t>
            </w:r>
            <w:r w:rsidR="003E3BD6" w:rsidRPr="002515B7">
              <w:rPr>
                <w:color w:val="000000" w:themeColor="text1"/>
              </w:rPr>
              <w:t>обеспечение работы действующих объе</w:t>
            </w:r>
            <w:r w:rsidR="003E3BD6" w:rsidRPr="002515B7">
              <w:rPr>
                <w:color w:val="000000" w:themeColor="text1"/>
              </w:rPr>
              <w:t>к</w:t>
            </w:r>
            <w:r w:rsidR="003E3BD6" w:rsidRPr="002515B7">
              <w:rPr>
                <w:color w:val="000000" w:themeColor="text1"/>
              </w:rPr>
              <w:t xml:space="preserve">тов и создание новых объектов жилищно-коммунального хозяйства. </w:t>
            </w:r>
          </w:p>
        </w:tc>
      </w:tr>
      <w:tr w:rsidR="0010316B" w:rsidRPr="002515B7" w:rsidTr="006F39DF">
        <w:trPr>
          <w:trHeight w:val="26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F66C3B">
            <w:pPr>
              <w:tabs>
                <w:tab w:val="left" w:pos="10440"/>
              </w:tabs>
              <w:rPr>
                <w:color w:val="000000" w:themeColor="text1"/>
              </w:rPr>
            </w:pPr>
            <w:r w:rsidRPr="002515B7">
              <w:rPr>
                <w:color w:val="000000" w:themeColor="text1"/>
              </w:rPr>
              <w:t>Программно-целевые инстр</w:t>
            </w:r>
            <w:r w:rsidRPr="002515B7">
              <w:rPr>
                <w:color w:val="000000" w:themeColor="text1"/>
              </w:rPr>
              <w:t>у</w:t>
            </w:r>
            <w:r w:rsidRPr="002515B7">
              <w:rPr>
                <w:color w:val="000000" w:themeColor="text1"/>
              </w:rPr>
              <w:t xml:space="preserve">менты подпрограммы </w:t>
            </w:r>
            <w:r w:rsidR="00F66C3B" w:rsidRPr="002515B7">
              <w:rPr>
                <w:color w:val="000000" w:themeColor="text1"/>
              </w:rPr>
              <w:t>5</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10316B" w:rsidRPr="002515B7" w:rsidRDefault="0010316B" w:rsidP="00A0135A">
            <w:pPr>
              <w:tabs>
                <w:tab w:val="left" w:pos="10440"/>
              </w:tabs>
              <w:autoSpaceDE w:val="0"/>
              <w:autoSpaceDN w:val="0"/>
              <w:adjustRightInd w:val="0"/>
              <w:jc w:val="both"/>
              <w:rPr>
                <w:color w:val="000000" w:themeColor="text1"/>
              </w:rPr>
            </w:pPr>
            <w:r w:rsidRPr="002515B7">
              <w:rPr>
                <w:color w:val="000000" w:themeColor="text1"/>
              </w:rPr>
              <w:t xml:space="preserve">Отсутствуют </w:t>
            </w:r>
          </w:p>
        </w:tc>
      </w:tr>
      <w:tr w:rsidR="0010316B" w:rsidRPr="002515B7" w:rsidTr="006F39DF">
        <w:trPr>
          <w:trHeight w:val="25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F66C3B">
            <w:pPr>
              <w:tabs>
                <w:tab w:val="left" w:pos="10440"/>
              </w:tabs>
              <w:rPr>
                <w:color w:val="000000" w:themeColor="text1"/>
              </w:rPr>
            </w:pPr>
            <w:r w:rsidRPr="002515B7">
              <w:rPr>
                <w:color w:val="000000" w:themeColor="text1"/>
              </w:rPr>
              <w:t>Сроки и этапы реализации</w:t>
            </w:r>
            <w:r w:rsidR="004A0346">
              <w:rPr>
                <w:color w:val="000000" w:themeColor="text1"/>
              </w:rPr>
              <w:t xml:space="preserve"> </w:t>
            </w:r>
            <w:r w:rsidRPr="002515B7">
              <w:rPr>
                <w:color w:val="000000" w:themeColor="text1"/>
              </w:rPr>
              <w:t xml:space="preserve">подпрограммы </w:t>
            </w:r>
            <w:r w:rsidR="00F66C3B" w:rsidRPr="002515B7">
              <w:rPr>
                <w:color w:val="000000" w:themeColor="text1"/>
              </w:rPr>
              <w:t>5</w:t>
            </w:r>
            <w:r w:rsidRPr="002515B7">
              <w:rPr>
                <w:color w:val="000000" w:themeColor="text1"/>
              </w:rPr>
              <w:t xml:space="preserve"> </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10316B" w:rsidRPr="002515B7" w:rsidRDefault="0010316B" w:rsidP="00171091">
            <w:pPr>
              <w:tabs>
                <w:tab w:val="left" w:pos="10440"/>
              </w:tabs>
              <w:jc w:val="both"/>
              <w:rPr>
                <w:color w:val="000000" w:themeColor="text1"/>
              </w:rPr>
            </w:pPr>
            <w:r w:rsidRPr="002515B7">
              <w:rPr>
                <w:color w:val="000000" w:themeColor="text1"/>
              </w:rPr>
              <w:t>20</w:t>
            </w:r>
            <w:r w:rsidR="00A07EE9" w:rsidRPr="002515B7">
              <w:rPr>
                <w:color w:val="000000" w:themeColor="text1"/>
              </w:rPr>
              <w:t>21-2025</w:t>
            </w:r>
            <w:r w:rsidRPr="002515B7">
              <w:rPr>
                <w:color w:val="000000" w:themeColor="text1"/>
              </w:rPr>
              <w:t xml:space="preserve"> г</w:t>
            </w:r>
            <w:r w:rsidR="009445DE" w:rsidRPr="002515B7">
              <w:rPr>
                <w:color w:val="000000" w:themeColor="text1"/>
              </w:rPr>
              <w:t>оды</w:t>
            </w:r>
            <w:r w:rsidRPr="002515B7">
              <w:rPr>
                <w:color w:val="000000" w:themeColor="text1"/>
              </w:rPr>
              <w:t xml:space="preserve"> </w:t>
            </w:r>
          </w:p>
        </w:tc>
      </w:tr>
      <w:tr w:rsidR="0010316B" w:rsidRPr="002515B7" w:rsidTr="006F39DF">
        <w:trPr>
          <w:trHeight w:val="256"/>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F66C3B">
            <w:pPr>
              <w:tabs>
                <w:tab w:val="left" w:pos="10440"/>
              </w:tabs>
              <w:rPr>
                <w:color w:val="000000" w:themeColor="text1"/>
              </w:rPr>
            </w:pPr>
            <w:r w:rsidRPr="002515B7">
              <w:rPr>
                <w:color w:val="000000" w:themeColor="text1"/>
              </w:rPr>
              <w:t>Целевые показатели подпр</w:t>
            </w:r>
            <w:r w:rsidRPr="002515B7">
              <w:rPr>
                <w:color w:val="000000" w:themeColor="text1"/>
              </w:rPr>
              <w:t>о</w:t>
            </w:r>
            <w:r w:rsidRPr="002515B7">
              <w:rPr>
                <w:color w:val="000000" w:themeColor="text1"/>
              </w:rPr>
              <w:t xml:space="preserve">граммы </w:t>
            </w:r>
            <w:r w:rsidR="00F66C3B" w:rsidRPr="002515B7">
              <w:rPr>
                <w:color w:val="000000" w:themeColor="text1"/>
              </w:rPr>
              <w:t>5</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10316B" w:rsidRPr="002515B7" w:rsidRDefault="0010316B" w:rsidP="00A0135A">
            <w:pPr>
              <w:widowControl w:val="0"/>
              <w:autoSpaceDE w:val="0"/>
              <w:autoSpaceDN w:val="0"/>
              <w:adjustRightInd w:val="0"/>
              <w:jc w:val="both"/>
              <w:rPr>
                <w:color w:val="000000" w:themeColor="text1"/>
              </w:rPr>
            </w:pPr>
            <w:r w:rsidRPr="002515B7">
              <w:rPr>
                <w:color w:val="000000" w:themeColor="text1"/>
              </w:rPr>
              <w:t xml:space="preserve">- доля выполненных мероприятий плана реализации программы, %; </w:t>
            </w:r>
          </w:p>
          <w:p w:rsidR="0010316B" w:rsidRPr="002515B7" w:rsidRDefault="0010316B" w:rsidP="00A0135A">
            <w:pPr>
              <w:widowControl w:val="0"/>
              <w:autoSpaceDE w:val="0"/>
              <w:autoSpaceDN w:val="0"/>
              <w:adjustRightInd w:val="0"/>
              <w:jc w:val="both"/>
              <w:rPr>
                <w:color w:val="000000" w:themeColor="text1"/>
              </w:rPr>
            </w:pPr>
            <w:r w:rsidRPr="002515B7">
              <w:rPr>
                <w:color w:val="000000" w:themeColor="text1"/>
              </w:rPr>
              <w:t>- доля выполненных мероприятий по другим муниципальным программам района, %;</w:t>
            </w:r>
          </w:p>
          <w:p w:rsidR="00EF782C" w:rsidRPr="002515B7" w:rsidRDefault="00EF782C" w:rsidP="00A0135A">
            <w:pPr>
              <w:widowControl w:val="0"/>
              <w:autoSpaceDE w:val="0"/>
              <w:autoSpaceDN w:val="0"/>
              <w:adjustRightInd w:val="0"/>
              <w:jc w:val="both"/>
              <w:rPr>
                <w:color w:val="000000" w:themeColor="text1"/>
              </w:rPr>
            </w:pPr>
            <w:r w:rsidRPr="002515B7">
              <w:rPr>
                <w:color w:val="000000" w:themeColor="text1"/>
              </w:rPr>
              <w:t>- количество мероприятий на объектах ко</w:t>
            </w:r>
            <w:r w:rsidRPr="002515B7">
              <w:rPr>
                <w:color w:val="000000" w:themeColor="text1"/>
              </w:rPr>
              <w:t>м</w:t>
            </w:r>
            <w:r w:rsidRPr="002515B7">
              <w:rPr>
                <w:color w:val="000000" w:themeColor="text1"/>
              </w:rPr>
              <w:t>мунальной инфраструктуры</w:t>
            </w:r>
            <w:r w:rsidR="001337D3" w:rsidRPr="002515B7">
              <w:rPr>
                <w:color w:val="000000" w:themeColor="text1"/>
              </w:rPr>
              <w:t>, ед.</w:t>
            </w:r>
          </w:p>
        </w:tc>
      </w:tr>
      <w:tr w:rsidR="0010316B" w:rsidRPr="002515B7" w:rsidTr="006F39DF">
        <w:trPr>
          <w:trHeight w:val="549"/>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A0135A">
            <w:pPr>
              <w:tabs>
                <w:tab w:val="left" w:pos="10440"/>
              </w:tabs>
              <w:rPr>
                <w:color w:val="000000" w:themeColor="text1"/>
              </w:rPr>
            </w:pPr>
            <w:r w:rsidRPr="002515B7">
              <w:rPr>
                <w:color w:val="000000" w:themeColor="text1"/>
              </w:rPr>
              <w:t>Объем финансового обеспеч</w:t>
            </w:r>
            <w:r w:rsidRPr="002515B7">
              <w:rPr>
                <w:color w:val="000000" w:themeColor="text1"/>
              </w:rPr>
              <w:t>е</w:t>
            </w:r>
            <w:r w:rsidRPr="002515B7">
              <w:rPr>
                <w:color w:val="000000" w:themeColor="text1"/>
              </w:rPr>
              <w:t>ния</w:t>
            </w:r>
          </w:p>
          <w:p w:rsidR="0010316B" w:rsidRPr="002515B7" w:rsidRDefault="0010316B" w:rsidP="00F66C3B">
            <w:pPr>
              <w:tabs>
                <w:tab w:val="left" w:pos="10440"/>
              </w:tabs>
              <w:rPr>
                <w:color w:val="000000" w:themeColor="text1"/>
              </w:rPr>
            </w:pPr>
            <w:r w:rsidRPr="002515B7">
              <w:rPr>
                <w:color w:val="000000" w:themeColor="text1"/>
              </w:rPr>
              <w:t xml:space="preserve">подпрограммы </w:t>
            </w:r>
            <w:r w:rsidR="00F66C3B" w:rsidRPr="002515B7">
              <w:rPr>
                <w:color w:val="000000" w:themeColor="text1"/>
              </w:rPr>
              <w:t>5</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10316B" w:rsidRPr="002515B7" w:rsidRDefault="0010316B" w:rsidP="00171091">
            <w:pPr>
              <w:jc w:val="both"/>
              <w:rPr>
                <w:color w:val="000000" w:themeColor="text1"/>
              </w:rPr>
            </w:pPr>
            <w:r w:rsidRPr="002515B7">
              <w:rPr>
                <w:color w:val="000000" w:themeColor="text1"/>
              </w:rPr>
              <w:t>Общий объем финансового обеспечения за счет средств районного бюджета, необход</w:t>
            </w:r>
            <w:r w:rsidRPr="002515B7">
              <w:rPr>
                <w:color w:val="000000" w:themeColor="text1"/>
              </w:rPr>
              <w:t>и</w:t>
            </w:r>
            <w:r w:rsidRPr="002515B7">
              <w:rPr>
                <w:color w:val="000000" w:themeColor="text1"/>
              </w:rPr>
              <w:t>мый для реализации подпрограммы</w:t>
            </w:r>
            <w:r w:rsidR="009445DE" w:rsidRPr="002515B7">
              <w:rPr>
                <w:color w:val="000000" w:themeColor="text1"/>
              </w:rPr>
              <w:t xml:space="preserve"> 5</w:t>
            </w:r>
            <w:r w:rsidRPr="002515B7">
              <w:rPr>
                <w:color w:val="000000" w:themeColor="text1"/>
              </w:rPr>
              <w:t>, с</w:t>
            </w:r>
            <w:r w:rsidRPr="002515B7">
              <w:rPr>
                <w:color w:val="000000" w:themeColor="text1"/>
              </w:rPr>
              <w:t>о</w:t>
            </w:r>
            <w:r w:rsidRPr="002515B7">
              <w:rPr>
                <w:color w:val="000000" w:themeColor="text1"/>
              </w:rPr>
              <w:t xml:space="preserve">ставляет </w:t>
            </w:r>
            <w:r w:rsidR="00781D3A">
              <w:rPr>
                <w:color w:val="000000" w:themeColor="text1"/>
              </w:rPr>
              <w:t>24 611,6</w:t>
            </w:r>
            <w:r w:rsidRPr="002515B7">
              <w:rPr>
                <w:color w:val="000000" w:themeColor="text1"/>
              </w:rPr>
              <w:t xml:space="preserve"> тыс. руб., в том числе по годам реализации:</w:t>
            </w:r>
          </w:p>
          <w:p w:rsidR="0010316B" w:rsidRPr="002515B7" w:rsidRDefault="0010316B" w:rsidP="00690289">
            <w:pPr>
              <w:jc w:val="both"/>
              <w:rPr>
                <w:color w:val="000000" w:themeColor="text1"/>
              </w:rPr>
            </w:pPr>
            <w:r w:rsidRPr="002515B7">
              <w:rPr>
                <w:color w:val="000000" w:themeColor="text1"/>
              </w:rPr>
              <w:t>20</w:t>
            </w:r>
            <w:r w:rsidR="00A07EE9" w:rsidRPr="002515B7">
              <w:rPr>
                <w:color w:val="000000" w:themeColor="text1"/>
              </w:rPr>
              <w:t>21</w:t>
            </w:r>
            <w:r w:rsidRPr="002515B7">
              <w:rPr>
                <w:color w:val="000000" w:themeColor="text1"/>
              </w:rPr>
              <w:t>г</w:t>
            </w:r>
            <w:r w:rsidR="0074314B">
              <w:rPr>
                <w:color w:val="000000" w:themeColor="text1"/>
              </w:rPr>
              <w:t>.</w:t>
            </w:r>
            <w:r w:rsidRPr="002515B7">
              <w:rPr>
                <w:color w:val="000000" w:themeColor="text1"/>
              </w:rPr>
              <w:t xml:space="preserve"> - </w:t>
            </w:r>
            <w:r w:rsidR="00103CAA" w:rsidRPr="002515B7">
              <w:rPr>
                <w:color w:val="000000" w:themeColor="text1"/>
              </w:rPr>
              <w:t>4 402,1</w:t>
            </w:r>
            <w:r w:rsidR="000A015D" w:rsidRPr="002515B7">
              <w:rPr>
                <w:color w:val="000000" w:themeColor="text1"/>
                <w:sz w:val="24"/>
                <w:szCs w:val="24"/>
              </w:rPr>
              <w:t xml:space="preserve"> </w:t>
            </w:r>
            <w:r w:rsidRPr="002515B7">
              <w:rPr>
                <w:color w:val="000000" w:themeColor="text1"/>
              </w:rPr>
              <w:t>тыс. руб</w:t>
            </w:r>
            <w:r w:rsidR="00171091">
              <w:rPr>
                <w:color w:val="000000" w:themeColor="text1"/>
              </w:rPr>
              <w:t>.</w:t>
            </w:r>
            <w:r w:rsidRPr="002515B7">
              <w:rPr>
                <w:color w:val="000000" w:themeColor="text1"/>
              </w:rPr>
              <w:t>;</w:t>
            </w:r>
          </w:p>
          <w:p w:rsidR="0010316B" w:rsidRPr="002515B7" w:rsidRDefault="0010316B" w:rsidP="00690289">
            <w:pPr>
              <w:jc w:val="both"/>
              <w:rPr>
                <w:color w:val="000000" w:themeColor="text1"/>
              </w:rPr>
            </w:pPr>
            <w:r w:rsidRPr="002515B7">
              <w:rPr>
                <w:color w:val="000000" w:themeColor="text1"/>
              </w:rPr>
              <w:t>20</w:t>
            </w:r>
            <w:r w:rsidR="00A07EE9" w:rsidRPr="002515B7">
              <w:rPr>
                <w:color w:val="000000" w:themeColor="text1"/>
              </w:rPr>
              <w:t>22</w:t>
            </w:r>
            <w:r w:rsidRPr="002515B7">
              <w:rPr>
                <w:color w:val="000000" w:themeColor="text1"/>
              </w:rPr>
              <w:t>г</w:t>
            </w:r>
            <w:r w:rsidR="0074314B">
              <w:rPr>
                <w:color w:val="000000" w:themeColor="text1"/>
              </w:rPr>
              <w:t>.</w:t>
            </w:r>
            <w:r w:rsidRPr="002515B7">
              <w:rPr>
                <w:color w:val="000000" w:themeColor="text1"/>
              </w:rPr>
              <w:t xml:space="preserve"> - </w:t>
            </w:r>
            <w:r w:rsidR="00781D3A">
              <w:rPr>
                <w:color w:val="000000" w:themeColor="text1"/>
              </w:rPr>
              <w:t>4 736,1</w:t>
            </w:r>
            <w:r w:rsidRPr="002515B7">
              <w:rPr>
                <w:color w:val="000000" w:themeColor="text1"/>
              </w:rPr>
              <w:t xml:space="preserve"> тыс. руб</w:t>
            </w:r>
            <w:r w:rsidR="00171091">
              <w:rPr>
                <w:color w:val="000000" w:themeColor="text1"/>
              </w:rPr>
              <w:t>.</w:t>
            </w:r>
            <w:r w:rsidRPr="002515B7">
              <w:rPr>
                <w:color w:val="000000" w:themeColor="text1"/>
              </w:rPr>
              <w:t>;</w:t>
            </w:r>
          </w:p>
          <w:p w:rsidR="0010316B" w:rsidRPr="002515B7" w:rsidRDefault="0010316B" w:rsidP="00690289">
            <w:pPr>
              <w:jc w:val="both"/>
              <w:rPr>
                <w:color w:val="000000" w:themeColor="text1"/>
              </w:rPr>
            </w:pPr>
            <w:r w:rsidRPr="002515B7">
              <w:rPr>
                <w:color w:val="000000" w:themeColor="text1"/>
              </w:rPr>
              <w:t>20</w:t>
            </w:r>
            <w:r w:rsidR="00A07EE9" w:rsidRPr="002515B7">
              <w:rPr>
                <w:color w:val="000000" w:themeColor="text1"/>
              </w:rPr>
              <w:t>23</w:t>
            </w:r>
            <w:r w:rsidRPr="002515B7">
              <w:rPr>
                <w:color w:val="000000" w:themeColor="text1"/>
              </w:rPr>
              <w:t>г</w:t>
            </w:r>
            <w:r w:rsidR="0074314B">
              <w:rPr>
                <w:color w:val="000000" w:themeColor="text1"/>
              </w:rPr>
              <w:t>.</w:t>
            </w:r>
            <w:r w:rsidRPr="002515B7">
              <w:rPr>
                <w:color w:val="000000" w:themeColor="text1"/>
              </w:rPr>
              <w:t xml:space="preserve"> - </w:t>
            </w:r>
            <w:r w:rsidR="00781D3A">
              <w:rPr>
                <w:rFonts w:eastAsia="Calibri"/>
                <w:color w:val="000000" w:themeColor="text1"/>
                <w:lang w:eastAsia="en-US"/>
              </w:rPr>
              <w:t>5 157,8</w:t>
            </w:r>
            <w:r w:rsidRPr="002515B7">
              <w:rPr>
                <w:color w:val="000000" w:themeColor="text1"/>
              </w:rPr>
              <w:t xml:space="preserve"> тыс. руб</w:t>
            </w:r>
            <w:r w:rsidR="00171091">
              <w:rPr>
                <w:color w:val="000000" w:themeColor="text1"/>
              </w:rPr>
              <w:t>.</w:t>
            </w:r>
            <w:r w:rsidRPr="002515B7">
              <w:rPr>
                <w:color w:val="000000" w:themeColor="text1"/>
              </w:rPr>
              <w:t>;</w:t>
            </w:r>
          </w:p>
          <w:p w:rsidR="0010316B" w:rsidRPr="002515B7" w:rsidRDefault="0010316B" w:rsidP="00690289">
            <w:pPr>
              <w:jc w:val="both"/>
              <w:rPr>
                <w:color w:val="000000" w:themeColor="text1"/>
              </w:rPr>
            </w:pPr>
            <w:r w:rsidRPr="002515B7">
              <w:rPr>
                <w:color w:val="000000" w:themeColor="text1"/>
              </w:rPr>
              <w:lastRenderedPageBreak/>
              <w:t>20</w:t>
            </w:r>
            <w:r w:rsidR="00A07EE9" w:rsidRPr="002515B7">
              <w:rPr>
                <w:color w:val="000000" w:themeColor="text1"/>
              </w:rPr>
              <w:t>24</w:t>
            </w:r>
            <w:r w:rsidRPr="002515B7">
              <w:rPr>
                <w:color w:val="000000" w:themeColor="text1"/>
              </w:rPr>
              <w:t>г</w:t>
            </w:r>
            <w:r w:rsidR="0074314B">
              <w:rPr>
                <w:color w:val="000000" w:themeColor="text1"/>
              </w:rPr>
              <w:t>.</w:t>
            </w:r>
            <w:r w:rsidRPr="002515B7">
              <w:rPr>
                <w:color w:val="000000" w:themeColor="text1"/>
              </w:rPr>
              <w:t xml:space="preserve"> - </w:t>
            </w:r>
            <w:r w:rsidR="00781D3A">
              <w:rPr>
                <w:rFonts w:eastAsia="Calibri"/>
                <w:color w:val="000000" w:themeColor="text1"/>
                <w:lang w:eastAsia="en-US"/>
              </w:rPr>
              <w:t>5 157,8</w:t>
            </w:r>
            <w:r w:rsidRPr="002515B7">
              <w:rPr>
                <w:color w:val="000000" w:themeColor="text1"/>
              </w:rPr>
              <w:t xml:space="preserve"> тыс. руб</w:t>
            </w:r>
            <w:r w:rsidR="00171091">
              <w:rPr>
                <w:color w:val="000000" w:themeColor="text1"/>
              </w:rPr>
              <w:t>.</w:t>
            </w:r>
            <w:r w:rsidRPr="002515B7">
              <w:rPr>
                <w:color w:val="000000" w:themeColor="text1"/>
              </w:rPr>
              <w:t>;</w:t>
            </w:r>
          </w:p>
          <w:p w:rsidR="0010316B" w:rsidRPr="002515B7" w:rsidRDefault="0010316B" w:rsidP="00690289">
            <w:pPr>
              <w:jc w:val="both"/>
              <w:rPr>
                <w:color w:val="000000" w:themeColor="text1"/>
              </w:rPr>
            </w:pPr>
            <w:r w:rsidRPr="002515B7">
              <w:rPr>
                <w:color w:val="000000" w:themeColor="text1"/>
              </w:rPr>
              <w:t>20</w:t>
            </w:r>
            <w:r w:rsidR="00A07EE9" w:rsidRPr="002515B7">
              <w:rPr>
                <w:color w:val="000000" w:themeColor="text1"/>
              </w:rPr>
              <w:t>25</w:t>
            </w:r>
            <w:r w:rsidRPr="002515B7">
              <w:rPr>
                <w:color w:val="000000" w:themeColor="text1"/>
              </w:rPr>
              <w:t>г</w:t>
            </w:r>
            <w:r w:rsidR="0074314B">
              <w:rPr>
                <w:color w:val="000000" w:themeColor="text1"/>
              </w:rPr>
              <w:t>.</w:t>
            </w:r>
            <w:r w:rsidRPr="002515B7">
              <w:rPr>
                <w:color w:val="000000" w:themeColor="text1"/>
              </w:rPr>
              <w:t xml:space="preserve"> - </w:t>
            </w:r>
            <w:r w:rsidR="00781D3A">
              <w:rPr>
                <w:rFonts w:eastAsia="Calibri"/>
                <w:color w:val="000000" w:themeColor="text1"/>
                <w:lang w:eastAsia="en-US"/>
              </w:rPr>
              <w:t>5 157,8</w:t>
            </w:r>
            <w:r w:rsidRPr="002515B7">
              <w:rPr>
                <w:color w:val="000000" w:themeColor="text1"/>
              </w:rPr>
              <w:t xml:space="preserve"> тыс. руб</w:t>
            </w:r>
            <w:r w:rsidR="00A07EE9" w:rsidRPr="002515B7">
              <w:rPr>
                <w:color w:val="000000" w:themeColor="text1"/>
              </w:rPr>
              <w:t>.</w:t>
            </w:r>
          </w:p>
        </w:tc>
      </w:tr>
      <w:tr w:rsidR="0010316B" w:rsidRPr="002515B7" w:rsidTr="006F39DF">
        <w:trPr>
          <w:trHeight w:val="401"/>
        </w:trPr>
        <w:tc>
          <w:tcPr>
            <w:tcW w:w="2088"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0316B" w:rsidRPr="002515B7" w:rsidRDefault="0010316B" w:rsidP="009445DE">
            <w:pPr>
              <w:tabs>
                <w:tab w:val="left" w:pos="10440"/>
              </w:tabs>
              <w:rPr>
                <w:color w:val="000000" w:themeColor="text1"/>
              </w:rPr>
            </w:pPr>
            <w:r w:rsidRPr="002515B7">
              <w:rPr>
                <w:color w:val="000000" w:themeColor="text1"/>
              </w:rPr>
              <w:lastRenderedPageBreak/>
              <w:t>Ожидаемые результаты реал</w:t>
            </w:r>
            <w:r w:rsidRPr="002515B7">
              <w:rPr>
                <w:color w:val="000000" w:themeColor="text1"/>
              </w:rPr>
              <w:t>и</w:t>
            </w:r>
            <w:r w:rsidRPr="002515B7">
              <w:rPr>
                <w:color w:val="000000" w:themeColor="text1"/>
              </w:rPr>
              <w:t xml:space="preserve">зации подпрограммы </w:t>
            </w:r>
            <w:r w:rsidR="009445DE" w:rsidRPr="002515B7">
              <w:rPr>
                <w:color w:val="000000" w:themeColor="text1"/>
              </w:rPr>
              <w:t>5</w:t>
            </w:r>
          </w:p>
        </w:tc>
        <w:tc>
          <w:tcPr>
            <w:tcW w:w="2912" w:type="pct"/>
            <w:tcBorders>
              <w:top w:val="nil"/>
              <w:left w:val="nil"/>
              <w:bottom w:val="single" w:sz="8" w:space="0" w:color="auto"/>
              <w:right w:val="single" w:sz="8" w:space="0" w:color="auto"/>
            </w:tcBorders>
            <w:tcMar>
              <w:top w:w="0" w:type="dxa"/>
              <w:left w:w="75" w:type="dxa"/>
              <w:bottom w:w="0" w:type="dxa"/>
              <w:right w:w="75" w:type="dxa"/>
            </w:tcMar>
          </w:tcPr>
          <w:p w:rsidR="0010316B" w:rsidRPr="002515B7" w:rsidRDefault="0010316B" w:rsidP="00A0135A">
            <w:pPr>
              <w:tabs>
                <w:tab w:val="left" w:pos="10440"/>
              </w:tabs>
              <w:autoSpaceDE w:val="0"/>
              <w:autoSpaceDN w:val="0"/>
              <w:adjustRightInd w:val="0"/>
              <w:jc w:val="both"/>
              <w:rPr>
                <w:color w:val="000000" w:themeColor="text1"/>
              </w:rPr>
            </w:pPr>
            <w:r w:rsidRPr="002515B7">
              <w:rPr>
                <w:color w:val="000000" w:themeColor="text1"/>
              </w:rPr>
              <w:t>За период реализации подпрограммы</w:t>
            </w:r>
            <w:r w:rsidR="009445DE" w:rsidRPr="002515B7">
              <w:rPr>
                <w:color w:val="000000" w:themeColor="text1"/>
              </w:rPr>
              <w:t xml:space="preserve"> 5</w:t>
            </w:r>
            <w:r w:rsidRPr="002515B7">
              <w:rPr>
                <w:color w:val="000000" w:themeColor="text1"/>
              </w:rPr>
              <w:t xml:space="preserve"> пл</w:t>
            </w:r>
            <w:r w:rsidRPr="002515B7">
              <w:rPr>
                <w:color w:val="000000" w:themeColor="text1"/>
              </w:rPr>
              <w:t>а</w:t>
            </w:r>
            <w:r w:rsidRPr="002515B7">
              <w:rPr>
                <w:color w:val="000000" w:themeColor="text1"/>
              </w:rPr>
              <w:t>нируется достижение следующих результ</w:t>
            </w:r>
            <w:r w:rsidRPr="002515B7">
              <w:rPr>
                <w:color w:val="000000" w:themeColor="text1"/>
              </w:rPr>
              <w:t>а</w:t>
            </w:r>
            <w:r w:rsidRPr="002515B7">
              <w:rPr>
                <w:color w:val="000000" w:themeColor="text1"/>
              </w:rPr>
              <w:t xml:space="preserve">тов: </w:t>
            </w:r>
          </w:p>
          <w:p w:rsidR="0010316B" w:rsidRPr="002515B7" w:rsidRDefault="0010316B" w:rsidP="00A0135A">
            <w:pPr>
              <w:tabs>
                <w:tab w:val="left" w:pos="10440"/>
              </w:tabs>
              <w:autoSpaceDE w:val="0"/>
              <w:autoSpaceDN w:val="0"/>
              <w:adjustRightInd w:val="0"/>
              <w:jc w:val="both"/>
              <w:rPr>
                <w:color w:val="000000" w:themeColor="text1"/>
              </w:rPr>
            </w:pPr>
            <w:r w:rsidRPr="002515B7">
              <w:rPr>
                <w:color w:val="000000" w:themeColor="text1"/>
              </w:rPr>
              <w:t>- выполнение мероприятий плана реализ</w:t>
            </w:r>
            <w:r w:rsidRPr="002515B7">
              <w:rPr>
                <w:color w:val="000000" w:themeColor="text1"/>
              </w:rPr>
              <w:t>а</w:t>
            </w:r>
            <w:r w:rsidRPr="002515B7">
              <w:rPr>
                <w:color w:val="000000" w:themeColor="text1"/>
              </w:rPr>
              <w:t>ции программы на 100% ежегодно;</w:t>
            </w:r>
          </w:p>
          <w:p w:rsidR="00EF782C" w:rsidRPr="002515B7" w:rsidRDefault="0010316B" w:rsidP="00A0135A">
            <w:pPr>
              <w:widowControl w:val="0"/>
              <w:autoSpaceDE w:val="0"/>
              <w:autoSpaceDN w:val="0"/>
              <w:adjustRightInd w:val="0"/>
              <w:jc w:val="both"/>
              <w:rPr>
                <w:color w:val="000000" w:themeColor="text1"/>
              </w:rPr>
            </w:pPr>
            <w:r w:rsidRPr="002515B7">
              <w:rPr>
                <w:color w:val="000000" w:themeColor="text1"/>
              </w:rPr>
              <w:t>- выполнение мероприятий по другим мун</w:t>
            </w:r>
            <w:r w:rsidRPr="002515B7">
              <w:rPr>
                <w:color w:val="000000" w:themeColor="text1"/>
              </w:rPr>
              <w:t>и</w:t>
            </w:r>
            <w:r w:rsidRPr="002515B7">
              <w:rPr>
                <w:color w:val="000000" w:themeColor="text1"/>
              </w:rPr>
              <w:t>ципальным программам района на 100% ежегодно</w:t>
            </w:r>
            <w:r w:rsidR="00EF782C" w:rsidRPr="002515B7">
              <w:rPr>
                <w:color w:val="000000" w:themeColor="text1"/>
              </w:rPr>
              <w:t>;</w:t>
            </w:r>
          </w:p>
          <w:p w:rsidR="0010316B" w:rsidRPr="002515B7" w:rsidRDefault="00EF782C" w:rsidP="002B50D4">
            <w:pPr>
              <w:widowControl w:val="0"/>
              <w:autoSpaceDE w:val="0"/>
              <w:autoSpaceDN w:val="0"/>
              <w:adjustRightInd w:val="0"/>
              <w:jc w:val="both"/>
              <w:rPr>
                <w:color w:val="000000" w:themeColor="text1"/>
              </w:rPr>
            </w:pPr>
            <w:r w:rsidRPr="002515B7">
              <w:rPr>
                <w:color w:val="000000" w:themeColor="text1"/>
              </w:rPr>
              <w:t xml:space="preserve">- выполнение </w:t>
            </w:r>
            <w:r w:rsidR="002B50D4" w:rsidRPr="002515B7">
              <w:rPr>
                <w:color w:val="000000" w:themeColor="text1"/>
              </w:rPr>
              <w:t>8</w:t>
            </w:r>
            <w:r w:rsidRPr="002515B7">
              <w:rPr>
                <w:color w:val="000000" w:themeColor="text1"/>
              </w:rPr>
              <w:t xml:space="preserve"> мероприятий на объектах коммунальной инфраструктуры.</w:t>
            </w:r>
          </w:p>
        </w:tc>
      </w:tr>
    </w:tbl>
    <w:p w:rsidR="0010316B" w:rsidRPr="002515B7" w:rsidRDefault="0010316B" w:rsidP="0010316B">
      <w:pPr>
        <w:ind w:left="360"/>
        <w:jc w:val="center"/>
        <w:rPr>
          <w:b/>
          <w:color w:val="000000" w:themeColor="text1"/>
        </w:rPr>
      </w:pPr>
      <w:r w:rsidRPr="002515B7">
        <w:rPr>
          <w:b/>
          <w:color w:val="000000" w:themeColor="text1"/>
        </w:rPr>
        <w:t xml:space="preserve"> </w:t>
      </w:r>
    </w:p>
    <w:p w:rsidR="0010316B" w:rsidRPr="002515B7" w:rsidRDefault="0010316B" w:rsidP="00171091">
      <w:pPr>
        <w:numPr>
          <w:ilvl w:val="0"/>
          <w:numId w:val="21"/>
        </w:numPr>
        <w:jc w:val="both"/>
        <w:rPr>
          <w:b/>
          <w:color w:val="000000" w:themeColor="text1"/>
        </w:rPr>
      </w:pPr>
      <w:r w:rsidRPr="002515B7">
        <w:rPr>
          <w:b/>
          <w:color w:val="000000" w:themeColor="text1"/>
        </w:rPr>
        <w:t>Общая характеристика</w:t>
      </w:r>
      <w:r w:rsidR="008D3243" w:rsidRPr="002515B7">
        <w:rPr>
          <w:b/>
          <w:color w:val="000000" w:themeColor="text1"/>
        </w:rPr>
        <w:t xml:space="preserve"> сферы реализации подпрограммы 5</w:t>
      </w:r>
    </w:p>
    <w:p w:rsidR="0010316B" w:rsidRPr="002515B7" w:rsidRDefault="0010316B" w:rsidP="00171091">
      <w:pPr>
        <w:ind w:left="720"/>
        <w:jc w:val="both"/>
        <w:rPr>
          <w:b/>
          <w:color w:val="000000" w:themeColor="text1"/>
        </w:rPr>
      </w:pPr>
    </w:p>
    <w:p w:rsidR="00171091" w:rsidRDefault="0010316B" w:rsidP="00171091">
      <w:pPr>
        <w:tabs>
          <w:tab w:val="left" w:pos="540"/>
        </w:tabs>
        <w:autoSpaceDE w:val="0"/>
        <w:autoSpaceDN w:val="0"/>
        <w:adjustRightInd w:val="0"/>
        <w:jc w:val="both"/>
        <w:rPr>
          <w:color w:val="000000" w:themeColor="text1"/>
        </w:rPr>
      </w:pPr>
      <w:r w:rsidRPr="002515B7">
        <w:rPr>
          <w:color w:val="000000" w:themeColor="text1"/>
        </w:rPr>
        <w:tab/>
        <w:t>Сферой реализации подпрограммы</w:t>
      </w:r>
      <w:r w:rsidR="009445DE" w:rsidRPr="002515B7">
        <w:rPr>
          <w:color w:val="000000" w:themeColor="text1"/>
        </w:rPr>
        <w:t xml:space="preserve"> 5</w:t>
      </w:r>
      <w:r w:rsidRPr="002515B7">
        <w:rPr>
          <w:color w:val="000000" w:themeColor="text1"/>
        </w:rPr>
        <w:t xml:space="preserve"> является осуществление регулир</w:t>
      </w:r>
      <w:r w:rsidRPr="002515B7">
        <w:rPr>
          <w:color w:val="000000" w:themeColor="text1"/>
        </w:rPr>
        <w:t>о</w:t>
      </w:r>
      <w:r w:rsidRPr="002515B7">
        <w:rPr>
          <w:color w:val="000000" w:themeColor="text1"/>
        </w:rPr>
        <w:t>вания жилищных отношений на территории района, развитие отрасли стро</w:t>
      </w:r>
      <w:r w:rsidRPr="002515B7">
        <w:rPr>
          <w:color w:val="000000" w:themeColor="text1"/>
        </w:rPr>
        <w:t>и</w:t>
      </w:r>
      <w:r w:rsidRPr="002515B7">
        <w:rPr>
          <w:color w:val="000000" w:themeColor="text1"/>
        </w:rPr>
        <w:t>тельства на территории района, реформирование и устойчивое функционир</w:t>
      </w:r>
      <w:r w:rsidRPr="002515B7">
        <w:rPr>
          <w:color w:val="000000" w:themeColor="text1"/>
        </w:rPr>
        <w:t>о</w:t>
      </w:r>
      <w:r w:rsidRPr="002515B7">
        <w:rPr>
          <w:color w:val="000000" w:themeColor="text1"/>
        </w:rPr>
        <w:t>вание жилищно-коммунального хозяйства на территории района.</w:t>
      </w:r>
    </w:p>
    <w:p w:rsidR="0010316B" w:rsidRPr="002515B7" w:rsidRDefault="0010316B" w:rsidP="00171091">
      <w:pPr>
        <w:tabs>
          <w:tab w:val="left" w:pos="540"/>
        </w:tabs>
        <w:autoSpaceDE w:val="0"/>
        <w:autoSpaceDN w:val="0"/>
        <w:adjustRightInd w:val="0"/>
        <w:jc w:val="both"/>
        <w:rPr>
          <w:color w:val="000000" w:themeColor="text1"/>
        </w:rPr>
      </w:pPr>
      <w:r w:rsidRPr="002515B7">
        <w:rPr>
          <w:color w:val="000000" w:themeColor="text1"/>
        </w:rPr>
        <w:tab/>
        <w:t xml:space="preserve">Подпрограмма </w:t>
      </w:r>
      <w:r w:rsidR="009445DE" w:rsidRPr="002515B7">
        <w:rPr>
          <w:color w:val="000000" w:themeColor="text1"/>
        </w:rPr>
        <w:t xml:space="preserve">5 </w:t>
      </w:r>
      <w:r w:rsidRPr="002515B7">
        <w:rPr>
          <w:color w:val="000000" w:themeColor="text1"/>
        </w:rPr>
        <w:t>направлена на обеспечение деятельности Управления ЖКХ для выполнения мероприятий программы, в том числе</w:t>
      </w:r>
      <w:r w:rsidR="009445DE" w:rsidRPr="002515B7">
        <w:rPr>
          <w:color w:val="000000" w:themeColor="text1"/>
        </w:rPr>
        <w:t xml:space="preserve"> её</w:t>
      </w:r>
      <w:r w:rsidR="007E2318" w:rsidRPr="002515B7">
        <w:rPr>
          <w:color w:val="000000" w:themeColor="text1"/>
        </w:rPr>
        <w:t xml:space="preserve"> подпрограмм; </w:t>
      </w:r>
      <w:r w:rsidRPr="002515B7">
        <w:rPr>
          <w:color w:val="000000" w:themeColor="text1"/>
        </w:rPr>
        <w:t>а также для выполнения мероприятий муниципальной программы «Развитие образования Вытегорского муниципального района на 20</w:t>
      </w:r>
      <w:r w:rsidR="003B25AE" w:rsidRPr="002515B7">
        <w:rPr>
          <w:color w:val="000000" w:themeColor="text1"/>
        </w:rPr>
        <w:t>21-2025</w:t>
      </w:r>
      <w:r w:rsidRPr="002515B7">
        <w:rPr>
          <w:color w:val="000000" w:themeColor="text1"/>
        </w:rPr>
        <w:t xml:space="preserve"> годы» и муниципальной программы «Охрана окружающей среды, воспроизводство и рациональное использование природных ресурсов на 20</w:t>
      </w:r>
      <w:r w:rsidR="003B25AE" w:rsidRPr="002515B7">
        <w:rPr>
          <w:color w:val="000000" w:themeColor="text1"/>
        </w:rPr>
        <w:t>21-2025</w:t>
      </w:r>
      <w:r w:rsidRPr="002515B7">
        <w:rPr>
          <w:color w:val="000000" w:themeColor="text1"/>
        </w:rPr>
        <w:t xml:space="preserve"> годы», что позволит обеспечить повышение эффективности использования бюджетных средств, выделяемых на финансовое обеспечение указанных программ, и достижение предусмотренных в подпрограмме </w:t>
      </w:r>
      <w:r w:rsidR="007E2318" w:rsidRPr="002515B7">
        <w:rPr>
          <w:color w:val="000000" w:themeColor="text1"/>
        </w:rPr>
        <w:t xml:space="preserve">5 </w:t>
      </w:r>
      <w:r w:rsidRPr="002515B7">
        <w:rPr>
          <w:color w:val="000000" w:themeColor="text1"/>
        </w:rPr>
        <w:t>показателей.</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Текущее управление реализацией программы осуществляется Управл</w:t>
      </w:r>
      <w:r w:rsidRPr="002515B7">
        <w:rPr>
          <w:color w:val="000000" w:themeColor="text1"/>
        </w:rPr>
        <w:t>е</w:t>
      </w:r>
      <w:r w:rsidRPr="002515B7">
        <w:rPr>
          <w:color w:val="000000" w:themeColor="text1"/>
        </w:rPr>
        <w:t xml:space="preserve">нием </w:t>
      </w:r>
      <w:r w:rsidR="007E2318" w:rsidRPr="002515B7">
        <w:rPr>
          <w:color w:val="000000" w:themeColor="text1"/>
        </w:rPr>
        <w:t xml:space="preserve">ЖКХ, которое </w:t>
      </w:r>
      <w:r w:rsidRPr="002515B7">
        <w:rPr>
          <w:color w:val="000000" w:themeColor="text1"/>
        </w:rPr>
        <w:t xml:space="preserve">обеспечивает проведение консультативно-справочной работы (информационное обеспечение), разъяснение положений программы в рамках </w:t>
      </w:r>
      <w:hyperlink r:id="rId16" w:history="1">
        <w:r w:rsidRPr="002515B7">
          <w:rPr>
            <w:color w:val="000000" w:themeColor="text1"/>
          </w:rPr>
          <w:t>Основ</w:t>
        </w:r>
      </w:hyperlink>
      <w:r w:rsidRPr="002515B7">
        <w:rPr>
          <w:color w:val="000000" w:themeColor="text1"/>
        </w:rPr>
        <w:t xml:space="preserve"> государственной политики Российской Федерации в сфере развития правовой грамотности и правосознания граждан, утвержденных Президентом Российской Федерации </w:t>
      </w:r>
      <w:r w:rsidR="002B50D4" w:rsidRPr="002515B7">
        <w:rPr>
          <w:color w:val="000000" w:themeColor="text1"/>
        </w:rPr>
        <w:t xml:space="preserve">от </w:t>
      </w:r>
      <w:r w:rsidRPr="002515B7">
        <w:rPr>
          <w:color w:val="000000" w:themeColor="text1"/>
        </w:rPr>
        <w:t>28 апреля 2011 года № Пр-1168.</w:t>
      </w:r>
    </w:p>
    <w:p w:rsidR="0010316B" w:rsidRPr="002515B7" w:rsidRDefault="0010316B" w:rsidP="00171091">
      <w:pPr>
        <w:tabs>
          <w:tab w:val="left" w:pos="10440"/>
        </w:tabs>
        <w:ind w:right="639"/>
        <w:jc w:val="both"/>
        <w:rPr>
          <w:color w:val="000000" w:themeColor="text1"/>
        </w:rPr>
      </w:pPr>
    </w:p>
    <w:p w:rsidR="0010316B" w:rsidRPr="002515B7" w:rsidRDefault="0010316B" w:rsidP="00171091">
      <w:pPr>
        <w:pStyle w:val="a7"/>
        <w:numPr>
          <w:ilvl w:val="0"/>
          <w:numId w:val="21"/>
        </w:numPr>
        <w:spacing w:after="0"/>
        <w:ind w:left="0" w:firstLine="0"/>
        <w:jc w:val="center"/>
        <w:rPr>
          <w:b/>
          <w:color w:val="000000" w:themeColor="text1"/>
          <w:szCs w:val="28"/>
        </w:rPr>
      </w:pPr>
      <w:r w:rsidRPr="002515B7">
        <w:rPr>
          <w:b/>
          <w:color w:val="000000" w:themeColor="text1"/>
          <w:szCs w:val="28"/>
        </w:rPr>
        <w:t>Цели, задачи, целевые индикаторы и показатели, основные ож</w:t>
      </w:r>
      <w:r w:rsidRPr="002515B7">
        <w:rPr>
          <w:b/>
          <w:color w:val="000000" w:themeColor="text1"/>
          <w:szCs w:val="28"/>
        </w:rPr>
        <w:t>и</w:t>
      </w:r>
      <w:r w:rsidRPr="002515B7">
        <w:rPr>
          <w:b/>
          <w:color w:val="000000" w:themeColor="text1"/>
          <w:szCs w:val="28"/>
        </w:rPr>
        <w:t xml:space="preserve">даемые конечные результаты, сроки и этапы реализации подпрограммы </w:t>
      </w:r>
      <w:r w:rsidR="003B25AE" w:rsidRPr="002515B7">
        <w:rPr>
          <w:b/>
          <w:color w:val="000000" w:themeColor="text1"/>
          <w:szCs w:val="28"/>
        </w:rPr>
        <w:t>5</w:t>
      </w:r>
    </w:p>
    <w:p w:rsidR="0010316B" w:rsidRPr="002515B7" w:rsidRDefault="002B50D4" w:rsidP="00171091">
      <w:pPr>
        <w:autoSpaceDE w:val="0"/>
        <w:autoSpaceDN w:val="0"/>
        <w:adjustRightInd w:val="0"/>
        <w:ind w:firstLine="540"/>
        <w:jc w:val="both"/>
        <w:rPr>
          <w:color w:val="000000" w:themeColor="text1"/>
        </w:rPr>
      </w:pPr>
      <w:r w:rsidRPr="002515B7">
        <w:rPr>
          <w:color w:val="000000" w:themeColor="text1"/>
        </w:rPr>
        <w:t>Цель</w:t>
      </w:r>
      <w:r w:rsidR="00E81BDD" w:rsidRPr="002515B7">
        <w:rPr>
          <w:color w:val="000000" w:themeColor="text1"/>
        </w:rPr>
        <w:t xml:space="preserve"> подпрограммы </w:t>
      </w:r>
      <w:r w:rsidR="007E2318" w:rsidRPr="002515B7">
        <w:rPr>
          <w:color w:val="000000" w:themeColor="text1"/>
        </w:rPr>
        <w:t xml:space="preserve">5 </w:t>
      </w:r>
      <w:r w:rsidRPr="002515B7">
        <w:rPr>
          <w:color w:val="000000" w:themeColor="text1"/>
        </w:rPr>
        <w:t>изложена в позиции «Цель и задачи подпрогра</w:t>
      </w:r>
      <w:r w:rsidRPr="002515B7">
        <w:rPr>
          <w:color w:val="000000" w:themeColor="text1"/>
        </w:rPr>
        <w:t>м</w:t>
      </w:r>
      <w:r w:rsidRPr="002515B7">
        <w:rPr>
          <w:color w:val="000000" w:themeColor="text1"/>
        </w:rPr>
        <w:t xml:space="preserve">мы 5» паспорта подпрограммы 5. </w:t>
      </w:r>
    </w:p>
    <w:p w:rsidR="0010316B" w:rsidRPr="002515B7" w:rsidRDefault="0010316B" w:rsidP="00171091">
      <w:pPr>
        <w:autoSpaceDE w:val="0"/>
        <w:autoSpaceDN w:val="0"/>
        <w:adjustRightInd w:val="0"/>
        <w:ind w:firstLine="540"/>
        <w:jc w:val="both"/>
        <w:rPr>
          <w:color w:val="000000" w:themeColor="text1"/>
        </w:rPr>
      </w:pPr>
      <w:r w:rsidRPr="002515B7">
        <w:rPr>
          <w:color w:val="000000" w:themeColor="text1"/>
        </w:rPr>
        <w:t xml:space="preserve">Для достижения </w:t>
      </w:r>
      <w:r w:rsidR="003E3BD6" w:rsidRPr="002515B7">
        <w:rPr>
          <w:color w:val="000000" w:themeColor="text1"/>
        </w:rPr>
        <w:t xml:space="preserve">цели </w:t>
      </w:r>
      <w:r w:rsidR="002B50D4" w:rsidRPr="002515B7">
        <w:rPr>
          <w:color w:val="000000" w:themeColor="text1"/>
        </w:rPr>
        <w:t>подпрограммы 5 необходимо решить задачи, и</w:t>
      </w:r>
      <w:r w:rsidR="002B50D4" w:rsidRPr="002515B7">
        <w:rPr>
          <w:color w:val="000000" w:themeColor="text1"/>
        </w:rPr>
        <w:t>з</w:t>
      </w:r>
      <w:r w:rsidR="002B50D4" w:rsidRPr="002515B7">
        <w:rPr>
          <w:color w:val="000000" w:themeColor="text1"/>
        </w:rPr>
        <w:t>ложенные в позиции «Цель и задачи подпрограммы 5» паспорта подпр</w:t>
      </w:r>
      <w:r w:rsidR="002B50D4" w:rsidRPr="002515B7">
        <w:rPr>
          <w:color w:val="000000" w:themeColor="text1"/>
        </w:rPr>
        <w:t>о</w:t>
      </w:r>
      <w:r w:rsidR="002B50D4" w:rsidRPr="002515B7">
        <w:rPr>
          <w:color w:val="000000" w:themeColor="text1"/>
        </w:rPr>
        <w:t xml:space="preserve">граммы 5. </w:t>
      </w:r>
    </w:p>
    <w:p w:rsidR="0010316B" w:rsidRPr="002515B7" w:rsidRDefault="0010316B" w:rsidP="00171091">
      <w:pPr>
        <w:pStyle w:val="a7"/>
        <w:spacing w:after="0"/>
        <w:ind w:left="0" w:firstLine="708"/>
        <w:jc w:val="both"/>
        <w:rPr>
          <w:color w:val="000000" w:themeColor="text1"/>
          <w:szCs w:val="28"/>
        </w:rPr>
      </w:pPr>
      <w:r w:rsidRPr="002515B7">
        <w:rPr>
          <w:color w:val="000000" w:themeColor="text1"/>
          <w:szCs w:val="28"/>
        </w:rPr>
        <w:t>Сведения о це</w:t>
      </w:r>
      <w:r w:rsidR="003E3BD6" w:rsidRPr="002515B7">
        <w:rPr>
          <w:color w:val="000000" w:themeColor="text1"/>
          <w:szCs w:val="28"/>
        </w:rPr>
        <w:t xml:space="preserve">левых показателях подпрограммы </w:t>
      </w:r>
      <w:r w:rsidR="003B25AE" w:rsidRPr="002515B7">
        <w:rPr>
          <w:color w:val="000000" w:themeColor="text1"/>
          <w:szCs w:val="28"/>
        </w:rPr>
        <w:t>5</w:t>
      </w:r>
      <w:r w:rsidRPr="002515B7">
        <w:rPr>
          <w:color w:val="000000" w:themeColor="text1"/>
          <w:szCs w:val="28"/>
        </w:rPr>
        <w:t xml:space="preserve"> представлены</w:t>
      </w:r>
      <w:r w:rsidR="003E3BD6" w:rsidRPr="002515B7">
        <w:rPr>
          <w:color w:val="000000" w:themeColor="text1"/>
          <w:szCs w:val="28"/>
        </w:rPr>
        <w:t xml:space="preserve"> в пр</w:t>
      </w:r>
      <w:r w:rsidR="003E3BD6" w:rsidRPr="002515B7">
        <w:rPr>
          <w:color w:val="000000" w:themeColor="text1"/>
          <w:szCs w:val="28"/>
        </w:rPr>
        <w:t>и</w:t>
      </w:r>
      <w:r w:rsidR="003E3BD6" w:rsidRPr="002515B7">
        <w:rPr>
          <w:color w:val="000000" w:themeColor="text1"/>
          <w:szCs w:val="28"/>
        </w:rPr>
        <w:t xml:space="preserve">ложении 1 к подпрограмме </w:t>
      </w:r>
      <w:r w:rsidR="003B25AE" w:rsidRPr="002515B7">
        <w:rPr>
          <w:color w:val="000000" w:themeColor="text1"/>
          <w:szCs w:val="28"/>
        </w:rPr>
        <w:t>5</w:t>
      </w:r>
      <w:r w:rsidRPr="002515B7">
        <w:rPr>
          <w:color w:val="000000" w:themeColor="text1"/>
          <w:szCs w:val="28"/>
        </w:rPr>
        <w:t>.</w:t>
      </w:r>
    </w:p>
    <w:p w:rsidR="003E3BD6" w:rsidRPr="002515B7" w:rsidRDefault="0010316B" w:rsidP="00171091">
      <w:pPr>
        <w:pStyle w:val="a7"/>
        <w:spacing w:after="0"/>
        <w:ind w:left="0" w:firstLine="709"/>
        <w:jc w:val="both"/>
        <w:rPr>
          <w:color w:val="000000" w:themeColor="text1"/>
          <w:szCs w:val="28"/>
        </w:rPr>
      </w:pPr>
      <w:r w:rsidRPr="002515B7">
        <w:rPr>
          <w:color w:val="000000" w:themeColor="text1"/>
          <w:szCs w:val="28"/>
        </w:rPr>
        <w:lastRenderedPageBreak/>
        <w:t>Методика расчета значений це</w:t>
      </w:r>
      <w:r w:rsidR="003E3BD6" w:rsidRPr="002515B7">
        <w:rPr>
          <w:color w:val="000000" w:themeColor="text1"/>
          <w:szCs w:val="28"/>
        </w:rPr>
        <w:t xml:space="preserve">левых показателей подпрограммы </w:t>
      </w:r>
      <w:r w:rsidR="003B25AE" w:rsidRPr="002515B7">
        <w:rPr>
          <w:color w:val="000000" w:themeColor="text1"/>
          <w:szCs w:val="28"/>
        </w:rPr>
        <w:t>5</w:t>
      </w:r>
      <w:r w:rsidR="004A0346">
        <w:rPr>
          <w:color w:val="000000" w:themeColor="text1"/>
          <w:szCs w:val="28"/>
        </w:rPr>
        <w:t xml:space="preserve"> </w:t>
      </w:r>
      <w:r w:rsidRPr="002515B7">
        <w:rPr>
          <w:color w:val="000000" w:themeColor="text1"/>
          <w:szCs w:val="28"/>
        </w:rPr>
        <w:t>пр</w:t>
      </w:r>
      <w:r w:rsidRPr="002515B7">
        <w:rPr>
          <w:color w:val="000000" w:themeColor="text1"/>
          <w:szCs w:val="28"/>
        </w:rPr>
        <w:t>и</w:t>
      </w:r>
      <w:r w:rsidRPr="002515B7">
        <w:rPr>
          <w:color w:val="000000" w:themeColor="text1"/>
          <w:szCs w:val="28"/>
        </w:rPr>
        <w:t>ведена</w:t>
      </w:r>
      <w:r w:rsidR="003E3BD6" w:rsidRPr="002515B7">
        <w:rPr>
          <w:color w:val="000000" w:themeColor="text1"/>
          <w:szCs w:val="28"/>
        </w:rPr>
        <w:t xml:space="preserve"> в приложении 2 к подпрограмме </w:t>
      </w:r>
      <w:r w:rsidR="003B25AE" w:rsidRPr="002515B7">
        <w:rPr>
          <w:color w:val="000000" w:themeColor="text1"/>
          <w:szCs w:val="28"/>
        </w:rPr>
        <w:t>5</w:t>
      </w:r>
      <w:r w:rsidRPr="002515B7">
        <w:rPr>
          <w:color w:val="000000" w:themeColor="text1"/>
          <w:szCs w:val="28"/>
        </w:rPr>
        <w:t>.</w:t>
      </w:r>
    </w:p>
    <w:p w:rsidR="0010316B" w:rsidRPr="002515B7" w:rsidRDefault="003E3BD6" w:rsidP="00171091">
      <w:pPr>
        <w:ind w:firstLine="708"/>
        <w:jc w:val="both"/>
        <w:rPr>
          <w:color w:val="000000" w:themeColor="text1"/>
        </w:rPr>
      </w:pPr>
      <w:r w:rsidRPr="002515B7">
        <w:rPr>
          <w:color w:val="000000" w:themeColor="text1"/>
        </w:rPr>
        <w:t xml:space="preserve">Реализация подпрограммы </w:t>
      </w:r>
      <w:r w:rsidR="003B25AE" w:rsidRPr="002515B7">
        <w:rPr>
          <w:color w:val="000000" w:themeColor="text1"/>
        </w:rPr>
        <w:t>5</w:t>
      </w:r>
      <w:r w:rsidR="0010316B" w:rsidRPr="002515B7">
        <w:rPr>
          <w:color w:val="000000" w:themeColor="text1"/>
        </w:rPr>
        <w:t xml:space="preserve"> позволит достичь </w:t>
      </w:r>
      <w:r w:rsidR="005C6BBF" w:rsidRPr="002515B7">
        <w:rPr>
          <w:color w:val="000000" w:themeColor="text1"/>
        </w:rPr>
        <w:t>результатов, изложе</w:t>
      </w:r>
      <w:r w:rsidR="005C6BBF" w:rsidRPr="002515B7">
        <w:rPr>
          <w:color w:val="000000" w:themeColor="text1"/>
        </w:rPr>
        <w:t>н</w:t>
      </w:r>
      <w:r w:rsidR="005C6BBF" w:rsidRPr="002515B7">
        <w:rPr>
          <w:color w:val="000000" w:themeColor="text1"/>
        </w:rPr>
        <w:t>ных в позиции «Ожидаемые результаты реализации подпрограммы 5» па</w:t>
      </w:r>
      <w:r w:rsidR="005C6BBF" w:rsidRPr="002515B7">
        <w:rPr>
          <w:color w:val="000000" w:themeColor="text1"/>
        </w:rPr>
        <w:t>с</w:t>
      </w:r>
      <w:r w:rsidR="005C6BBF" w:rsidRPr="002515B7">
        <w:rPr>
          <w:color w:val="000000" w:themeColor="text1"/>
        </w:rPr>
        <w:t>порта подпрограммы 5.</w:t>
      </w:r>
    </w:p>
    <w:p w:rsidR="0010316B" w:rsidRPr="002515B7" w:rsidRDefault="0010316B" w:rsidP="00171091">
      <w:pPr>
        <w:ind w:firstLine="708"/>
        <w:jc w:val="both"/>
        <w:rPr>
          <w:color w:val="000000" w:themeColor="text1"/>
        </w:rPr>
      </w:pPr>
      <w:r w:rsidRPr="002515B7">
        <w:rPr>
          <w:color w:val="000000" w:themeColor="text1"/>
        </w:rPr>
        <w:t>Подпрограмма реализуется в 20</w:t>
      </w:r>
      <w:r w:rsidR="003B25AE" w:rsidRPr="002515B7">
        <w:rPr>
          <w:color w:val="000000" w:themeColor="text1"/>
        </w:rPr>
        <w:t>21-2025</w:t>
      </w:r>
      <w:r w:rsidRPr="002515B7">
        <w:rPr>
          <w:color w:val="000000" w:themeColor="text1"/>
        </w:rPr>
        <w:t xml:space="preserve"> годах.</w:t>
      </w:r>
    </w:p>
    <w:p w:rsidR="0010316B" w:rsidRPr="002515B7" w:rsidRDefault="0010316B" w:rsidP="00171091">
      <w:pPr>
        <w:pStyle w:val="HEADERTEXT"/>
        <w:numPr>
          <w:ilvl w:val="0"/>
          <w:numId w:val="21"/>
        </w:numPr>
        <w:suppressAutoHyphens/>
        <w:spacing w:before="100" w:beforeAutospacing="1" w:after="100" w:afterAutospacing="1"/>
        <w:jc w:val="center"/>
        <w:rPr>
          <w:rFonts w:ascii="Times New Roman" w:hAnsi="Times New Roman" w:cs="Times New Roman"/>
          <w:b/>
          <w:bCs/>
          <w:color w:val="000000" w:themeColor="text1"/>
          <w:sz w:val="28"/>
          <w:szCs w:val="28"/>
        </w:rPr>
      </w:pPr>
      <w:r w:rsidRPr="002515B7">
        <w:rPr>
          <w:rFonts w:ascii="Times New Roman" w:hAnsi="Times New Roman" w:cs="Times New Roman"/>
          <w:b/>
          <w:bCs/>
          <w:color w:val="000000" w:themeColor="text1"/>
          <w:sz w:val="28"/>
          <w:szCs w:val="28"/>
        </w:rPr>
        <w:t xml:space="preserve">Характеристика основных мероприятий </w:t>
      </w:r>
      <w:r w:rsidR="003E3BD6" w:rsidRPr="002515B7">
        <w:rPr>
          <w:rFonts w:ascii="Times New Roman" w:hAnsi="Times New Roman" w:cs="Times New Roman"/>
          <w:b/>
          <w:bCs/>
          <w:color w:val="000000" w:themeColor="text1"/>
          <w:sz w:val="28"/>
          <w:szCs w:val="28"/>
        </w:rPr>
        <w:t xml:space="preserve">подпрограммы </w:t>
      </w:r>
      <w:r w:rsidR="00F66C3B" w:rsidRPr="002515B7">
        <w:rPr>
          <w:rFonts w:ascii="Times New Roman" w:hAnsi="Times New Roman" w:cs="Times New Roman"/>
          <w:b/>
          <w:bCs/>
          <w:color w:val="000000" w:themeColor="text1"/>
          <w:sz w:val="28"/>
          <w:szCs w:val="28"/>
        </w:rPr>
        <w:t>5</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 xml:space="preserve">Для достижения цели и решения задачи подпрограммы </w:t>
      </w:r>
      <w:r w:rsidR="007E2318" w:rsidRPr="002515B7">
        <w:rPr>
          <w:color w:val="000000" w:themeColor="text1"/>
        </w:rPr>
        <w:t xml:space="preserve">5 </w:t>
      </w:r>
      <w:r w:rsidRPr="002515B7">
        <w:rPr>
          <w:color w:val="000000" w:themeColor="text1"/>
        </w:rPr>
        <w:t>необходимо реализовать ряд основных мероприятий:</w:t>
      </w:r>
    </w:p>
    <w:p w:rsidR="0010316B" w:rsidRPr="002515B7" w:rsidRDefault="0010316B" w:rsidP="00171091">
      <w:pPr>
        <w:widowControl w:val="0"/>
        <w:autoSpaceDE w:val="0"/>
        <w:autoSpaceDN w:val="0"/>
        <w:adjustRightInd w:val="0"/>
        <w:ind w:firstLine="540"/>
        <w:jc w:val="both"/>
        <w:rPr>
          <w:color w:val="000000" w:themeColor="text1"/>
        </w:rPr>
      </w:pPr>
      <w:r w:rsidRPr="002515B7">
        <w:rPr>
          <w:b/>
          <w:color w:val="000000" w:themeColor="text1"/>
        </w:rPr>
        <w:t>Основное мероприятие 1.</w:t>
      </w:r>
      <w:r w:rsidRPr="002515B7">
        <w:rPr>
          <w:color w:val="000000" w:themeColor="text1"/>
        </w:rPr>
        <w:t xml:space="preserve"> «Обеспечение деятельности Управления</w:t>
      </w:r>
      <w:r w:rsidR="00A97863" w:rsidRPr="002515B7">
        <w:rPr>
          <w:color w:val="000000" w:themeColor="text1"/>
        </w:rPr>
        <w:t xml:space="preserve"> ж</w:t>
      </w:r>
      <w:r w:rsidR="00A97863" w:rsidRPr="002515B7">
        <w:rPr>
          <w:color w:val="000000" w:themeColor="text1"/>
        </w:rPr>
        <w:t>и</w:t>
      </w:r>
      <w:r w:rsidR="00A97863" w:rsidRPr="002515B7">
        <w:rPr>
          <w:color w:val="000000" w:themeColor="text1"/>
        </w:rPr>
        <w:t>лищно-коммунального хозяйства, транспорта и строительства Администр</w:t>
      </w:r>
      <w:r w:rsidR="00A97863" w:rsidRPr="002515B7">
        <w:rPr>
          <w:color w:val="000000" w:themeColor="text1"/>
        </w:rPr>
        <w:t>а</w:t>
      </w:r>
      <w:r w:rsidR="00A97863" w:rsidRPr="002515B7">
        <w:rPr>
          <w:color w:val="000000" w:themeColor="text1"/>
        </w:rPr>
        <w:t>ции Вытегорского муниципального района</w:t>
      </w:r>
      <w:r w:rsidR="004A0346">
        <w:rPr>
          <w:color w:val="000000" w:themeColor="text1"/>
        </w:rPr>
        <w:t xml:space="preserve"> </w:t>
      </w:r>
      <w:r w:rsidRPr="002515B7">
        <w:rPr>
          <w:color w:val="000000" w:themeColor="text1"/>
        </w:rPr>
        <w:t>как ответственного исполнителя программы».</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Целью мероприятия является совершенствование управления реализац</w:t>
      </w:r>
      <w:r w:rsidRPr="002515B7">
        <w:rPr>
          <w:color w:val="000000" w:themeColor="text1"/>
        </w:rPr>
        <w:t>и</w:t>
      </w:r>
      <w:r w:rsidRPr="002515B7">
        <w:rPr>
          <w:color w:val="000000" w:themeColor="text1"/>
        </w:rPr>
        <w:t>ей программы, организация взаимодействия органов местного самоуправл</w:t>
      </w:r>
      <w:r w:rsidRPr="002515B7">
        <w:rPr>
          <w:color w:val="000000" w:themeColor="text1"/>
        </w:rPr>
        <w:t>е</w:t>
      </w:r>
      <w:r w:rsidRPr="002515B7">
        <w:rPr>
          <w:color w:val="000000" w:themeColor="text1"/>
        </w:rPr>
        <w:t>ния района с органами исполнительной государственной власти Вологодской области для обеспечения государственной поддержки за счет средств фед</w:t>
      </w:r>
      <w:r w:rsidRPr="002515B7">
        <w:rPr>
          <w:color w:val="000000" w:themeColor="text1"/>
        </w:rPr>
        <w:t>е</w:t>
      </w:r>
      <w:r w:rsidRPr="002515B7">
        <w:rPr>
          <w:color w:val="000000" w:themeColor="text1"/>
        </w:rPr>
        <w:t>рального и областного бюджетов мероприятий, предусмотренных програ</w:t>
      </w:r>
      <w:r w:rsidRPr="002515B7">
        <w:rPr>
          <w:color w:val="000000" w:themeColor="text1"/>
        </w:rPr>
        <w:t>м</w:t>
      </w:r>
      <w:r w:rsidRPr="002515B7">
        <w:rPr>
          <w:color w:val="000000" w:themeColor="text1"/>
        </w:rPr>
        <w:t>мой.</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В рамках указанного мероприятия планируется финансирование расх</w:t>
      </w:r>
      <w:r w:rsidRPr="002515B7">
        <w:rPr>
          <w:color w:val="000000" w:themeColor="text1"/>
        </w:rPr>
        <w:t>о</w:t>
      </w:r>
      <w:r w:rsidRPr="002515B7">
        <w:rPr>
          <w:color w:val="000000" w:themeColor="text1"/>
        </w:rPr>
        <w:t xml:space="preserve">дов на </w:t>
      </w:r>
      <w:r w:rsidR="00E81BDD" w:rsidRPr="002515B7">
        <w:rPr>
          <w:color w:val="000000" w:themeColor="text1"/>
        </w:rPr>
        <w:t>содержание</w:t>
      </w:r>
      <w:r w:rsidRPr="002515B7">
        <w:rPr>
          <w:color w:val="000000" w:themeColor="text1"/>
        </w:rPr>
        <w:t xml:space="preserve"> Управления</w:t>
      </w:r>
      <w:r w:rsidR="007E2318" w:rsidRPr="002515B7">
        <w:rPr>
          <w:color w:val="000000" w:themeColor="text1"/>
        </w:rPr>
        <w:t xml:space="preserve"> ЖКХ</w:t>
      </w:r>
      <w:r w:rsidRPr="002515B7">
        <w:rPr>
          <w:color w:val="000000" w:themeColor="text1"/>
        </w:rPr>
        <w:t xml:space="preserve"> </w:t>
      </w:r>
      <w:r w:rsidR="00E81BDD" w:rsidRPr="002515B7">
        <w:rPr>
          <w:color w:val="000000" w:themeColor="text1"/>
        </w:rPr>
        <w:t>для выполнения</w:t>
      </w:r>
      <w:r w:rsidRPr="002515B7">
        <w:rPr>
          <w:color w:val="000000" w:themeColor="text1"/>
        </w:rPr>
        <w:t xml:space="preserve"> мероприятий програ</w:t>
      </w:r>
      <w:r w:rsidRPr="002515B7">
        <w:rPr>
          <w:color w:val="000000" w:themeColor="text1"/>
        </w:rPr>
        <w:t>м</w:t>
      </w:r>
      <w:r w:rsidRPr="002515B7">
        <w:rPr>
          <w:color w:val="000000" w:themeColor="text1"/>
        </w:rPr>
        <w:t>мы</w:t>
      </w:r>
      <w:r w:rsidR="007E2318" w:rsidRPr="002515B7">
        <w:rPr>
          <w:color w:val="000000" w:themeColor="text1"/>
        </w:rPr>
        <w:t>,</w:t>
      </w:r>
      <w:r w:rsidRPr="002515B7">
        <w:rPr>
          <w:color w:val="000000" w:themeColor="text1"/>
        </w:rPr>
        <w:t xml:space="preserve"> муниципальной программы «Развитие образования Вытегорского мун</w:t>
      </w:r>
      <w:r w:rsidRPr="002515B7">
        <w:rPr>
          <w:color w:val="000000" w:themeColor="text1"/>
        </w:rPr>
        <w:t>и</w:t>
      </w:r>
      <w:r w:rsidRPr="002515B7">
        <w:rPr>
          <w:color w:val="000000" w:themeColor="text1"/>
        </w:rPr>
        <w:t>ципального района на 20</w:t>
      </w:r>
      <w:r w:rsidR="003B25AE" w:rsidRPr="002515B7">
        <w:rPr>
          <w:color w:val="000000" w:themeColor="text1"/>
        </w:rPr>
        <w:t>21-2025</w:t>
      </w:r>
      <w:r w:rsidRPr="002515B7">
        <w:rPr>
          <w:color w:val="000000" w:themeColor="text1"/>
        </w:rPr>
        <w:t xml:space="preserve"> годы» и муниципальной программы «Охр</w:t>
      </w:r>
      <w:r w:rsidRPr="002515B7">
        <w:rPr>
          <w:color w:val="000000" w:themeColor="text1"/>
        </w:rPr>
        <w:t>а</w:t>
      </w:r>
      <w:r w:rsidRPr="002515B7">
        <w:rPr>
          <w:color w:val="000000" w:themeColor="text1"/>
        </w:rPr>
        <w:t>на окружающей среды, воспроизводство и рациональное использование пр</w:t>
      </w:r>
      <w:r w:rsidRPr="002515B7">
        <w:rPr>
          <w:color w:val="000000" w:themeColor="text1"/>
        </w:rPr>
        <w:t>и</w:t>
      </w:r>
      <w:r w:rsidRPr="002515B7">
        <w:rPr>
          <w:color w:val="000000" w:themeColor="text1"/>
        </w:rPr>
        <w:t>родных ресурсов на 20</w:t>
      </w:r>
      <w:r w:rsidR="003B25AE" w:rsidRPr="002515B7">
        <w:rPr>
          <w:color w:val="000000" w:themeColor="text1"/>
        </w:rPr>
        <w:t>21-2025</w:t>
      </w:r>
      <w:r w:rsidRPr="002515B7">
        <w:rPr>
          <w:color w:val="000000" w:themeColor="text1"/>
        </w:rPr>
        <w:t xml:space="preserve"> годы».</w:t>
      </w:r>
    </w:p>
    <w:p w:rsidR="0010316B" w:rsidRPr="002515B7" w:rsidRDefault="0010316B" w:rsidP="00171091">
      <w:pPr>
        <w:widowControl w:val="0"/>
        <w:autoSpaceDE w:val="0"/>
        <w:autoSpaceDN w:val="0"/>
        <w:adjustRightInd w:val="0"/>
        <w:ind w:firstLine="540"/>
        <w:jc w:val="both"/>
        <w:rPr>
          <w:color w:val="000000" w:themeColor="text1"/>
        </w:rPr>
      </w:pPr>
      <w:r w:rsidRPr="002515B7">
        <w:rPr>
          <w:b/>
          <w:color w:val="000000" w:themeColor="text1"/>
        </w:rPr>
        <w:t xml:space="preserve">Основное мероприятие 2. </w:t>
      </w:r>
      <w:r w:rsidRPr="002515B7">
        <w:rPr>
          <w:color w:val="000000" w:themeColor="text1"/>
        </w:rPr>
        <w:t>«Мероприятия по строительству, реконс</w:t>
      </w:r>
      <w:r w:rsidRPr="002515B7">
        <w:rPr>
          <w:color w:val="000000" w:themeColor="text1"/>
        </w:rPr>
        <w:t>т</w:t>
      </w:r>
      <w:r w:rsidRPr="002515B7">
        <w:rPr>
          <w:color w:val="000000" w:themeColor="text1"/>
        </w:rPr>
        <w:t>рукции, капитальному и текущему ремонту и содержанию систем</w:t>
      </w:r>
      <w:r w:rsidR="004A0346">
        <w:rPr>
          <w:color w:val="000000" w:themeColor="text1"/>
        </w:rPr>
        <w:t xml:space="preserve"> </w:t>
      </w:r>
      <w:r w:rsidRPr="002515B7">
        <w:rPr>
          <w:color w:val="000000" w:themeColor="text1"/>
        </w:rPr>
        <w:t>энерг</w:t>
      </w:r>
      <w:r w:rsidRPr="002515B7">
        <w:rPr>
          <w:color w:val="000000" w:themeColor="text1"/>
        </w:rPr>
        <w:t>о</w:t>
      </w:r>
      <w:r w:rsidRPr="002515B7">
        <w:rPr>
          <w:color w:val="000000" w:themeColor="text1"/>
        </w:rPr>
        <w:t>снабжения, теплоснабжения, водоснабжения и водоотве</w:t>
      </w:r>
      <w:r w:rsidR="007E2318" w:rsidRPr="002515B7">
        <w:rPr>
          <w:color w:val="000000" w:themeColor="text1"/>
        </w:rPr>
        <w:t>дения населенных пунктов, а так</w:t>
      </w:r>
      <w:r w:rsidRPr="002515B7">
        <w:rPr>
          <w:color w:val="000000" w:themeColor="text1"/>
        </w:rPr>
        <w:t>же прочих мероприятий в сфере жилищно-коммунального х</w:t>
      </w:r>
      <w:r w:rsidRPr="002515B7">
        <w:rPr>
          <w:color w:val="000000" w:themeColor="text1"/>
        </w:rPr>
        <w:t>о</w:t>
      </w:r>
      <w:r w:rsidRPr="002515B7">
        <w:rPr>
          <w:color w:val="000000" w:themeColor="text1"/>
        </w:rPr>
        <w:t>зяйства района»</w:t>
      </w:r>
      <w:r w:rsidR="001337D3" w:rsidRPr="002515B7">
        <w:rPr>
          <w:color w:val="000000" w:themeColor="text1"/>
        </w:rPr>
        <w:t>.</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 xml:space="preserve">Целью мероприятия является создание условий для </w:t>
      </w:r>
      <w:r w:rsidR="003E3BD6" w:rsidRPr="002515B7">
        <w:rPr>
          <w:color w:val="000000" w:themeColor="text1"/>
        </w:rPr>
        <w:t>улучшения</w:t>
      </w:r>
      <w:r w:rsidRPr="002515B7">
        <w:rPr>
          <w:color w:val="000000" w:themeColor="text1"/>
        </w:rPr>
        <w:t xml:space="preserve"> снабж</w:t>
      </w:r>
      <w:r w:rsidRPr="002515B7">
        <w:rPr>
          <w:color w:val="000000" w:themeColor="text1"/>
        </w:rPr>
        <w:t>е</w:t>
      </w:r>
      <w:r w:rsidRPr="002515B7">
        <w:rPr>
          <w:color w:val="000000" w:themeColor="text1"/>
        </w:rPr>
        <w:t>ния жителей сельских населенных пунктов района услугами энергоснабж</w:t>
      </w:r>
      <w:r w:rsidRPr="002515B7">
        <w:rPr>
          <w:color w:val="000000" w:themeColor="text1"/>
        </w:rPr>
        <w:t>е</w:t>
      </w:r>
      <w:r w:rsidRPr="002515B7">
        <w:rPr>
          <w:color w:val="000000" w:themeColor="text1"/>
        </w:rPr>
        <w:t>ния, теплоснабжения, водоснабжения и водоотведения, исполнения прочих мероприятий.</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В рамках указанного мероприятия планируется:</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 мероприятия по приобретению технологического оборудования для в</w:t>
      </w:r>
      <w:r w:rsidRPr="002515B7">
        <w:rPr>
          <w:color w:val="000000" w:themeColor="text1"/>
        </w:rPr>
        <w:t>о</w:t>
      </w:r>
      <w:r w:rsidRPr="002515B7">
        <w:rPr>
          <w:color w:val="000000" w:themeColor="text1"/>
        </w:rPr>
        <w:t>доснабжения с. Анненский Мост;</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 разработка проекта зон санитарной охраны 10 водозаборных скважин;</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 содержание муниципального жилищного фонда населенных пунктов района (отопление, электроснабжение);</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t xml:space="preserve">- передача </w:t>
      </w:r>
      <w:r w:rsidR="005C6BBF" w:rsidRPr="002515B7">
        <w:rPr>
          <w:color w:val="000000" w:themeColor="text1"/>
        </w:rPr>
        <w:t>органам местного самоуправления поселений, входящих в с</w:t>
      </w:r>
      <w:r w:rsidR="005C6BBF" w:rsidRPr="002515B7">
        <w:rPr>
          <w:color w:val="000000" w:themeColor="text1"/>
        </w:rPr>
        <w:t>о</w:t>
      </w:r>
      <w:r w:rsidR="005C6BBF" w:rsidRPr="002515B7">
        <w:rPr>
          <w:color w:val="000000" w:themeColor="text1"/>
        </w:rPr>
        <w:t>став района,</w:t>
      </w:r>
      <w:r w:rsidR="0088112A" w:rsidRPr="002515B7">
        <w:rPr>
          <w:color w:val="000000" w:themeColor="text1"/>
        </w:rPr>
        <w:t xml:space="preserve"> </w:t>
      </w:r>
      <w:r w:rsidRPr="002515B7">
        <w:rPr>
          <w:color w:val="000000" w:themeColor="text1"/>
        </w:rPr>
        <w:t>осуществления части полномочий по организации тепло-, вод</w:t>
      </w:r>
      <w:r w:rsidRPr="002515B7">
        <w:rPr>
          <w:color w:val="000000" w:themeColor="text1"/>
        </w:rPr>
        <w:t>о</w:t>
      </w:r>
      <w:r w:rsidRPr="002515B7">
        <w:rPr>
          <w:color w:val="000000" w:themeColor="text1"/>
        </w:rPr>
        <w:t>снабжения населения и водоотведения;</w:t>
      </w:r>
    </w:p>
    <w:p w:rsidR="0010316B" w:rsidRPr="002515B7" w:rsidRDefault="0010316B" w:rsidP="00171091">
      <w:pPr>
        <w:widowControl w:val="0"/>
        <w:autoSpaceDE w:val="0"/>
        <w:autoSpaceDN w:val="0"/>
        <w:adjustRightInd w:val="0"/>
        <w:ind w:firstLine="540"/>
        <w:jc w:val="both"/>
        <w:rPr>
          <w:color w:val="000000" w:themeColor="text1"/>
        </w:rPr>
      </w:pPr>
      <w:r w:rsidRPr="002515B7">
        <w:rPr>
          <w:color w:val="000000" w:themeColor="text1"/>
        </w:rPr>
        <w:lastRenderedPageBreak/>
        <w:t xml:space="preserve">- выполнение </w:t>
      </w:r>
      <w:r w:rsidR="005C6BBF" w:rsidRPr="002515B7">
        <w:rPr>
          <w:color w:val="000000" w:themeColor="text1"/>
        </w:rPr>
        <w:t xml:space="preserve">судебных </w:t>
      </w:r>
      <w:r w:rsidRPr="002515B7">
        <w:rPr>
          <w:color w:val="000000" w:themeColor="text1"/>
        </w:rPr>
        <w:t>решений</w:t>
      </w:r>
      <w:r w:rsidR="005C6BBF" w:rsidRPr="002515B7">
        <w:rPr>
          <w:color w:val="000000" w:themeColor="text1"/>
        </w:rPr>
        <w:t>.</w:t>
      </w:r>
      <w:r w:rsidRPr="002515B7">
        <w:rPr>
          <w:color w:val="000000" w:themeColor="text1"/>
        </w:rPr>
        <w:t xml:space="preserve"> </w:t>
      </w:r>
    </w:p>
    <w:p w:rsidR="0010316B" w:rsidRPr="002515B7" w:rsidRDefault="0010316B" w:rsidP="00171091">
      <w:pPr>
        <w:jc w:val="both"/>
        <w:rPr>
          <w:color w:val="000000" w:themeColor="text1"/>
        </w:rPr>
      </w:pPr>
    </w:p>
    <w:p w:rsidR="0010316B" w:rsidRPr="002515B7" w:rsidRDefault="0010316B" w:rsidP="00171091">
      <w:pPr>
        <w:pStyle w:val="a5"/>
        <w:numPr>
          <w:ilvl w:val="0"/>
          <w:numId w:val="21"/>
        </w:numPr>
        <w:spacing w:after="0" w:line="240" w:lineRule="auto"/>
        <w:jc w:val="center"/>
        <w:rPr>
          <w:rFonts w:ascii="Times New Roman" w:hAnsi="Times New Roman"/>
          <w:b/>
          <w:color w:val="000000" w:themeColor="text1"/>
          <w:sz w:val="28"/>
          <w:szCs w:val="28"/>
        </w:rPr>
      </w:pPr>
      <w:r w:rsidRPr="002515B7">
        <w:rPr>
          <w:rFonts w:ascii="Times New Roman" w:hAnsi="Times New Roman"/>
          <w:b/>
          <w:color w:val="000000" w:themeColor="text1"/>
          <w:sz w:val="28"/>
          <w:szCs w:val="28"/>
        </w:rPr>
        <w:t>Финансовое обеспечение реализации основных мероприятий подпр</w:t>
      </w:r>
      <w:r w:rsidRPr="002515B7">
        <w:rPr>
          <w:rFonts w:ascii="Times New Roman" w:hAnsi="Times New Roman"/>
          <w:b/>
          <w:color w:val="000000" w:themeColor="text1"/>
          <w:sz w:val="28"/>
          <w:szCs w:val="28"/>
        </w:rPr>
        <w:t>о</w:t>
      </w:r>
      <w:r w:rsidRPr="002515B7">
        <w:rPr>
          <w:rFonts w:ascii="Times New Roman" w:hAnsi="Times New Roman"/>
          <w:b/>
          <w:color w:val="000000" w:themeColor="text1"/>
          <w:sz w:val="28"/>
          <w:szCs w:val="28"/>
        </w:rPr>
        <w:t xml:space="preserve">граммы </w:t>
      </w:r>
      <w:r w:rsidR="003B25AE" w:rsidRPr="002515B7">
        <w:rPr>
          <w:rFonts w:ascii="Times New Roman" w:hAnsi="Times New Roman"/>
          <w:b/>
          <w:color w:val="000000" w:themeColor="text1"/>
          <w:sz w:val="28"/>
          <w:szCs w:val="28"/>
        </w:rPr>
        <w:t>5</w:t>
      </w:r>
      <w:r w:rsidRPr="002515B7">
        <w:rPr>
          <w:rFonts w:ascii="Times New Roman" w:hAnsi="Times New Roman"/>
          <w:b/>
          <w:color w:val="000000" w:themeColor="text1"/>
          <w:sz w:val="28"/>
          <w:szCs w:val="28"/>
        </w:rPr>
        <w:t xml:space="preserve"> за счет средств районного бюджета</w:t>
      </w:r>
    </w:p>
    <w:p w:rsidR="00B9238F" w:rsidRPr="002515B7" w:rsidRDefault="0010316B" w:rsidP="00171091">
      <w:pPr>
        <w:ind w:firstLine="708"/>
        <w:jc w:val="both"/>
        <w:rPr>
          <w:color w:val="000000" w:themeColor="text1"/>
        </w:rPr>
      </w:pPr>
      <w:r w:rsidRPr="002515B7">
        <w:rPr>
          <w:color w:val="000000" w:themeColor="text1"/>
        </w:rPr>
        <w:t>Объем средств районного бюджета, необходимых для реализации по</w:t>
      </w:r>
      <w:r w:rsidRPr="002515B7">
        <w:rPr>
          <w:color w:val="000000" w:themeColor="text1"/>
        </w:rPr>
        <w:t>д</w:t>
      </w:r>
      <w:r w:rsidRPr="002515B7">
        <w:rPr>
          <w:color w:val="000000" w:themeColor="text1"/>
        </w:rPr>
        <w:t>программы</w:t>
      </w:r>
      <w:r w:rsidR="007E2318" w:rsidRPr="002515B7">
        <w:rPr>
          <w:color w:val="000000" w:themeColor="text1"/>
        </w:rPr>
        <w:t xml:space="preserve"> 5</w:t>
      </w:r>
      <w:r w:rsidRPr="002515B7">
        <w:rPr>
          <w:color w:val="000000" w:themeColor="text1"/>
        </w:rPr>
        <w:t xml:space="preserve">, составляет </w:t>
      </w:r>
      <w:r w:rsidR="00781D3A">
        <w:rPr>
          <w:color w:val="000000" w:themeColor="text1"/>
        </w:rPr>
        <w:t>24 611,6</w:t>
      </w:r>
      <w:r w:rsidR="004D0FFB" w:rsidRPr="002515B7">
        <w:rPr>
          <w:color w:val="000000" w:themeColor="text1"/>
        </w:rPr>
        <w:t xml:space="preserve"> </w:t>
      </w:r>
      <w:r w:rsidR="00B9238F" w:rsidRPr="002515B7">
        <w:rPr>
          <w:color w:val="000000" w:themeColor="text1"/>
        </w:rPr>
        <w:t>тыс. руб., в том числе по годам реализации:</w:t>
      </w:r>
    </w:p>
    <w:p w:rsidR="00B9238F" w:rsidRPr="002515B7" w:rsidRDefault="00097CE3" w:rsidP="00171091">
      <w:pPr>
        <w:ind w:firstLine="708"/>
        <w:jc w:val="both"/>
        <w:rPr>
          <w:color w:val="000000" w:themeColor="text1"/>
        </w:rPr>
      </w:pPr>
      <w:r w:rsidRPr="002515B7">
        <w:rPr>
          <w:color w:val="000000" w:themeColor="text1"/>
        </w:rPr>
        <w:t>2021г</w:t>
      </w:r>
      <w:r w:rsidR="0074314B">
        <w:rPr>
          <w:color w:val="000000" w:themeColor="text1"/>
        </w:rPr>
        <w:t>.</w:t>
      </w:r>
      <w:r w:rsidRPr="002515B7">
        <w:rPr>
          <w:color w:val="000000" w:themeColor="text1"/>
        </w:rPr>
        <w:t xml:space="preserve"> - </w:t>
      </w:r>
      <w:r w:rsidR="00103CAA" w:rsidRPr="002515B7">
        <w:rPr>
          <w:color w:val="000000" w:themeColor="text1"/>
        </w:rPr>
        <w:t>4 402,1</w:t>
      </w:r>
      <w:r w:rsidR="00B9238F" w:rsidRPr="002515B7">
        <w:rPr>
          <w:color w:val="000000" w:themeColor="text1"/>
        </w:rPr>
        <w:t xml:space="preserve"> тыс. руб</w:t>
      </w:r>
      <w:r w:rsidR="00171091">
        <w:rPr>
          <w:color w:val="000000" w:themeColor="text1"/>
        </w:rPr>
        <w:t>.</w:t>
      </w:r>
      <w:r w:rsidR="00B9238F" w:rsidRPr="002515B7">
        <w:rPr>
          <w:color w:val="000000" w:themeColor="text1"/>
        </w:rPr>
        <w:t>;</w:t>
      </w:r>
    </w:p>
    <w:p w:rsidR="00B9238F" w:rsidRPr="002515B7" w:rsidRDefault="00097CE3" w:rsidP="00171091">
      <w:pPr>
        <w:ind w:firstLine="708"/>
        <w:jc w:val="both"/>
        <w:rPr>
          <w:color w:val="000000" w:themeColor="text1"/>
        </w:rPr>
      </w:pPr>
      <w:r w:rsidRPr="002515B7">
        <w:rPr>
          <w:color w:val="000000" w:themeColor="text1"/>
        </w:rPr>
        <w:t>2022г</w:t>
      </w:r>
      <w:r w:rsidR="0074314B">
        <w:rPr>
          <w:color w:val="000000" w:themeColor="text1"/>
        </w:rPr>
        <w:t>.</w:t>
      </w:r>
      <w:r w:rsidRPr="002515B7">
        <w:rPr>
          <w:color w:val="000000" w:themeColor="text1"/>
        </w:rPr>
        <w:t xml:space="preserve"> - </w:t>
      </w:r>
      <w:r w:rsidR="00103CAA" w:rsidRPr="002515B7">
        <w:rPr>
          <w:color w:val="000000" w:themeColor="text1"/>
        </w:rPr>
        <w:t>4</w:t>
      </w:r>
      <w:r w:rsidR="00781D3A">
        <w:rPr>
          <w:color w:val="000000" w:themeColor="text1"/>
        </w:rPr>
        <w:t> 736,1</w:t>
      </w:r>
      <w:r w:rsidR="00B9238F" w:rsidRPr="002515B7">
        <w:rPr>
          <w:color w:val="000000" w:themeColor="text1"/>
        </w:rPr>
        <w:t xml:space="preserve"> тыс. руб</w:t>
      </w:r>
      <w:r w:rsidR="00171091">
        <w:rPr>
          <w:color w:val="000000" w:themeColor="text1"/>
        </w:rPr>
        <w:t>.</w:t>
      </w:r>
      <w:r w:rsidR="00B9238F" w:rsidRPr="002515B7">
        <w:rPr>
          <w:color w:val="000000" w:themeColor="text1"/>
        </w:rPr>
        <w:t>;</w:t>
      </w:r>
    </w:p>
    <w:p w:rsidR="00B9238F" w:rsidRPr="002515B7" w:rsidRDefault="00B9238F" w:rsidP="00171091">
      <w:pPr>
        <w:ind w:firstLine="708"/>
        <w:jc w:val="both"/>
        <w:rPr>
          <w:color w:val="000000" w:themeColor="text1"/>
        </w:rPr>
      </w:pPr>
      <w:r w:rsidRPr="002515B7">
        <w:rPr>
          <w:color w:val="000000" w:themeColor="text1"/>
        </w:rPr>
        <w:t>2023г</w:t>
      </w:r>
      <w:r w:rsidR="0074314B">
        <w:rPr>
          <w:color w:val="000000" w:themeColor="text1"/>
        </w:rPr>
        <w:t>.</w:t>
      </w:r>
      <w:r w:rsidRPr="002515B7">
        <w:rPr>
          <w:color w:val="000000" w:themeColor="text1"/>
        </w:rPr>
        <w:t xml:space="preserve"> - </w:t>
      </w:r>
      <w:r w:rsidR="00781D3A">
        <w:rPr>
          <w:rFonts w:eastAsia="Calibri"/>
          <w:color w:val="000000" w:themeColor="text1"/>
          <w:lang w:eastAsia="en-US"/>
        </w:rPr>
        <w:t>5 157,8</w:t>
      </w:r>
      <w:r w:rsidRPr="002515B7">
        <w:rPr>
          <w:color w:val="000000" w:themeColor="text1"/>
        </w:rPr>
        <w:t xml:space="preserve"> тыс. руб</w:t>
      </w:r>
      <w:r w:rsidR="00171091">
        <w:rPr>
          <w:color w:val="000000" w:themeColor="text1"/>
        </w:rPr>
        <w:t>.</w:t>
      </w:r>
      <w:r w:rsidRPr="002515B7">
        <w:rPr>
          <w:color w:val="000000" w:themeColor="text1"/>
        </w:rPr>
        <w:t>;</w:t>
      </w:r>
    </w:p>
    <w:p w:rsidR="00B9238F" w:rsidRPr="002515B7" w:rsidRDefault="00B9238F" w:rsidP="00171091">
      <w:pPr>
        <w:ind w:firstLine="708"/>
        <w:jc w:val="both"/>
        <w:rPr>
          <w:color w:val="000000" w:themeColor="text1"/>
        </w:rPr>
      </w:pPr>
      <w:r w:rsidRPr="002515B7">
        <w:rPr>
          <w:color w:val="000000" w:themeColor="text1"/>
        </w:rPr>
        <w:t>2024г</w:t>
      </w:r>
      <w:r w:rsidR="0074314B">
        <w:rPr>
          <w:color w:val="000000" w:themeColor="text1"/>
        </w:rPr>
        <w:t>.</w:t>
      </w:r>
      <w:r w:rsidRPr="002515B7">
        <w:rPr>
          <w:color w:val="000000" w:themeColor="text1"/>
        </w:rPr>
        <w:t xml:space="preserve"> - </w:t>
      </w:r>
      <w:r w:rsidR="00781D3A">
        <w:rPr>
          <w:rFonts w:eastAsia="Calibri"/>
          <w:color w:val="000000" w:themeColor="text1"/>
          <w:lang w:eastAsia="en-US"/>
        </w:rPr>
        <w:t>5 157,8</w:t>
      </w:r>
      <w:r w:rsidRPr="002515B7">
        <w:rPr>
          <w:color w:val="000000" w:themeColor="text1"/>
        </w:rPr>
        <w:t xml:space="preserve"> тыс. руб</w:t>
      </w:r>
      <w:r w:rsidR="00171091">
        <w:rPr>
          <w:color w:val="000000" w:themeColor="text1"/>
        </w:rPr>
        <w:t>.</w:t>
      </w:r>
      <w:r w:rsidRPr="002515B7">
        <w:rPr>
          <w:color w:val="000000" w:themeColor="text1"/>
        </w:rPr>
        <w:t>;</w:t>
      </w:r>
    </w:p>
    <w:p w:rsidR="00B9238F" w:rsidRPr="002515B7" w:rsidRDefault="00B9238F" w:rsidP="00171091">
      <w:pPr>
        <w:ind w:firstLine="708"/>
        <w:jc w:val="both"/>
        <w:rPr>
          <w:color w:val="000000" w:themeColor="text1"/>
        </w:rPr>
      </w:pPr>
      <w:r w:rsidRPr="002515B7">
        <w:rPr>
          <w:color w:val="000000" w:themeColor="text1"/>
        </w:rPr>
        <w:t>2025г</w:t>
      </w:r>
      <w:r w:rsidR="0074314B">
        <w:rPr>
          <w:color w:val="000000" w:themeColor="text1"/>
        </w:rPr>
        <w:t>.</w:t>
      </w:r>
      <w:r w:rsidRPr="002515B7">
        <w:rPr>
          <w:color w:val="000000" w:themeColor="text1"/>
        </w:rPr>
        <w:t xml:space="preserve"> - </w:t>
      </w:r>
      <w:r w:rsidR="00781D3A">
        <w:rPr>
          <w:rFonts w:eastAsia="Calibri"/>
          <w:color w:val="000000" w:themeColor="text1"/>
          <w:lang w:eastAsia="en-US"/>
        </w:rPr>
        <w:t>5 157,8</w:t>
      </w:r>
      <w:r w:rsidRPr="002515B7">
        <w:rPr>
          <w:color w:val="000000" w:themeColor="text1"/>
        </w:rPr>
        <w:t xml:space="preserve"> тыс. руб.</w:t>
      </w:r>
    </w:p>
    <w:p w:rsidR="0010316B" w:rsidRPr="002515B7" w:rsidRDefault="0010316B" w:rsidP="00171091">
      <w:pPr>
        <w:ind w:firstLine="708"/>
        <w:jc w:val="both"/>
        <w:rPr>
          <w:color w:val="000000" w:themeColor="text1"/>
        </w:rPr>
      </w:pPr>
      <w:r w:rsidRPr="002515B7">
        <w:rPr>
          <w:color w:val="000000" w:themeColor="text1"/>
        </w:rPr>
        <w:t>Сведения о расходах районного бюджета на реализацию подпрограммы</w:t>
      </w:r>
      <w:r w:rsidR="007E2318" w:rsidRPr="002515B7">
        <w:rPr>
          <w:color w:val="000000" w:themeColor="text1"/>
        </w:rPr>
        <w:t xml:space="preserve"> 5</w:t>
      </w:r>
      <w:r w:rsidRPr="002515B7">
        <w:rPr>
          <w:color w:val="000000" w:themeColor="text1"/>
        </w:rPr>
        <w:t xml:space="preserve"> представлены в приложении 3 к подпрограмме </w:t>
      </w:r>
      <w:r w:rsidR="00B9238F" w:rsidRPr="002515B7">
        <w:rPr>
          <w:color w:val="000000" w:themeColor="text1"/>
        </w:rPr>
        <w:t>5</w:t>
      </w:r>
      <w:r w:rsidRPr="002515B7">
        <w:rPr>
          <w:color w:val="000000" w:themeColor="text1"/>
        </w:rPr>
        <w:t>.</w:t>
      </w:r>
    </w:p>
    <w:p w:rsidR="00627D6E" w:rsidRPr="002515B7" w:rsidRDefault="00627D6E" w:rsidP="00171091">
      <w:pPr>
        <w:pStyle w:val="FORMATTEXT"/>
        <w:spacing w:before="100" w:beforeAutospacing="1" w:after="100" w:afterAutospacing="1"/>
        <w:jc w:val="both"/>
        <w:rPr>
          <w:b/>
          <w:bCs/>
          <w:color w:val="000000" w:themeColor="text1"/>
          <w:sz w:val="28"/>
          <w:szCs w:val="28"/>
        </w:rPr>
      </w:pPr>
    </w:p>
    <w:p w:rsidR="0010316B" w:rsidRPr="002515B7" w:rsidRDefault="0010316B" w:rsidP="0010316B">
      <w:pPr>
        <w:tabs>
          <w:tab w:val="left" w:pos="10440"/>
        </w:tabs>
        <w:jc w:val="right"/>
        <w:textAlignment w:val="top"/>
        <w:rPr>
          <w:color w:val="000000" w:themeColor="text1"/>
          <w:sz w:val="24"/>
          <w:szCs w:val="24"/>
        </w:rPr>
        <w:sectPr w:rsidR="0010316B" w:rsidRPr="002515B7" w:rsidSect="00686D52">
          <w:pgSz w:w="11906" w:h="16838"/>
          <w:pgMar w:top="1134" w:right="850" w:bottom="1134" w:left="1701" w:header="709" w:footer="709" w:gutter="0"/>
          <w:cols w:space="708"/>
          <w:titlePg/>
          <w:docGrid w:linePitch="381"/>
        </w:sectPr>
      </w:pPr>
    </w:p>
    <w:p w:rsidR="0010316B" w:rsidRPr="002515B7" w:rsidRDefault="0010316B" w:rsidP="0010316B">
      <w:pPr>
        <w:tabs>
          <w:tab w:val="left" w:pos="10440"/>
        </w:tabs>
        <w:jc w:val="right"/>
        <w:textAlignment w:val="top"/>
        <w:rPr>
          <w:rFonts w:eastAsia="Calibri"/>
          <w:color w:val="000000" w:themeColor="text1"/>
          <w:lang w:eastAsia="en-US"/>
        </w:rPr>
      </w:pPr>
      <w:r w:rsidRPr="002515B7">
        <w:rPr>
          <w:color w:val="000000" w:themeColor="text1"/>
        </w:rPr>
        <w:lastRenderedPageBreak/>
        <w:t>Приложение 1</w:t>
      </w:r>
      <w:r w:rsidRPr="002515B7">
        <w:rPr>
          <w:rFonts w:eastAsia="Calibri"/>
          <w:color w:val="000000" w:themeColor="text1"/>
          <w:lang w:eastAsia="en-US"/>
        </w:rPr>
        <w:t xml:space="preserve"> </w:t>
      </w:r>
    </w:p>
    <w:p w:rsidR="0010316B" w:rsidRPr="002515B7" w:rsidRDefault="0010316B" w:rsidP="0010316B">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w:t>
      </w:r>
      <w:r w:rsidR="007E2318" w:rsidRPr="002515B7">
        <w:rPr>
          <w:rFonts w:eastAsia="Calibri"/>
          <w:color w:val="000000" w:themeColor="text1"/>
          <w:lang w:eastAsia="en-US"/>
        </w:rPr>
        <w:t>5</w:t>
      </w:r>
      <w:r w:rsidRPr="002515B7">
        <w:rPr>
          <w:rFonts w:eastAsia="Calibri"/>
          <w:color w:val="000000" w:themeColor="text1"/>
          <w:lang w:eastAsia="en-US"/>
        </w:rPr>
        <w:t xml:space="preserve"> </w:t>
      </w:r>
    </w:p>
    <w:p w:rsidR="0010316B" w:rsidRPr="002515B7" w:rsidRDefault="0010316B" w:rsidP="0010316B">
      <w:pPr>
        <w:tabs>
          <w:tab w:val="left" w:pos="10440"/>
        </w:tabs>
        <w:autoSpaceDE w:val="0"/>
        <w:autoSpaceDN w:val="0"/>
        <w:adjustRightInd w:val="0"/>
        <w:jc w:val="center"/>
        <w:rPr>
          <w:b/>
          <w:caps/>
          <w:color w:val="000000" w:themeColor="text1"/>
        </w:rPr>
      </w:pPr>
    </w:p>
    <w:p w:rsidR="0010316B" w:rsidRPr="002515B7" w:rsidRDefault="0010316B" w:rsidP="0010316B">
      <w:pPr>
        <w:tabs>
          <w:tab w:val="left" w:pos="10440"/>
        </w:tabs>
        <w:autoSpaceDE w:val="0"/>
        <w:autoSpaceDN w:val="0"/>
        <w:adjustRightInd w:val="0"/>
        <w:jc w:val="center"/>
        <w:rPr>
          <w:b/>
          <w:caps/>
          <w:color w:val="000000" w:themeColor="text1"/>
        </w:rPr>
      </w:pPr>
      <w:r w:rsidRPr="002515B7">
        <w:rPr>
          <w:b/>
          <w:caps/>
          <w:color w:val="000000" w:themeColor="text1"/>
        </w:rPr>
        <w:t xml:space="preserve">Сведения </w:t>
      </w:r>
    </w:p>
    <w:p w:rsidR="0010316B" w:rsidRPr="002515B7" w:rsidRDefault="0010316B" w:rsidP="0010316B">
      <w:pPr>
        <w:tabs>
          <w:tab w:val="left" w:pos="10440"/>
        </w:tabs>
        <w:autoSpaceDE w:val="0"/>
        <w:autoSpaceDN w:val="0"/>
        <w:adjustRightInd w:val="0"/>
        <w:jc w:val="center"/>
        <w:rPr>
          <w:b/>
          <w:color w:val="000000" w:themeColor="text1"/>
        </w:rPr>
      </w:pPr>
      <w:r w:rsidRPr="002515B7">
        <w:rPr>
          <w:b/>
          <w:color w:val="000000" w:themeColor="text1"/>
        </w:rPr>
        <w:t>о це</w:t>
      </w:r>
      <w:r w:rsidR="00B9238F" w:rsidRPr="002515B7">
        <w:rPr>
          <w:b/>
          <w:color w:val="000000" w:themeColor="text1"/>
        </w:rPr>
        <w:t>левых показателях подпрограммы 5</w:t>
      </w:r>
    </w:p>
    <w:tbl>
      <w:tblPr>
        <w:tblW w:w="5000" w:type="pct"/>
        <w:tblCellSpacing w:w="5" w:type="nil"/>
        <w:tblCellMar>
          <w:left w:w="75" w:type="dxa"/>
          <w:right w:w="75" w:type="dxa"/>
        </w:tblCellMar>
        <w:tblLook w:val="0000"/>
      </w:tblPr>
      <w:tblGrid>
        <w:gridCol w:w="652"/>
        <w:gridCol w:w="3401"/>
        <w:gridCol w:w="2660"/>
        <w:gridCol w:w="1561"/>
        <w:gridCol w:w="1565"/>
        <w:gridCol w:w="1527"/>
        <w:gridCol w:w="1154"/>
        <w:gridCol w:w="1046"/>
        <w:gridCol w:w="876"/>
        <w:gridCol w:w="987"/>
      </w:tblGrid>
      <w:tr w:rsidR="00171091" w:rsidRPr="00171091" w:rsidTr="00171091">
        <w:trPr>
          <w:tblCellSpacing w:w="5" w:type="nil"/>
        </w:trPr>
        <w:tc>
          <w:tcPr>
            <w:tcW w:w="211" w:type="pct"/>
            <w:vMerge w:val="restart"/>
            <w:tcBorders>
              <w:top w:val="single" w:sz="8" w:space="0" w:color="auto"/>
              <w:left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N</w:t>
            </w:r>
          </w:p>
          <w:p w:rsidR="00171091" w:rsidRPr="00171091" w:rsidRDefault="00171091" w:rsidP="00A0135A">
            <w:pPr>
              <w:tabs>
                <w:tab w:val="left" w:pos="10440"/>
              </w:tabs>
              <w:autoSpaceDE w:val="0"/>
              <w:autoSpaceDN w:val="0"/>
              <w:adjustRightInd w:val="0"/>
              <w:jc w:val="center"/>
              <w:rPr>
                <w:color w:val="000000" w:themeColor="text1"/>
                <w:sz w:val="22"/>
                <w:szCs w:val="22"/>
              </w:rPr>
            </w:pPr>
            <w:proofErr w:type="spellStart"/>
            <w:r w:rsidRPr="00171091">
              <w:rPr>
                <w:color w:val="000000" w:themeColor="text1"/>
                <w:sz w:val="22"/>
                <w:szCs w:val="22"/>
              </w:rPr>
              <w:t>п</w:t>
            </w:r>
            <w:proofErr w:type="spellEnd"/>
            <w:r w:rsidRPr="00171091">
              <w:rPr>
                <w:color w:val="000000" w:themeColor="text1"/>
                <w:sz w:val="22"/>
                <w:szCs w:val="22"/>
              </w:rPr>
              <w:t>/</w:t>
            </w:r>
            <w:proofErr w:type="spellStart"/>
            <w:r w:rsidRPr="00171091">
              <w:rPr>
                <w:color w:val="000000" w:themeColor="text1"/>
                <w:sz w:val="22"/>
                <w:szCs w:val="22"/>
              </w:rPr>
              <w:t>п</w:t>
            </w:r>
            <w:proofErr w:type="spellEnd"/>
          </w:p>
        </w:tc>
        <w:tc>
          <w:tcPr>
            <w:tcW w:w="1102" w:type="pct"/>
            <w:vMerge w:val="restart"/>
            <w:tcBorders>
              <w:top w:val="single" w:sz="8" w:space="0" w:color="auto"/>
              <w:left w:val="single" w:sz="8" w:space="0" w:color="auto"/>
              <w:right w:val="single" w:sz="8" w:space="0" w:color="auto"/>
            </w:tcBorders>
          </w:tcPr>
          <w:p w:rsidR="00171091" w:rsidRPr="00171091" w:rsidRDefault="00171091"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Задача, направленная</w:t>
            </w:r>
            <w:r>
              <w:rPr>
                <w:color w:val="000000" w:themeColor="text1"/>
                <w:sz w:val="22"/>
                <w:szCs w:val="22"/>
              </w:rPr>
              <w:t xml:space="preserve"> </w:t>
            </w:r>
            <w:r w:rsidRPr="00171091">
              <w:rPr>
                <w:color w:val="000000" w:themeColor="text1"/>
                <w:sz w:val="22"/>
                <w:szCs w:val="22"/>
              </w:rPr>
              <w:t>на достиж</w:t>
            </w:r>
            <w:r w:rsidRPr="00171091">
              <w:rPr>
                <w:color w:val="000000" w:themeColor="text1"/>
                <w:sz w:val="22"/>
                <w:szCs w:val="22"/>
              </w:rPr>
              <w:t>е</w:t>
            </w:r>
            <w:r w:rsidRPr="00171091">
              <w:rPr>
                <w:color w:val="000000" w:themeColor="text1"/>
                <w:sz w:val="22"/>
                <w:szCs w:val="22"/>
              </w:rPr>
              <w:t>ние цели</w:t>
            </w:r>
          </w:p>
        </w:tc>
        <w:tc>
          <w:tcPr>
            <w:tcW w:w="862" w:type="pct"/>
            <w:vMerge w:val="restart"/>
            <w:tcBorders>
              <w:top w:val="single" w:sz="8" w:space="0" w:color="auto"/>
              <w:left w:val="single" w:sz="8" w:space="0" w:color="auto"/>
              <w:right w:val="single" w:sz="8" w:space="0" w:color="auto"/>
            </w:tcBorders>
          </w:tcPr>
          <w:p w:rsidR="00171091" w:rsidRPr="00171091" w:rsidRDefault="00171091"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Наименование целевого показателя</w:t>
            </w:r>
          </w:p>
        </w:tc>
        <w:tc>
          <w:tcPr>
            <w:tcW w:w="506" w:type="pct"/>
            <w:vMerge w:val="restart"/>
            <w:tcBorders>
              <w:top w:val="single" w:sz="8" w:space="0" w:color="auto"/>
              <w:left w:val="single" w:sz="8"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Ед. измерения</w:t>
            </w:r>
          </w:p>
        </w:tc>
        <w:tc>
          <w:tcPr>
            <w:tcW w:w="2319" w:type="pct"/>
            <w:gridSpan w:val="6"/>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Значение целевого показателя (индикатора)</w:t>
            </w:r>
          </w:p>
        </w:tc>
      </w:tr>
      <w:tr w:rsidR="00171091" w:rsidRPr="00171091" w:rsidTr="00171091">
        <w:trPr>
          <w:tblCellSpacing w:w="5" w:type="nil"/>
        </w:trPr>
        <w:tc>
          <w:tcPr>
            <w:tcW w:w="211" w:type="pct"/>
            <w:vMerge/>
            <w:tcBorders>
              <w:left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1102" w:type="pct"/>
            <w:vMerge/>
            <w:tcBorders>
              <w:left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862" w:type="pct"/>
            <w:vMerge/>
            <w:tcBorders>
              <w:left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506" w:type="pct"/>
            <w:vMerge/>
            <w:tcBorders>
              <w:left w:val="single" w:sz="8"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507"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отчетное</w:t>
            </w:r>
          </w:p>
        </w:tc>
        <w:tc>
          <w:tcPr>
            <w:tcW w:w="495"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оценочное</w:t>
            </w:r>
          </w:p>
        </w:tc>
        <w:tc>
          <w:tcPr>
            <w:tcW w:w="1317" w:type="pct"/>
            <w:gridSpan w:val="4"/>
            <w:tcBorders>
              <w:top w:val="single" w:sz="4" w:space="0" w:color="auto"/>
              <w:left w:val="single" w:sz="4" w:space="0" w:color="auto"/>
              <w:bottom w:val="single" w:sz="4" w:space="0" w:color="auto"/>
              <w:right w:val="single" w:sz="4" w:space="0" w:color="auto"/>
            </w:tcBorders>
          </w:tcPr>
          <w:p w:rsidR="00171091" w:rsidRPr="00171091" w:rsidRDefault="00171091"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плановое</w:t>
            </w:r>
          </w:p>
        </w:tc>
      </w:tr>
      <w:tr w:rsidR="00171091" w:rsidRPr="00171091" w:rsidTr="00171091">
        <w:trPr>
          <w:tblCellSpacing w:w="5" w:type="nil"/>
        </w:trPr>
        <w:tc>
          <w:tcPr>
            <w:tcW w:w="211" w:type="pct"/>
            <w:vMerge/>
            <w:tcBorders>
              <w:left w:val="single" w:sz="8" w:space="0" w:color="auto"/>
              <w:bottom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1102" w:type="pct"/>
            <w:vMerge/>
            <w:tcBorders>
              <w:left w:val="single" w:sz="8" w:space="0" w:color="auto"/>
              <w:bottom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862" w:type="pct"/>
            <w:vMerge/>
            <w:tcBorders>
              <w:left w:val="single" w:sz="8" w:space="0" w:color="auto"/>
              <w:bottom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506" w:type="pct"/>
            <w:vMerge/>
            <w:tcBorders>
              <w:left w:val="single" w:sz="8" w:space="0" w:color="auto"/>
              <w:bottom w:val="single" w:sz="8"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507" w:type="pct"/>
            <w:tcBorders>
              <w:top w:val="single" w:sz="4" w:space="0" w:color="auto"/>
              <w:left w:val="single" w:sz="4" w:space="0" w:color="auto"/>
              <w:bottom w:val="single" w:sz="4" w:space="0" w:color="auto"/>
              <w:right w:val="single" w:sz="4" w:space="0" w:color="auto"/>
            </w:tcBorders>
          </w:tcPr>
          <w:p w:rsidR="00171091" w:rsidRPr="00171091" w:rsidRDefault="00171091"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2020</w:t>
            </w:r>
          </w:p>
        </w:tc>
        <w:tc>
          <w:tcPr>
            <w:tcW w:w="495" w:type="pct"/>
            <w:tcBorders>
              <w:top w:val="single" w:sz="4" w:space="0" w:color="auto"/>
              <w:left w:val="single" w:sz="4" w:space="0" w:color="auto"/>
              <w:bottom w:val="single" w:sz="4" w:space="0" w:color="auto"/>
              <w:right w:val="single" w:sz="4" w:space="0" w:color="auto"/>
            </w:tcBorders>
          </w:tcPr>
          <w:p w:rsidR="00171091" w:rsidRPr="00171091" w:rsidRDefault="00171091" w:rsidP="00B9238F">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2021</w:t>
            </w:r>
          </w:p>
        </w:tc>
        <w:tc>
          <w:tcPr>
            <w:tcW w:w="374" w:type="pct"/>
            <w:tcBorders>
              <w:top w:val="single" w:sz="4" w:space="0" w:color="auto"/>
              <w:left w:val="single" w:sz="4" w:space="0" w:color="auto"/>
              <w:bottom w:val="single" w:sz="4" w:space="0" w:color="auto"/>
              <w:right w:val="single" w:sz="4" w:space="0" w:color="auto"/>
            </w:tcBorders>
          </w:tcPr>
          <w:p w:rsidR="00171091" w:rsidRPr="00171091" w:rsidRDefault="00171091" w:rsidP="004A0346">
            <w:pPr>
              <w:tabs>
                <w:tab w:val="left" w:pos="10440"/>
              </w:tabs>
              <w:autoSpaceDE w:val="0"/>
              <w:autoSpaceDN w:val="0"/>
              <w:adjustRightInd w:val="0"/>
              <w:rPr>
                <w:color w:val="000000" w:themeColor="text1"/>
                <w:sz w:val="22"/>
                <w:szCs w:val="22"/>
              </w:rPr>
            </w:pPr>
            <w:r w:rsidRPr="00171091">
              <w:rPr>
                <w:color w:val="000000" w:themeColor="text1"/>
                <w:sz w:val="22"/>
                <w:szCs w:val="22"/>
              </w:rPr>
              <w:t>2022</w:t>
            </w:r>
          </w:p>
        </w:tc>
        <w:tc>
          <w:tcPr>
            <w:tcW w:w="339" w:type="pct"/>
            <w:tcBorders>
              <w:top w:val="single" w:sz="4" w:space="0" w:color="auto"/>
              <w:left w:val="single" w:sz="4" w:space="0" w:color="auto"/>
              <w:bottom w:val="single" w:sz="4" w:space="0" w:color="auto"/>
              <w:right w:val="single" w:sz="4" w:space="0" w:color="auto"/>
            </w:tcBorders>
          </w:tcPr>
          <w:p w:rsidR="00171091" w:rsidRPr="00171091" w:rsidRDefault="00171091" w:rsidP="004A0346">
            <w:pPr>
              <w:tabs>
                <w:tab w:val="left" w:pos="10440"/>
              </w:tabs>
              <w:autoSpaceDE w:val="0"/>
              <w:autoSpaceDN w:val="0"/>
              <w:adjustRightInd w:val="0"/>
              <w:rPr>
                <w:color w:val="000000" w:themeColor="text1"/>
                <w:sz w:val="22"/>
                <w:szCs w:val="22"/>
              </w:rPr>
            </w:pPr>
            <w:r w:rsidRPr="00171091">
              <w:rPr>
                <w:color w:val="000000" w:themeColor="text1"/>
                <w:sz w:val="22"/>
                <w:szCs w:val="22"/>
              </w:rPr>
              <w:t>2023</w:t>
            </w:r>
          </w:p>
        </w:tc>
        <w:tc>
          <w:tcPr>
            <w:tcW w:w="284" w:type="pct"/>
            <w:tcBorders>
              <w:top w:val="single" w:sz="4" w:space="0" w:color="auto"/>
              <w:left w:val="single" w:sz="4" w:space="0" w:color="auto"/>
              <w:bottom w:val="single" w:sz="4" w:space="0" w:color="auto"/>
              <w:right w:val="single" w:sz="4" w:space="0" w:color="auto"/>
            </w:tcBorders>
          </w:tcPr>
          <w:p w:rsidR="00171091" w:rsidRPr="00171091" w:rsidRDefault="00171091" w:rsidP="00B9238F">
            <w:pPr>
              <w:tabs>
                <w:tab w:val="left" w:pos="10440"/>
              </w:tabs>
              <w:autoSpaceDE w:val="0"/>
              <w:autoSpaceDN w:val="0"/>
              <w:adjustRightInd w:val="0"/>
              <w:rPr>
                <w:color w:val="000000" w:themeColor="text1"/>
                <w:sz w:val="22"/>
                <w:szCs w:val="22"/>
              </w:rPr>
            </w:pPr>
            <w:r w:rsidRPr="00171091">
              <w:rPr>
                <w:color w:val="000000" w:themeColor="text1"/>
                <w:sz w:val="22"/>
                <w:szCs w:val="22"/>
              </w:rPr>
              <w:t>2024</w:t>
            </w:r>
          </w:p>
        </w:tc>
        <w:tc>
          <w:tcPr>
            <w:tcW w:w="320" w:type="pct"/>
            <w:tcBorders>
              <w:top w:val="single" w:sz="4" w:space="0" w:color="auto"/>
              <w:left w:val="single" w:sz="4" w:space="0" w:color="auto"/>
              <w:bottom w:val="single" w:sz="4" w:space="0" w:color="auto"/>
              <w:right w:val="single" w:sz="4" w:space="0" w:color="auto"/>
            </w:tcBorders>
          </w:tcPr>
          <w:p w:rsidR="00171091" w:rsidRPr="00171091" w:rsidRDefault="00171091" w:rsidP="00B9238F">
            <w:pPr>
              <w:tabs>
                <w:tab w:val="left" w:pos="10440"/>
              </w:tabs>
              <w:autoSpaceDE w:val="0"/>
              <w:autoSpaceDN w:val="0"/>
              <w:adjustRightInd w:val="0"/>
              <w:rPr>
                <w:color w:val="000000" w:themeColor="text1"/>
                <w:sz w:val="22"/>
                <w:szCs w:val="22"/>
              </w:rPr>
            </w:pPr>
            <w:r w:rsidRPr="00171091">
              <w:rPr>
                <w:color w:val="000000" w:themeColor="text1"/>
                <w:sz w:val="22"/>
                <w:szCs w:val="22"/>
              </w:rPr>
              <w:t>2025</w:t>
            </w:r>
          </w:p>
        </w:tc>
      </w:tr>
      <w:tr w:rsidR="00171091" w:rsidRPr="00171091" w:rsidTr="00171091">
        <w:trPr>
          <w:tblCellSpacing w:w="5" w:type="nil"/>
        </w:trPr>
        <w:tc>
          <w:tcPr>
            <w:tcW w:w="211" w:type="pct"/>
            <w:tcBorders>
              <w:left w:val="single" w:sz="8" w:space="0" w:color="auto"/>
              <w:bottom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w:t>
            </w:r>
          </w:p>
        </w:tc>
        <w:tc>
          <w:tcPr>
            <w:tcW w:w="1102" w:type="pct"/>
            <w:tcBorders>
              <w:left w:val="single" w:sz="8" w:space="0" w:color="auto"/>
              <w:bottom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w:t>
            </w:r>
          </w:p>
        </w:tc>
        <w:tc>
          <w:tcPr>
            <w:tcW w:w="862" w:type="pct"/>
            <w:tcBorders>
              <w:left w:val="single" w:sz="8" w:space="0" w:color="auto"/>
              <w:bottom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3</w:t>
            </w:r>
          </w:p>
        </w:tc>
        <w:tc>
          <w:tcPr>
            <w:tcW w:w="506" w:type="pct"/>
            <w:tcBorders>
              <w:left w:val="single" w:sz="8" w:space="0" w:color="auto"/>
              <w:bottom w:val="single" w:sz="8"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4</w:t>
            </w:r>
          </w:p>
        </w:tc>
        <w:tc>
          <w:tcPr>
            <w:tcW w:w="507"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5</w:t>
            </w:r>
          </w:p>
        </w:tc>
        <w:tc>
          <w:tcPr>
            <w:tcW w:w="495"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6</w:t>
            </w:r>
          </w:p>
        </w:tc>
        <w:tc>
          <w:tcPr>
            <w:tcW w:w="37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7</w:t>
            </w:r>
          </w:p>
        </w:tc>
        <w:tc>
          <w:tcPr>
            <w:tcW w:w="339"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8</w:t>
            </w:r>
          </w:p>
        </w:tc>
        <w:tc>
          <w:tcPr>
            <w:tcW w:w="28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9</w:t>
            </w:r>
          </w:p>
        </w:tc>
        <w:tc>
          <w:tcPr>
            <w:tcW w:w="320"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w:t>
            </w:r>
          </w:p>
        </w:tc>
      </w:tr>
      <w:tr w:rsidR="00171091" w:rsidRPr="00171091" w:rsidTr="00171091">
        <w:trPr>
          <w:trHeight w:val="1300"/>
          <w:tblCellSpacing w:w="5" w:type="nil"/>
        </w:trPr>
        <w:tc>
          <w:tcPr>
            <w:tcW w:w="211" w:type="pct"/>
            <w:vMerge w:val="restart"/>
            <w:tcBorders>
              <w:left w:val="single" w:sz="8"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w:t>
            </w:r>
          </w:p>
        </w:tc>
        <w:tc>
          <w:tcPr>
            <w:tcW w:w="1102" w:type="pct"/>
            <w:vMerge w:val="restart"/>
            <w:tcBorders>
              <w:left w:val="single" w:sz="8" w:space="0" w:color="auto"/>
              <w:right w:val="single" w:sz="8" w:space="0" w:color="auto"/>
            </w:tcBorders>
          </w:tcPr>
          <w:p w:rsidR="00171091" w:rsidRPr="00171091" w:rsidRDefault="00171091"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Обеспечение надлежащего и</w:t>
            </w:r>
            <w:r w:rsidRPr="00171091">
              <w:rPr>
                <w:color w:val="000000" w:themeColor="text1"/>
                <w:sz w:val="22"/>
                <w:szCs w:val="22"/>
              </w:rPr>
              <w:t>с</w:t>
            </w:r>
            <w:r w:rsidRPr="00171091">
              <w:rPr>
                <w:color w:val="000000" w:themeColor="text1"/>
                <w:sz w:val="22"/>
                <w:szCs w:val="22"/>
              </w:rPr>
              <w:t>полнения Управлением</w:t>
            </w:r>
            <w:r w:rsidR="004A0346">
              <w:rPr>
                <w:color w:val="000000" w:themeColor="text1"/>
                <w:sz w:val="22"/>
                <w:szCs w:val="22"/>
              </w:rPr>
              <w:t xml:space="preserve"> </w:t>
            </w:r>
            <w:r w:rsidRPr="00171091">
              <w:rPr>
                <w:color w:val="000000" w:themeColor="text1"/>
                <w:sz w:val="22"/>
                <w:szCs w:val="22"/>
              </w:rPr>
              <w:t>ЖКХ во</w:t>
            </w:r>
            <w:r w:rsidRPr="00171091">
              <w:rPr>
                <w:color w:val="000000" w:themeColor="text1"/>
                <w:sz w:val="22"/>
                <w:szCs w:val="22"/>
              </w:rPr>
              <w:t>з</w:t>
            </w:r>
            <w:r w:rsidRPr="00171091">
              <w:rPr>
                <w:color w:val="000000" w:themeColor="text1"/>
                <w:sz w:val="22"/>
                <w:szCs w:val="22"/>
              </w:rPr>
              <w:t>ложенных полномочий</w:t>
            </w:r>
          </w:p>
        </w:tc>
        <w:tc>
          <w:tcPr>
            <w:tcW w:w="862" w:type="pct"/>
            <w:tcBorders>
              <w:left w:val="single" w:sz="8" w:space="0" w:color="auto"/>
              <w:bottom w:val="single" w:sz="8" w:space="0" w:color="auto"/>
              <w:right w:val="single" w:sz="8" w:space="0" w:color="auto"/>
            </w:tcBorders>
          </w:tcPr>
          <w:p w:rsidR="00171091" w:rsidRPr="00171091" w:rsidRDefault="00171091"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доля выполненных мер</w:t>
            </w:r>
            <w:r w:rsidRPr="00171091">
              <w:rPr>
                <w:color w:val="000000" w:themeColor="text1"/>
                <w:sz w:val="22"/>
                <w:szCs w:val="22"/>
              </w:rPr>
              <w:t>о</w:t>
            </w:r>
            <w:r w:rsidRPr="00171091">
              <w:rPr>
                <w:color w:val="000000" w:themeColor="text1"/>
                <w:sz w:val="22"/>
                <w:szCs w:val="22"/>
              </w:rPr>
              <w:t xml:space="preserve">приятий плана реализации программы </w:t>
            </w:r>
          </w:p>
        </w:tc>
        <w:tc>
          <w:tcPr>
            <w:tcW w:w="506" w:type="pct"/>
            <w:tcBorders>
              <w:left w:val="single" w:sz="8" w:space="0" w:color="auto"/>
              <w:bottom w:val="single" w:sz="8"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w:t>
            </w:r>
          </w:p>
        </w:tc>
        <w:tc>
          <w:tcPr>
            <w:tcW w:w="507"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37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339"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28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320"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r>
      <w:tr w:rsidR="00171091" w:rsidRPr="00171091" w:rsidTr="00171091">
        <w:trPr>
          <w:tblCellSpacing w:w="5" w:type="nil"/>
        </w:trPr>
        <w:tc>
          <w:tcPr>
            <w:tcW w:w="211" w:type="pct"/>
            <w:vMerge/>
            <w:tcBorders>
              <w:left w:val="single" w:sz="8" w:space="0" w:color="auto"/>
              <w:bottom w:val="single" w:sz="4"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p>
        </w:tc>
        <w:tc>
          <w:tcPr>
            <w:tcW w:w="1102" w:type="pct"/>
            <w:vMerge/>
            <w:tcBorders>
              <w:left w:val="single" w:sz="8" w:space="0" w:color="auto"/>
              <w:bottom w:val="single" w:sz="4" w:space="0" w:color="auto"/>
              <w:right w:val="single" w:sz="8" w:space="0" w:color="auto"/>
            </w:tcBorders>
          </w:tcPr>
          <w:p w:rsidR="00171091" w:rsidRPr="00171091" w:rsidRDefault="00171091" w:rsidP="00171091">
            <w:pPr>
              <w:tabs>
                <w:tab w:val="left" w:pos="10440"/>
              </w:tabs>
              <w:autoSpaceDE w:val="0"/>
              <w:autoSpaceDN w:val="0"/>
              <w:adjustRightInd w:val="0"/>
              <w:rPr>
                <w:color w:val="000000" w:themeColor="text1"/>
                <w:sz w:val="22"/>
                <w:szCs w:val="22"/>
              </w:rPr>
            </w:pPr>
          </w:p>
        </w:tc>
        <w:tc>
          <w:tcPr>
            <w:tcW w:w="862" w:type="pct"/>
            <w:tcBorders>
              <w:left w:val="single" w:sz="8" w:space="0" w:color="auto"/>
              <w:bottom w:val="single" w:sz="4" w:space="0" w:color="auto"/>
              <w:right w:val="single" w:sz="8" w:space="0" w:color="auto"/>
            </w:tcBorders>
          </w:tcPr>
          <w:p w:rsidR="00171091" w:rsidRPr="00171091" w:rsidRDefault="00171091"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доля выполненных мер</w:t>
            </w:r>
            <w:r w:rsidRPr="00171091">
              <w:rPr>
                <w:color w:val="000000" w:themeColor="text1"/>
                <w:sz w:val="22"/>
                <w:szCs w:val="22"/>
              </w:rPr>
              <w:t>о</w:t>
            </w:r>
            <w:r w:rsidRPr="00171091">
              <w:rPr>
                <w:color w:val="000000" w:themeColor="text1"/>
                <w:sz w:val="22"/>
                <w:szCs w:val="22"/>
              </w:rPr>
              <w:t>приятий по другим мун</w:t>
            </w:r>
            <w:r w:rsidRPr="00171091">
              <w:rPr>
                <w:color w:val="000000" w:themeColor="text1"/>
                <w:sz w:val="22"/>
                <w:szCs w:val="22"/>
              </w:rPr>
              <w:t>и</w:t>
            </w:r>
            <w:r w:rsidRPr="00171091">
              <w:rPr>
                <w:color w:val="000000" w:themeColor="text1"/>
                <w:sz w:val="22"/>
                <w:szCs w:val="22"/>
              </w:rPr>
              <w:t>ципальным программам района</w:t>
            </w:r>
          </w:p>
        </w:tc>
        <w:tc>
          <w:tcPr>
            <w:tcW w:w="506" w:type="pct"/>
            <w:tcBorders>
              <w:left w:val="single" w:sz="8"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w:t>
            </w:r>
          </w:p>
        </w:tc>
        <w:tc>
          <w:tcPr>
            <w:tcW w:w="507"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37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339"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28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c>
          <w:tcPr>
            <w:tcW w:w="320"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100</w:t>
            </w:r>
          </w:p>
        </w:tc>
      </w:tr>
      <w:tr w:rsidR="00171091" w:rsidRPr="00171091" w:rsidTr="00171091">
        <w:trPr>
          <w:tblCellSpacing w:w="5" w:type="nil"/>
        </w:trPr>
        <w:tc>
          <w:tcPr>
            <w:tcW w:w="211" w:type="pct"/>
            <w:tcBorders>
              <w:top w:val="single" w:sz="4" w:space="0" w:color="auto"/>
              <w:left w:val="single" w:sz="8" w:space="0" w:color="auto"/>
              <w:bottom w:val="single" w:sz="4" w:space="0" w:color="auto"/>
              <w:right w:val="single" w:sz="8"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w:t>
            </w:r>
          </w:p>
        </w:tc>
        <w:tc>
          <w:tcPr>
            <w:tcW w:w="1102" w:type="pct"/>
            <w:tcBorders>
              <w:top w:val="single" w:sz="4" w:space="0" w:color="auto"/>
              <w:left w:val="single" w:sz="8" w:space="0" w:color="auto"/>
              <w:bottom w:val="single" w:sz="4" w:space="0" w:color="auto"/>
              <w:right w:val="single" w:sz="8" w:space="0" w:color="auto"/>
            </w:tcBorders>
          </w:tcPr>
          <w:p w:rsidR="00171091" w:rsidRPr="00171091" w:rsidRDefault="00171091"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Обеспечение работы действу</w:t>
            </w:r>
            <w:r w:rsidRPr="00171091">
              <w:rPr>
                <w:color w:val="000000" w:themeColor="text1"/>
                <w:sz w:val="22"/>
                <w:szCs w:val="22"/>
              </w:rPr>
              <w:t>ю</w:t>
            </w:r>
            <w:r w:rsidRPr="00171091">
              <w:rPr>
                <w:color w:val="000000" w:themeColor="text1"/>
                <w:sz w:val="22"/>
                <w:szCs w:val="22"/>
              </w:rPr>
              <w:t>щих объектов и создание новых объектов жилищно-коммунального хозяйства</w:t>
            </w:r>
          </w:p>
        </w:tc>
        <w:tc>
          <w:tcPr>
            <w:tcW w:w="862" w:type="pct"/>
            <w:tcBorders>
              <w:top w:val="single" w:sz="4" w:space="0" w:color="auto"/>
              <w:left w:val="single" w:sz="8" w:space="0" w:color="auto"/>
              <w:bottom w:val="single" w:sz="4" w:space="0" w:color="auto"/>
              <w:right w:val="single" w:sz="8" w:space="0" w:color="auto"/>
            </w:tcBorders>
          </w:tcPr>
          <w:p w:rsidR="00171091" w:rsidRPr="00171091" w:rsidRDefault="00171091"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количество мероприятий на объектах коммунал</w:t>
            </w:r>
            <w:r w:rsidRPr="00171091">
              <w:rPr>
                <w:color w:val="000000" w:themeColor="text1"/>
                <w:sz w:val="22"/>
                <w:szCs w:val="22"/>
              </w:rPr>
              <w:t>ь</w:t>
            </w:r>
            <w:r w:rsidRPr="00171091">
              <w:rPr>
                <w:color w:val="000000" w:themeColor="text1"/>
                <w:sz w:val="22"/>
                <w:szCs w:val="22"/>
              </w:rPr>
              <w:t>ной инфраструктуры</w:t>
            </w:r>
          </w:p>
        </w:tc>
        <w:tc>
          <w:tcPr>
            <w:tcW w:w="506" w:type="pct"/>
            <w:tcBorders>
              <w:top w:val="single" w:sz="4" w:space="0" w:color="auto"/>
              <w:left w:val="single" w:sz="8"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Ед.</w:t>
            </w:r>
          </w:p>
        </w:tc>
        <w:tc>
          <w:tcPr>
            <w:tcW w:w="507"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0</w:t>
            </w:r>
          </w:p>
        </w:tc>
        <w:tc>
          <w:tcPr>
            <w:tcW w:w="495"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0</w:t>
            </w:r>
          </w:p>
        </w:tc>
        <w:tc>
          <w:tcPr>
            <w:tcW w:w="37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0</w:t>
            </w:r>
          </w:p>
        </w:tc>
        <w:tc>
          <w:tcPr>
            <w:tcW w:w="339"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6</w:t>
            </w:r>
          </w:p>
        </w:tc>
        <w:tc>
          <w:tcPr>
            <w:tcW w:w="284"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0</w:t>
            </w:r>
          </w:p>
        </w:tc>
        <w:tc>
          <w:tcPr>
            <w:tcW w:w="320" w:type="pct"/>
            <w:tcBorders>
              <w:top w:val="single" w:sz="4" w:space="0" w:color="auto"/>
              <w:left w:val="single" w:sz="4" w:space="0" w:color="auto"/>
              <w:bottom w:val="single" w:sz="4" w:space="0" w:color="auto"/>
              <w:right w:val="single" w:sz="4" w:space="0" w:color="auto"/>
            </w:tcBorders>
          </w:tcPr>
          <w:p w:rsidR="00171091" w:rsidRPr="00171091" w:rsidRDefault="00171091"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w:t>
            </w:r>
          </w:p>
        </w:tc>
      </w:tr>
    </w:tbl>
    <w:p w:rsidR="00B9238F" w:rsidRPr="002515B7" w:rsidRDefault="00B9238F" w:rsidP="0010316B">
      <w:pPr>
        <w:tabs>
          <w:tab w:val="left" w:pos="10440"/>
        </w:tabs>
        <w:jc w:val="right"/>
        <w:textAlignment w:val="top"/>
        <w:rPr>
          <w:color w:val="000000" w:themeColor="text1"/>
        </w:rPr>
      </w:pPr>
    </w:p>
    <w:p w:rsidR="00171091" w:rsidRDefault="00171091">
      <w:pPr>
        <w:rPr>
          <w:color w:val="000000" w:themeColor="text1"/>
        </w:rPr>
      </w:pPr>
      <w:r>
        <w:rPr>
          <w:color w:val="000000" w:themeColor="text1"/>
        </w:rPr>
        <w:br w:type="page"/>
      </w:r>
    </w:p>
    <w:p w:rsidR="0010316B" w:rsidRPr="00171091" w:rsidRDefault="0010316B" w:rsidP="0010316B">
      <w:pPr>
        <w:tabs>
          <w:tab w:val="left" w:pos="10440"/>
        </w:tabs>
        <w:jc w:val="right"/>
        <w:textAlignment w:val="top"/>
        <w:rPr>
          <w:rFonts w:eastAsia="Calibri"/>
          <w:color w:val="000000" w:themeColor="text1"/>
          <w:lang w:eastAsia="en-US"/>
        </w:rPr>
      </w:pPr>
      <w:r w:rsidRPr="00171091">
        <w:rPr>
          <w:color w:val="000000" w:themeColor="text1"/>
        </w:rPr>
        <w:lastRenderedPageBreak/>
        <w:t>Приложение 2</w:t>
      </w:r>
      <w:r w:rsidRPr="00171091">
        <w:rPr>
          <w:rFonts w:eastAsia="Calibri"/>
          <w:color w:val="000000" w:themeColor="text1"/>
          <w:lang w:eastAsia="en-US"/>
        </w:rPr>
        <w:t xml:space="preserve"> </w:t>
      </w:r>
    </w:p>
    <w:p w:rsidR="0010316B" w:rsidRPr="00171091" w:rsidRDefault="0010316B" w:rsidP="0010316B">
      <w:pPr>
        <w:tabs>
          <w:tab w:val="left" w:pos="10440"/>
        </w:tabs>
        <w:jc w:val="right"/>
        <w:textAlignment w:val="top"/>
        <w:rPr>
          <w:color w:val="000000" w:themeColor="text1"/>
        </w:rPr>
      </w:pPr>
      <w:r w:rsidRPr="00171091">
        <w:rPr>
          <w:rFonts w:eastAsia="Calibri"/>
          <w:color w:val="000000" w:themeColor="text1"/>
          <w:lang w:eastAsia="en-US"/>
        </w:rPr>
        <w:t xml:space="preserve">к подпрограмме </w:t>
      </w:r>
      <w:r w:rsidR="00B9238F" w:rsidRPr="00171091">
        <w:rPr>
          <w:rFonts w:eastAsia="Calibri"/>
          <w:color w:val="000000" w:themeColor="text1"/>
          <w:lang w:eastAsia="en-US"/>
        </w:rPr>
        <w:t>5</w:t>
      </w:r>
      <w:r w:rsidRPr="00171091">
        <w:rPr>
          <w:rFonts w:eastAsia="Calibri"/>
          <w:color w:val="000000" w:themeColor="text1"/>
          <w:lang w:eastAsia="en-US"/>
        </w:rPr>
        <w:t xml:space="preserve"> </w:t>
      </w:r>
    </w:p>
    <w:p w:rsidR="0010316B" w:rsidRPr="002515B7" w:rsidRDefault="0010316B" w:rsidP="0010316B">
      <w:pPr>
        <w:tabs>
          <w:tab w:val="left" w:pos="2280"/>
          <w:tab w:val="left" w:pos="10440"/>
        </w:tabs>
        <w:autoSpaceDE w:val="0"/>
        <w:autoSpaceDN w:val="0"/>
        <w:adjustRightInd w:val="0"/>
        <w:jc w:val="center"/>
        <w:outlineLvl w:val="2"/>
        <w:rPr>
          <w:b/>
          <w:caps/>
          <w:color w:val="000000" w:themeColor="text1"/>
        </w:rPr>
      </w:pPr>
    </w:p>
    <w:p w:rsidR="0010316B" w:rsidRPr="002515B7" w:rsidRDefault="0010316B" w:rsidP="0010316B">
      <w:pPr>
        <w:tabs>
          <w:tab w:val="left" w:pos="2280"/>
          <w:tab w:val="left" w:pos="10440"/>
        </w:tabs>
        <w:autoSpaceDE w:val="0"/>
        <w:autoSpaceDN w:val="0"/>
        <w:adjustRightInd w:val="0"/>
        <w:jc w:val="center"/>
        <w:outlineLvl w:val="2"/>
        <w:rPr>
          <w:b/>
          <w:caps/>
          <w:color w:val="000000" w:themeColor="text1"/>
        </w:rPr>
      </w:pPr>
      <w:r w:rsidRPr="002515B7">
        <w:rPr>
          <w:b/>
          <w:caps/>
          <w:color w:val="000000" w:themeColor="text1"/>
        </w:rPr>
        <w:t>Сведения</w:t>
      </w:r>
    </w:p>
    <w:p w:rsidR="0010316B" w:rsidRPr="002515B7" w:rsidRDefault="0010316B" w:rsidP="0010316B">
      <w:pPr>
        <w:tabs>
          <w:tab w:val="left" w:pos="10440"/>
        </w:tabs>
        <w:autoSpaceDE w:val="0"/>
        <w:autoSpaceDN w:val="0"/>
        <w:adjustRightInd w:val="0"/>
        <w:jc w:val="center"/>
        <w:rPr>
          <w:b/>
          <w:color w:val="000000" w:themeColor="text1"/>
        </w:rPr>
      </w:pPr>
      <w:r w:rsidRPr="002515B7">
        <w:rPr>
          <w:b/>
          <w:color w:val="000000" w:themeColor="text1"/>
        </w:rPr>
        <w:t>о порядке сбора информации и методике расчета це</w:t>
      </w:r>
      <w:r w:rsidR="00B9238F" w:rsidRPr="002515B7">
        <w:rPr>
          <w:b/>
          <w:color w:val="000000" w:themeColor="text1"/>
        </w:rPr>
        <w:t>левых показателей подпрограммы 5</w:t>
      </w:r>
    </w:p>
    <w:tbl>
      <w:tblPr>
        <w:tblW w:w="4985" w:type="pct"/>
        <w:tblCellMar>
          <w:left w:w="75" w:type="dxa"/>
          <w:right w:w="75" w:type="dxa"/>
        </w:tblCellMar>
        <w:tblLook w:val="04A0"/>
      </w:tblPr>
      <w:tblGrid>
        <w:gridCol w:w="653"/>
        <w:gridCol w:w="2013"/>
        <w:gridCol w:w="924"/>
        <w:gridCol w:w="2221"/>
        <w:gridCol w:w="1631"/>
        <w:gridCol w:w="2338"/>
        <w:gridCol w:w="2344"/>
        <w:gridCol w:w="1631"/>
        <w:gridCol w:w="1628"/>
      </w:tblGrid>
      <w:tr w:rsidR="00171091" w:rsidRPr="00171091" w:rsidTr="00171091">
        <w:trPr>
          <w:trHeight w:val="953"/>
        </w:trPr>
        <w:tc>
          <w:tcPr>
            <w:tcW w:w="212" w:type="pct"/>
            <w:tcBorders>
              <w:top w:val="single" w:sz="8" w:space="0" w:color="auto"/>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N</w:t>
            </w:r>
          </w:p>
          <w:p w:rsidR="006E3625" w:rsidRPr="00171091" w:rsidRDefault="006E3625" w:rsidP="00A0135A">
            <w:pPr>
              <w:tabs>
                <w:tab w:val="left" w:pos="10440"/>
              </w:tabs>
              <w:autoSpaceDE w:val="0"/>
              <w:autoSpaceDN w:val="0"/>
              <w:adjustRightInd w:val="0"/>
              <w:jc w:val="center"/>
              <w:rPr>
                <w:color w:val="000000" w:themeColor="text1"/>
                <w:sz w:val="22"/>
                <w:szCs w:val="22"/>
              </w:rPr>
            </w:pPr>
            <w:proofErr w:type="spellStart"/>
            <w:r w:rsidRPr="00171091">
              <w:rPr>
                <w:color w:val="000000" w:themeColor="text1"/>
                <w:sz w:val="22"/>
                <w:szCs w:val="22"/>
              </w:rPr>
              <w:t>п</w:t>
            </w:r>
            <w:proofErr w:type="spellEnd"/>
            <w:r w:rsidRPr="00171091">
              <w:rPr>
                <w:color w:val="000000" w:themeColor="text1"/>
                <w:sz w:val="22"/>
                <w:szCs w:val="22"/>
              </w:rPr>
              <w:t>/</w:t>
            </w:r>
            <w:proofErr w:type="spellStart"/>
            <w:r w:rsidRPr="00171091">
              <w:rPr>
                <w:color w:val="000000" w:themeColor="text1"/>
                <w:sz w:val="22"/>
                <w:szCs w:val="22"/>
              </w:rPr>
              <w:t>п</w:t>
            </w:r>
            <w:proofErr w:type="spellEnd"/>
          </w:p>
        </w:tc>
        <w:tc>
          <w:tcPr>
            <w:tcW w:w="654"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Наименование</w:t>
            </w:r>
            <w:r w:rsidR="00171091">
              <w:rPr>
                <w:color w:val="000000" w:themeColor="text1"/>
                <w:sz w:val="22"/>
                <w:szCs w:val="22"/>
              </w:rPr>
              <w:t xml:space="preserve"> </w:t>
            </w:r>
            <w:r w:rsidRPr="00171091">
              <w:rPr>
                <w:color w:val="000000" w:themeColor="text1"/>
                <w:sz w:val="22"/>
                <w:szCs w:val="22"/>
              </w:rPr>
              <w:t>ц</w:t>
            </w:r>
            <w:r w:rsidRPr="00171091">
              <w:rPr>
                <w:color w:val="000000" w:themeColor="text1"/>
                <w:sz w:val="22"/>
                <w:szCs w:val="22"/>
              </w:rPr>
              <w:t>е</w:t>
            </w:r>
            <w:r w:rsidRPr="00171091">
              <w:rPr>
                <w:color w:val="000000" w:themeColor="text1"/>
                <w:sz w:val="22"/>
                <w:szCs w:val="22"/>
              </w:rPr>
              <w:t>левого показателя</w:t>
            </w:r>
          </w:p>
        </w:tc>
        <w:tc>
          <w:tcPr>
            <w:tcW w:w="300"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Ед.</w:t>
            </w:r>
            <w:r w:rsidR="00171091">
              <w:rPr>
                <w:color w:val="000000" w:themeColor="text1"/>
                <w:sz w:val="22"/>
                <w:szCs w:val="22"/>
              </w:rPr>
              <w:t xml:space="preserve"> </w:t>
            </w:r>
            <w:proofErr w:type="spellStart"/>
            <w:r w:rsidRPr="00171091">
              <w:rPr>
                <w:color w:val="000000" w:themeColor="text1"/>
                <w:sz w:val="22"/>
                <w:szCs w:val="22"/>
              </w:rPr>
              <w:t>изм</w:t>
            </w:r>
            <w:proofErr w:type="spellEnd"/>
            <w:r w:rsidRPr="00171091">
              <w:rPr>
                <w:color w:val="000000" w:themeColor="text1"/>
                <w:sz w:val="22"/>
                <w:szCs w:val="22"/>
              </w:rPr>
              <w:t>.</w:t>
            </w:r>
          </w:p>
        </w:tc>
        <w:tc>
          <w:tcPr>
            <w:tcW w:w="722"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Определение</w:t>
            </w:r>
            <w:r w:rsidR="00171091">
              <w:rPr>
                <w:color w:val="000000" w:themeColor="text1"/>
                <w:sz w:val="22"/>
                <w:szCs w:val="22"/>
              </w:rPr>
              <w:t xml:space="preserve"> </w:t>
            </w:r>
            <w:r w:rsidRPr="00171091">
              <w:rPr>
                <w:color w:val="000000" w:themeColor="text1"/>
                <w:sz w:val="22"/>
                <w:szCs w:val="22"/>
              </w:rPr>
              <w:t>целев</w:t>
            </w:r>
            <w:r w:rsidRPr="00171091">
              <w:rPr>
                <w:color w:val="000000" w:themeColor="text1"/>
                <w:sz w:val="22"/>
                <w:szCs w:val="22"/>
              </w:rPr>
              <w:t>о</w:t>
            </w:r>
            <w:r w:rsidRPr="00171091">
              <w:rPr>
                <w:color w:val="000000" w:themeColor="text1"/>
                <w:sz w:val="22"/>
                <w:szCs w:val="22"/>
              </w:rPr>
              <w:t>го показателя</w:t>
            </w:r>
          </w:p>
        </w:tc>
        <w:tc>
          <w:tcPr>
            <w:tcW w:w="530"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Временные</w:t>
            </w:r>
            <w:r w:rsidR="00171091">
              <w:rPr>
                <w:color w:val="000000" w:themeColor="text1"/>
                <w:sz w:val="22"/>
                <w:szCs w:val="22"/>
              </w:rPr>
              <w:t xml:space="preserve"> </w:t>
            </w:r>
            <w:r w:rsidRPr="00171091">
              <w:rPr>
                <w:color w:val="000000" w:themeColor="text1"/>
                <w:sz w:val="22"/>
                <w:szCs w:val="22"/>
              </w:rPr>
              <w:t>характеристики</w:t>
            </w:r>
            <w:r w:rsidR="00171091">
              <w:rPr>
                <w:color w:val="000000" w:themeColor="text1"/>
                <w:sz w:val="22"/>
                <w:szCs w:val="22"/>
              </w:rPr>
              <w:t xml:space="preserve"> </w:t>
            </w:r>
            <w:r w:rsidRPr="00171091">
              <w:rPr>
                <w:color w:val="000000" w:themeColor="text1"/>
                <w:sz w:val="22"/>
                <w:szCs w:val="22"/>
              </w:rPr>
              <w:t>целевого пок</w:t>
            </w:r>
            <w:r w:rsidRPr="00171091">
              <w:rPr>
                <w:color w:val="000000" w:themeColor="text1"/>
                <w:sz w:val="22"/>
                <w:szCs w:val="22"/>
              </w:rPr>
              <w:t>а</w:t>
            </w:r>
            <w:r w:rsidRPr="00171091">
              <w:rPr>
                <w:color w:val="000000" w:themeColor="text1"/>
                <w:sz w:val="22"/>
                <w:szCs w:val="22"/>
              </w:rPr>
              <w:t>зателя</w:t>
            </w:r>
          </w:p>
        </w:tc>
        <w:tc>
          <w:tcPr>
            <w:tcW w:w="760"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Алгоритм</w:t>
            </w:r>
            <w:r w:rsidR="00171091">
              <w:rPr>
                <w:color w:val="000000" w:themeColor="text1"/>
                <w:sz w:val="22"/>
                <w:szCs w:val="22"/>
              </w:rPr>
              <w:t xml:space="preserve"> </w:t>
            </w:r>
            <w:r w:rsidRPr="00171091">
              <w:rPr>
                <w:color w:val="000000" w:themeColor="text1"/>
                <w:sz w:val="22"/>
                <w:szCs w:val="22"/>
              </w:rPr>
              <w:t>формиров</w:t>
            </w:r>
            <w:r w:rsidRPr="00171091">
              <w:rPr>
                <w:color w:val="000000" w:themeColor="text1"/>
                <w:sz w:val="22"/>
                <w:szCs w:val="22"/>
              </w:rPr>
              <w:t>а</w:t>
            </w:r>
            <w:r w:rsidRPr="00171091">
              <w:rPr>
                <w:color w:val="000000" w:themeColor="text1"/>
                <w:sz w:val="22"/>
                <w:szCs w:val="22"/>
              </w:rPr>
              <w:t>ния</w:t>
            </w:r>
            <w:r w:rsidR="00171091">
              <w:rPr>
                <w:color w:val="000000" w:themeColor="text1"/>
                <w:sz w:val="22"/>
                <w:szCs w:val="22"/>
              </w:rPr>
              <w:t xml:space="preserve"> </w:t>
            </w:r>
            <w:r w:rsidRPr="00171091">
              <w:rPr>
                <w:color w:val="000000" w:themeColor="text1"/>
                <w:sz w:val="22"/>
                <w:szCs w:val="22"/>
              </w:rPr>
              <w:t>(формула) и</w:t>
            </w:r>
            <w:r w:rsidR="00171091">
              <w:rPr>
                <w:color w:val="000000" w:themeColor="text1"/>
                <w:sz w:val="22"/>
                <w:szCs w:val="22"/>
              </w:rPr>
              <w:t xml:space="preserve"> </w:t>
            </w:r>
            <w:r w:rsidRPr="00171091">
              <w:rPr>
                <w:color w:val="000000" w:themeColor="text1"/>
                <w:sz w:val="22"/>
                <w:szCs w:val="22"/>
              </w:rPr>
              <w:t>мет</w:t>
            </w:r>
            <w:r w:rsidRPr="00171091">
              <w:rPr>
                <w:color w:val="000000" w:themeColor="text1"/>
                <w:sz w:val="22"/>
                <w:szCs w:val="22"/>
              </w:rPr>
              <w:t>о</w:t>
            </w:r>
            <w:r w:rsidRPr="00171091">
              <w:rPr>
                <w:color w:val="000000" w:themeColor="text1"/>
                <w:sz w:val="22"/>
                <w:szCs w:val="22"/>
              </w:rPr>
              <w:t>дологические</w:t>
            </w:r>
            <w:r w:rsidR="00171091">
              <w:rPr>
                <w:color w:val="000000" w:themeColor="text1"/>
                <w:sz w:val="22"/>
                <w:szCs w:val="22"/>
              </w:rPr>
              <w:t xml:space="preserve"> </w:t>
            </w:r>
            <w:r w:rsidRPr="00171091">
              <w:rPr>
                <w:color w:val="000000" w:themeColor="text1"/>
                <w:sz w:val="22"/>
                <w:szCs w:val="22"/>
              </w:rPr>
              <w:t>поясн</w:t>
            </w:r>
            <w:r w:rsidRPr="00171091">
              <w:rPr>
                <w:color w:val="000000" w:themeColor="text1"/>
                <w:sz w:val="22"/>
                <w:szCs w:val="22"/>
              </w:rPr>
              <w:t>е</w:t>
            </w:r>
            <w:r w:rsidRPr="00171091">
              <w:rPr>
                <w:color w:val="000000" w:themeColor="text1"/>
                <w:sz w:val="22"/>
                <w:szCs w:val="22"/>
              </w:rPr>
              <w:t>ния к</w:t>
            </w:r>
            <w:r w:rsidR="00171091">
              <w:rPr>
                <w:color w:val="000000" w:themeColor="text1"/>
                <w:sz w:val="22"/>
                <w:szCs w:val="22"/>
              </w:rPr>
              <w:t xml:space="preserve"> </w:t>
            </w:r>
            <w:r w:rsidRPr="00171091">
              <w:rPr>
                <w:color w:val="000000" w:themeColor="text1"/>
                <w:sz w:val="22"/>
                <w:szCs w:val="22"/>
              </w:rPr>
              <w:t>целевому пок</w:t>
            </w:r>
            <w:r w:rsidRPr="00171091">
              <w:rPr>
                <w:color w:val="000000" w:themeColor="text1"/>
                <w:sz w:val="22"/>
                <w:szCs w:val="22"/>
              </w:rPr>
              <w:t>а</w:t>
            </w:r>
            <w:r w:rsidRPr="00171091">
              <w:rPr>
                <w:color w:val="000000" w:themeColor="text1"/>
                <w:sz w:val="22"/>
                <w:szCs w:val="22"/>
              </w:rPr>
              <w:t xml:space="preserve">зателю </w:t>
            </w:r>
          </w:p>
        </w:tc>
        <w:tc>
          <w:tcPr>
            <w:tcW w:w="762"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Базовые</w:t>
            </w:r>
            <w:r w:rsidR="00171091">
              <w:rPr>
                <w:color w:val="000000" w:themeColor="text1"/>
                <w:sz w:val="22"/>
                <w:szCs w:val="22"/>
              </w:rPr>
              <w:t xml:space="preserve"> </w:t>
            </w:r>
            <w:r w:rsidRPr="00171091">
              <w:rPr>
                <w:color w:val="000000" w:themeColor="text1"/>
                <w:sz w:val="22"/>
                <w:szCs w:val="22"/>
              </w:rPr>
              <w:t>показатели, используемые</w:t>
            </w:r>
            <w:r w:rsidR="00171091">
              <w:rPr>
                <w:color w:val="000000" w:themeColor="text1"/>
                <w:sz w:val="22"/>
                <w:szCs w:val="22"/>
              </w:rPr>
              <w:t xml:space="preserve"> </w:t>
            </w:r>
            <w:r w:rsidRPr="00171091">
              <w:rPr>
                <w:color w:val="000000" w:themeColor="text1"/>
                <w:sz w:val="22"/>
                <w:szCs w:val="22"/>
              </w:rPr>
              <w:t>в фо</w:t>
            </w:r>
            <w:r w:rsidRPr="00171091">
              <w:rPr>
                <w:color w:val="000000" w:themeColor="text1"/>
                <w:sz w:val="22"/>
                <w:szCs w:val="22"/>
              </w:rPr>
              <w:t>р</w:t>
            </w:r>
            <w:r w:rsidRPr="00171091">
              <w:rPr>
                <w:color w:val="000000" w:themeColor="text1"/>
                <w:sz w:val="22"/>
                <w:szCs w:val="22"/>
              </w:rPr>
              <w:t>муле</w:t>
            </w:r>
          </w:p>
        </w:tc>
        <w:tc>
          <w:tcPr>
            <w:tcW w:w="530"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Метод сбора</w:t>
            </w:r>
            <w:r w:rsidR="00171091">
              <w:rPr>
                <w:color w:val="000000" w:themeColor="text1"/>
                <w:sz w:val="22"/>
                <w:szCs w:val="22"/>
              </w:rPr>
              <w:t xml:space="preserve"> </w:t>
            </w:r>
            <w:r w:rsidRPr="00171091">
              <w:rPr>
                <w:color w:val="000000" w:themeColor="text1"/>
                <w:sz w:val="22"/>
                <w:szCs w:val="22"/>
              </w:rPr>
              <w:t>информации,</w:t>
            </w:r>
            <w:r w:rsidR="00171091">
              <w:rPr>
                <w:color w:val="000000" w:themeColor="text1"/>
                <w:sz w:val="22"/>
                <w:szCs w:val="22"/>
              </w:rPr>
              <w:t xml:space="preserve"> </w:t>
            </w:r>
            <w:r w:rsidRPr="00171091">
              <w:rPr>
                <w:color w:val="000000" w:themeColor="text1"/>
                <w:sz w:val="22"/>
                <w:szCs w:val="22"/>
              </w:rPr>
              <w:t>индекс формы</w:t>
            </w:r>
            <w:r w:rsidR="00171091">
              <w:rPr>
                <w:color w:val="000000" w:themeColor="text1"/>
                <w:sz w:val="22"/>
                <w:szCs w:val="22"/>
              </w:rPr>
              <w:t xml:space="preserve"> </w:t>
            </w:r>
            <w:r w:rsidRPr="00171091">
              <w:rPr>
                <w:color w:val="000000" w:themeColor="text1"/>
                <w:sz w:val="22"/>
                <w:szCs w:val="22"/>
              </w:rPr>
              <w:t>отчетности</w:t>
            </w:r>
            <w:r w:rsidR="00171091">
              <w:rPr>
                <w:color w:val="000000" w:themeColor="text1"/>
                <w:sz w:val="22"/>
                <w:szCs w:val="22"/>
              </w:rPr>
              <w:t xml:space="preserve"> </w:t>
            </w:r>
          </w:p>
        </w:tc>
        <w:tc>
          <w:tcPr>
            <w:tcW w:w="529" w:type="pct"/>
            <w:tcBorders>
              <w:top w:val="single" w:sz="8" w:space="0" w:color="auto"/>
              <w:left w:val="single" w:sz="8" w:space="0" w:color="auto"/>
              <w:bottom w:val="single" w:sz="8" w:space="0" w:color="auto"/>
              <w:right w:val="single" w:sz="8" w:space="0" w:color="auto"/>
            </w:tcBorders>
          </w:tcPr>
          <w:p w:rsidR="006E3625" w:rsidRPr="00171091" w:rsidRDefault="006E3625" w:rsidP="00171091">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Ответственный</w:t>
            </w:r>
            <w:r w:rsidR="00171091">
              <w:rPr>
                <w:color w:val="000000" w:themeColor="text1"/>
                <w:sz w:val="22"/>
                <w:szCs w:val="22"/>
              </w:rPr>
              <w:t xml:space="preserve"> </w:t>
            </w:r>
            <w:r w:rsidRPr="00171091">
              <w:rPr>
                <w:color w:val="000000" w:themeColor="text1"/>
                <w:sz w:val="22"/>
                <w:szCs w:val="22"/>
              </w:rPr>
              <w:t>за сбор данных</w:t>
            </w:r>
            <w:r w:rsidR="00171091">
              <w:rPr>
                <w:color w:val="000000" w:themeColor="text1"/>
                <w:sz w:val="22"/>
                <w:szCs w:val="22"/>
              </w:rPr>
              <w:t xml:space="preserve"> </w:t>
            </w:r>
            <w:r w:rsidRPr="00171091">
              <w:rPr>
                <w:color w:val="000000" w:themeColor="text1"/>
                <w:sz w:val="22"/>
                <w:szCs w:val="22"/>
              </w:rPr>
              <w:t>по целевому показателю</w:t>
            </w:r>
          </w:p>
        </w:tc>
      </w:tr>
      <w:tr w:rsidR="00171091" w:rsidRPr="00171091" w:rsidTr="00171091">
        <w:trPr>
          <w:trHeight w:val="143"/>
        </w:trPr>
        <w:tc>
          <w:tcPr>
            <w:tcW w:w="212"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w:t>
            </w:r>
          </w:p>
        </w:tc>
        <w:tc>
          <w:tcPr>
            <w:tcW w:w="654"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w:t>
            </w:r>
          </w:p>
        </w:tc>
        <w:tc>
          <w:tcPr>
            <w:tcW w:w="300"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3</w:t>
            </w:r>
          </w:p>
        </w:tc>
        <w:tc>
          <w:tcPr>
            <w:tcW w:w="722"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4</w:t>
            </w:r>
          </w:p>
        </w:tc>
        <w:tc>
          <w:tcPr>
            <w:tcW w:w="530"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5</w:t>
            </w:r>
          </w:p>
        </w:tc>
        <w:tc>
          <w:tcPr>
            <w:tcW w:w="760"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6</w:t>
            </w:r>
          </w:p>
        </w:tc>
        <w:tc>
          <w:tcPr>
            <w:tcW w:w="762"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7</w:t>
            </w:r>
          </w:p>
        </w:tc>
        <w:tc>
          <w:tcPr>
            <w:tcW w:w="530" w:type="pct"/>
            <w:tcBorders>
              <w:top w:val="nil"/>
              <w:left w:val="single" w:sz="8" w:space="0" w:color="auto"/>
              <w:bottom w:val="single" w:sz="8" w:space="0" w:color="auto"/>
              <w:right w:val="single" w:sz="8" w:space="0" w:color="auto"/>
            </w:tcBorders>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8</w:t>
            </w:r>
          </w:p>
        </w:tc>
        <w:tc>
          <w:tcPr>
            <w:tcW w:w="529" w:type="pct"/>
            <w:tcBorders>
              <w:top w:val="nil"/>
              <w:left w:val="single" w:sz="8" w:space="0" w:color="auto"/>
              <w:bottom w:val="single" w:sz="8" w:space="0" w:color="auto"/>
              <w:right w:val="single" w:sz="8" w:space="0" w:color="auto"/>
            </w:tcBorders>
          </w:tcPr>
          <w:p w:rsidR="006E3625" w:rsidRPr="00171091" w:rsidRDefault="005C6BBF"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9</w:t>
            </w:r>
          </w:p>
        </w:tc>
      </w:tr>
      <w:tr w:rsidR="00171091" w:rsidRPr="00171091" w:rsidTr="00171091">
        <w:trPr>
          <w:trHeight w:val="476"/>
        </w:trPr>
        <w:tc>
          <w:tcPr>
            <w:tcW w:w="212" w:type="pct"/>
            <w:vMerge w:val="restart"/>
            <w:tcBorders>
              <w:top w:val="nil"/>
              <w:left w:val="single" w:sz="8" w:space="0" w:color="auto"/>
              <w:bottom w:val="single" w:sz="4" w:space="0" w:color="auto"/>
              <w:right w:val="single" w:sz="8" w:space="0" w:color="auto"/>
            </w:tcBorders>
            <w:vAlign w:val="center"/>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1</w:t>
            </w:r>
          </w:p>
        </w:tc>
        <w:tc>
          <w:tcPr>
            <w:tcW w:w="654" w:type="pct"/>
            <w:vMerge w:val="restart"/>
            <w:tcBorders>
              <w:top w:val="nil"/>
              <w:left w:val="single" w:sz="8" w:space="0" w:color="auto"/>
              <w:bottom w:val="single" w:sz="4" w:space="0" w:color="auto"/>
              <w:right w:val="single" w:sz="8" w:space="0" w:color="auto"/>
            </w:tcBorders>
          </w:tcPr>
          <w:p w:rsidR="006E3625" w:rsidRPr="00171091" w:rsidRDefault="006E3625" w:rsidP="00171091">
            <w:pPr>
              <w:widowControl w:val="0"/>
              <w:autoSpaceDE w:val="0"/>
              <w:autoSpaceDN w:val="0"/>
              <w:adjustRightInd w:val="0"/>
              <w:rPr>
                <w:color w:val="000000" w:themeColor="text1"/>
                <w:sz w:val="22"/>
                <w:szCs w:val="22"/>
              </w:rPr>
            </w:pPr>
            <w:r w:rsidRPr="00171091">
              <w:rPr>
                <w:color w:val="000000" w:themeColor="text1"/>
                <w:sz w:val="22"/>
                <w:szCs w:val="22"/>
              </w:rPr>
              <w:t>Доля выполненных мероприятий плана реализации пр</w:t>
            </w:r>
            <w:r w:rsidRPr="00171091">
              <w:rPr>
                <w:color w:val="000000" w:themeColor="text1"/>
                <w:sz w:val="22"/>
                <w:szCs w:val="22"/>
              </w:rPr>
              <w:t>о</w:t>
            </w:r>
            <w:r w:rsidRPr="00171091">
              <w:rPr>
                <w:color w:val="000000" w:themeColor="text1"/>
                <w:sz w:val="22"/>
                <w:szCs w:val="22"/>
              </w:rPr>
              <w:t>граммы</w:t>
            </w:r>
          </w:p>
        </w:tc>
        <w:tc>
          <w:tcPr>
            <w:tcW w:w="300" w:type="pct"/>
            <w:vMerge w:val="restart"/>
            <w:tcBorders>
              <w:top w:val="nil"/>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w:t>
            </w:r>
          </w:p>
        </w:tc>
        <w:tc>
          <w:tcPr>
            <w:tcW w:w="722" w:type="pct"/>
            <w:vMerge w:val="restart"/>
            <w:tcBorders>
              <w:top w:val="nil"/>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Отношение колич</w:t>
            </w:r>
            <w:r w:rsidRPr="00171091">
              <w:rPr>
                <w:color w:val="000000" w:themeColor="text1"/>
                <w:sz w:val="22"/>
                <w:szCs w:val="22"/>
              </w:rPr>
              <w:t>е</w:t>
            </w:r>
            <w:r w:rsidRPr="00171091">
              <w:rPr>
                <w:color w:val="000000" w:themeColor="text1"/>
                <w:sz w:val="22"/>
                <w:szCs w:val="22"/>
              </w:rPr>
              <w:t>ства выполненных мероприятий пр</w:t>
            </w:r>
            <w:r w:rsidRPr="00171091">
              <w:rPr>
                <w:color w:val="000000" w:themeColor="text1"/>
                <w:sz w:val="22"/>
                <w:szCs w:val="22"/>
              </w:rPr>
              <w:t>о</w:t>
            </w:r>
            <w:r w:rsidRPr="00171091">
              <w:rPr>
                <w:color w:val="000000" w:themeColor="text1"/>
                <w:sz w:val="22"/>
                <w:szCs w:val="22"/>
              </w:rPr>
              <w:t>граммы к общему количеству мер</w:t>
            </w:r>
            <w:r w:rsidRPr="00171091">
              <w:rPr>
                <w:color w:val="000000" w:themeColor="text1"/>
                <w:sz w:val="22"/>
                <w:szCs w:val="22"/>
              </w:rPr>
              <w:t>о</w:t>
            </w:r>
            <w:r w:rsidRPr="00171091">
              <w:rPr>
                <w:color w:val="000000" w:themeColor="text1"/>
                <w:sz w:val="22"/>
                <w:szCs w:val="22"/>
              </w:rPr>
              <w:t>приятий программы</w:t>
            </w:r>
            <w:r w:rsidR="004A0346">
              <w:rPr>
                <w:color w:val="000000" w:themeColor="text1"/>
                <w:sz w:val="22"/>
                <w:szCs w:val="22"/>
              </w:rPr>
              <w:t xml:space="preserve"> </w:t>
            </w:r>
            <w:r w:rsidRPr="00171091">
              <w:rPr>
                <w:color w:val="000000" w:themeColor="text1"/>
                <w:sz w:val="22"/>
                <w:szCs w:val="22"/>
              </w:rPr>
              <w:t>согласно плана ре</w:t>
            </w:r>
            <w:r w:rsidRPr="00171091">
              <w:rPr>
                <w:color w:val="000000" w:themeColor="text1"/>
                <w:sz w:val="22"/>
                <w:szCs w:val="22"/>
              </w:rPr>
              <w:t>а</w:t>
            </w:r>
            <w:r w:rsidRPr="00171091">
              <w:rPr>
                <w:color w:val="000000" w:themeColor="text1"/>
                <w:sz w:val="22"/>
                <w:szCs w:val="22"/>
              </w:rPr>
              <w:t xml:space="preserve">лизации программы </w:t>
            </w:r>
          </w:p>
        </w:tc>
        <w:tc>
          <w:tcPr>
            <w:tcW w:w="530" w:type="pct"/>
            <w:vMerge w:val="restart"/>
            <w:tcBorders>
              <w:top w:val="nil"/>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Периодичность сбора данных – ежегодно до 15 января года следующего за отчётным, вр</w:t>
            </w:r>
            <w:r w:rsidRPr="00171091">
              <w:rPr>
                <w:color w:val="000000" w:themeColor="text1"/>
                <w:sz w:val="22"/>
                <w:szCs w:val="22"/>
              </w:rPr>
              <w:t>е</w:t>
            </w:r>
            <w:r w:rsidRPr="00171091">
              <w:rPr>
                <w:color w:val="000000" w:themeColor="text1"/>
                <w:sz w:val="22"/>
                <w:szCs w:val="22"/>
              </w:rPr>
              <w:t>менная хара</w:t>
            </w:r>
            <w:r w:rsidRPr="00171091">
              <w:rPr>
                <w:color w:val="000000" w:themeColor="text1"/>
                <w:sz w:val="22"/>
                <w:szCs w:val="22"/>
              </w:rPr>
              <w:t>к</w:t>
            </w:r>
            <w:r w:rsidRPr="00171091">
              <w:rPr>
                <w:color w:val="000000" w:themeColor="text1"/>
                <w:sz w:val="22"/>
                <w:szCs w:val="22"/>
              </w:rPr>
              <w:t>теристика - год</w:t>
            </w:r>
          </w:p>
        </w:tc>
        <w:tc>
          <w:tcPr>
            <w:tcW w:w="760" w:type="pct"/>
            <w:vMerge w:val="restart"/>
            <w:tcBorders>
              <w:top w:val="nil"/>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 xml:space="preserve">Двм1 = Кв1 / Кп1 </w:t>
            </w:r>
            <w:proofErr w:type="spellStart"/>
            <w:r w:rsidRPr="00171091">
              <w:rPr>
                <w:color w:val="000000" w:themeColor="text1"/>
                <w:sz w:val="22"/>
                <w:szCs w:val="22"/>
              </w:rPr>
              <w:t>x</w:t>
            </w:r>
            <w:proofErr w:type="spellEnd"/>
            <w:r w:rsidRPr="00171091">
              <w:rPr>
                <w:color w:val="000000" w:themeColor="text1"/>
                <w:sz w:val="22"/>
                <w:szCs w:val="22"/>
              </w:rPr>
              <w:t xml:space="preserve"> 100%,</w:t>
            </w:r>
          </w:p>
        </w:tc>
        <w:tc>
          <w:tcPr>
            <w:tcW w:w="762" w:type="pct"/>
            <w:tcBorders>
              <w:top w:val="nil"/>
              <w:left w:val="single" w:sz="8" w:space="0" w:color="auto"/>
              <w:bottom w:val="single" w:sz="4" w:space="0" w:color="auto"/>
              <w:right w:val="single" w:sz="8" w:space="0" w:color="auto"/>
            </w:tcBorders>
          </w:tcPr>
          <w:p w:rsidR="006E3625" w:rsidRPr="00171091" w:rsidRDefault="006E3625" w:rsidP="00171091">
            <w:pPr>
              <w:widowControl w:val="0"/>
              <w:autoSpaceDE w:val="0"/>
              <w:autoSpaceDN w:val="0"/>
              <w:adjustRightInd w:val="0"/>
              <w:ind w:firstLine="9"/>
              <w:rPr>
                <w:color w:val="000000" w:themeColor="text1"/>
                <w:sz w:val="22"/>
                <w:szCs w:val="22"/>
              </w:rPr>
            </w:pPr>
            <w:r w:rsidRPr="00171091">
              <w:rPr>
                <w:color w:val="000000" w:themeColor="text1"/>
                <w:sz w:val="22"/>
                <w:szCs w:val="22"/>
              </w:rPr>
              <w:t>Кв1 - количество м</w:t>
            </w:r>
            <w:r w:rsidRPr="00171091">
              <w:rPr>
                <w:color w:val="000000" w:themeColor="text1"/>
                <w:sz w:val="22"/>
                <w:szCs w:val="22"/>
              </w:rPr>
              <w:t>е</w:t>
            </w:r>
            <w:r w:rsidRPr="00171091">
              <w:rPr>
                <w:color w:val="000000" w:themeColor="text1"/>
                <w:sz w:val="22"/>
                <w:szCs w:val="22"/>
              </w:rPr>
              <w:t>роприятий, выполне</w:t>
            </w:r>
            <w:r w:rsidRPr="00171091">
              <w:rPr>
                <w:color w:val="000000" w:themeColor="text1"/>
                <w:sz w:val="22"/>
                <w:szCs w:val="22"/>
              </w:rPr>
              <w:t>н</w:t>
            </w:r>
            <w:r w:rsidRPr="00171091">
              <w:rPr>
                <w:color w:val="000000" w:themeColor="text1"/>
                <w:sz w:val="22"/>
                <w:szCs w:val="22"/>
              </w:rPr>
              <w:t>ных в соответствии с планом реализации программы в отчетном году (единиц);</w:t>
            </w:r>
            <w:r w:rsidR="00171091" w:rsidRPr="00171091">
              <w:rPr>
                <w:color w:val="000000" w:themeColor="text1"/>
                <w:sz w:val="22"/>
                <w:szCs w:val="22"/>
              </w:rPr>
              <w:t xml:space="preserve"> </w:t>
            </w:r>
          </w:p>
        </w:tc>
        <w:tc>
          <w:tcPr>
            <w:tcW w:w="530" w:type="pct"/>
            <w:tcBorders>
              <w:top w:val="nil"/>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Отчетность Управления ЖКХ</w:t>
            </w:r>
          </w:p>
        </w:tc>
        <w:tc>
          <w:tcPr>
            <w:tcW w:w="529" w:type="pct"/>
            <w:vMerge w:val="restart"/>
            <w:tcBorders>
              <w:top w:val="nil"/>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Управление ЖКХ</w:t>
            </w:r>
          </w:p>
        </w:tc>
      </w:tr>
      <w:tr w:rsidR="00171091" w:rsidRPr="00171091" w:rsidTr="00171091">
        <w:trPr>
          <w:trHeight w:val="318"/>
        </w:trPr>
        <w:tc>
          <w:tcPr>
            <w:tcW w:w="212" w:type="pct"/>
            <w:vMerge/>
            <w:tcBorders>
              <w:top w:val="single" w:sz="4" w:space="0" w:color="auto"/>
              <w:left w:val="single" w:sz="8" w:space="0" w:color="auto"/>
              <w:bottom w:val="single" w:sz="4" w:space="0" w:color="auto"/>
              <w:right w:val="single" w:sz="8" w:space="0" w:color="auto"/>
            </w:tcBorders>
            <w:vAlign w:val="center"/>
          </w:tcPr>
          <w:p w:rsidR="006E3625" w:rsidRPr="00171091" w:rsidRDefault="006E3625" w:rsidP="00A0135A">
            <w:pPr>
              <w:tabs>
                <w:tab w:val="left" w:pos="10440"/>
              </w:tabs>
              <w:rPr>
                <w:color w:val="000000" w:themeColor="text1"/>
                <w:sz w:val="22"/>
                <w:szCs w:val="22"/>
              </w:rPr>
            </w:pPr>
          </w:p>
        </w:tc>
        <w:tc>
          <w:tcPr>
            <w:tcW w:w="654"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300"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722"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530"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760"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762" w:type="pct"/>
            <w:tcBorders>
              <w:top w:val="single" w:sz="4" w:space="0" w:color="auto"/>
              <w:left w:val="single" w:sz="8" w:space="0" w:color="auto"/>
              <w:bottom w:val="single" w:sz="4" w:space="0" w:color="auto"/>
              <w:right w:val="single" w:sz="8" w:space="0" w:color="auto"/>
            </w:tcBorders>
          </w:tcPr>
          <w:p w:rsidR="006E3625" w:rsidRPr="00171091" w:rsidRDefault="006E3625" w:rsidP="00171091">
            <w:pPr>
              <w:widowControl w:val="0"/>
              <w:autoSpaceDE w:val="0"/>
              <w:autoSpaceDN w:val="0"/>
              <w:adjustRightInd w:val="0"/>
              <w:ind w:firstLine="9"/>
              <w:rPr>
                <w:color w:val="000000" w:themeColor="text1"/>
                <w:sz w:val="22"/>
                <w:szCs w:val="22"/>
              </w:rPr>
            </w:pPr>
            <w:r w:rsidRPr="00171091">
              <w:rPr>
                <w:color w:val="000000" w:themeColor="text1"/>
                <w:sz w:val="22"/>
                <w:szCs w:val="22"/>
              </w:rPr>
              <w:t>Кп1 - количество м</w:t>
            </w:r>
            <w:r w:rsidRPr="00171091">
              <w:rPr>
                <w:color w:val="000000" w:themeColor="text1"/>
                <w:sz w:val="22"/>
                <w:szCs w:val="22"/>
              </w:rPr>
              <w:t>е</w:t>
            </w:r>
            <w:r w:rsidRPr="00171091">
              <w:rPr>
                <w:color w:val="000000" w:themeColor="text1"/>
                <w:sz w:val="22"/>
                <w:szCs w:val="22"/>
              </w:rPr>
              <w:t>роприятий, пред</w:t>
            </w:r>
            <w:r w:rsidRPr="00171091">
              <w:rPr>
                <w:color w:val="000000" w:themeColor="text1"/>
                <w:sz w:val="22"/>
                <w:szCs w:val="22"/>
              </w:rPr>
              <w:t>у</w:t>
            </w:r>
            <w:r w:rsidRPr="00171091">
              <w:rPr>
                <w:color w:val="000000" w:themeColor="text1"/>
                <w:sz w:val="22"/>
                <w:szCs w:val="22"/>
              </w:rPr>
              <w:t>смотренных планом реализации программы в отчетном году (ед</w:t>
            </w:r>
            <w:r w:rsidRPr="00171091">
              <w:rPr>
                <w:color w:val="000000" w:themeColor="text1"/>
                <w:sz w:val="22"/>
                <w:szCs w:val="22"/>
              </w:rPr>
              <w:t>и</w:t>
            </w:r>
            <w:r w:rsidRPr="00171091">
              <w:rPr>
                <w:color w:val="000000" w:themeColor="text1"/>
                <w:sz w:val="22"/>
                <w:szCs w:val="22"/>
              </w:rPr>
              <w:t>ниц).</w:t>
            </w:r>
          </w:p>
        </w:tc>
        <w:tc>
          <w:tcPr>
            <w:tcW w:w="530" w:type="pct"/>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529"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p>
        </w:tc>
      </w:tr>
      <w:tr w:rsidR="00171091" w:rsidRPr="00171091" w:rsidTr="00171091">
        <w:trPr>
          <w:trHeight w:val="476"/>
        </w:trPr>
        <w:tc>
          <w:tcPr>
            <w:tcW w:w="212" w:type="pct"/>
            <w:vMerge w:val="restart"/>
            <w:tcBorders>
              <w:top w:val="single" w:sz="4" w:space="0" w:color="auto"/>
              <w:left w:val="single" w:sz="8" w:space="0" w:color="auto"/>
              <w:right w:val="single" w:sz="8" w:space="0" w:color="auto"/>
            </w:tcBorders>
            <w:vAlign w:val="center"/>
          </w:tcPr>
          <w:p w:rsidR="006E3625" w:rsidRPr="00171091" w:rsidRDefault="006E3625" w:rsidP="00A0135A">
            <w:pPr>
              <w:tabs>
                <w:tab w:val="left" w:pos="10440"/>
              </w:tabs>
              <w:autoSpaceDE w:val="0"/>
              <w:autoSpaceDN w:val="0"/>
              <w:adjustRightInd w:val="0"/>
              <w:jc w:val="center"/>
              <w:rPr>
                <w:color w:val="000000" w:themeColor="text1"/>
                <w:sz w:val="22"/>
                <w:szCs w:val="22"/>
              </w:rPr>
            </w:pPr>
            <w:r w:rsidRPr="00171091">
              <w:rPr>
                <w:color w:val="000000" w:themeColor="text1"/>
                <w:sz w:val="22"/>
                <w:szCs w:val="22"/>
              </w:rPr>
              <w:t>2</w:t>
            </w:r>
          </w:p>
        </w:tc>
        <w:tc>
          <w:tcPr>
            <w:tcW w:w="654" w:type="pct"/>
            <w:vMerge w:val="restart"/>
            <w:tcBorders>
              <w:top w:val="single" w:sz="4" w:space="0" w:color="auto"/>
              <w:left w:val="single" w:sz="8"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Доля выполненных мероприятий по другим муниц</w:t>
            </w:r>
            <w:r w:rsidRPr="00171091">
              <w:rPr>
                <w:color w:val="000000" w:themeColor="text1"/>
                <w:sz w:val="22"/>
                <w:szCs w:val="22"/>
              </w:rPr>
              <w:t>и</w:t>
            </w:r>
            <w:r w:rsidRPr="00171091">
              <w:rPr>
                <w:color w:val="000000" w:themeColor="text1"/>
                <w:sz w:val="22"/>
                <w:szCs w:val="22"/>
              </w:rPr>
              <w:t>пальным програ</w:t>
            </w:r>
            <w:r w:rsidRPr="00171091">
              <w:rPr>
                <w:color w:val="000000" w:themeColor="text1"/>
                <w:sz w:val="22"/>
                <w:szCs w:val="22"/>
              </w:rPr>
              <w:t>м</w:t>
            </w:r>
            <w:r w:rsidRPr="00171091">
              <w:rPr>
                <w:color w:val="000000" w:themeColor="text1"/>
                <w:sz w:val="22"/>
                <w:szCs w:val="22"/>
              </w:rPr>
              <w:t>мам района</w:t>
            </w:r>
          </w:p>
        </w:tc>
        <w:tc>
          <w:tcPr>
            <w:tcW w:w="300" w:type="pct"/>
            <w:vMerge w:val="restart"/>
            <w:tcBorders>
              <w:top w:val="single" w:sz="4" w:space="0" w:color="auto"/>
              <w:left w:val="single" w:sz="8"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w:t>
            </w:r>
          </w:p>
        </w:tc>
        <w:tc>
          <w:tcPr>
            <w:tcW w:w="722" w:type="pct"/>
            <w:vMerge w:val="restart"/>
            <w:tcBorders>
              <w:top w:val="single" w:sz="4" w:space="0" w:color="auto"/>
              <w:left w:val="single" w:sz="8"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Отношение колич</w:t>
            </w:r>
            <w:r w:rsidRPr="00171091">
              <w:rPr>
                <w:color w:val="000000" w:themeColor="text1"/>
                <w:sz w:val="22"/>
                <w:szCs w:val="22"/>
              </w:rPr>
              <w:t>е</w:t>
            </w:r>
            <w:r w:rsidRPr="00171091">
              <w:rPr>
                <w:color w:val="000000" w:themeColor="text1"/>
                <w:sz w:val="22"/>
                <w:szCs w:val="22"/>
              </w:rPr>
              <w:t>ства выполненных мероприятий к о</w:t>
            </w:r>
            <w:r w:rsidRPr="00171091">
              <w:rPr>
                <w:color w:val="000000" w:themeColor="text1"/>
                <w:sz w:val="22"/>
                <w:szCs w:val="22"/>
              </w:rPr>
              <w:t>б</w:t>
            </w:r>
            <w:r w:rsidRPr="00171091">
              <w:rPr>
                <w:color w:val="000000" w:themeColor="text1"/>
                <w:sz w:val="22"/>
                <w:szCs w:val="22"/>
              </w:rPr>
              <w:t>щему количеству м</w:t>
            </w:r>
            <w:r w:rsidRPr="00171091">
              <w:rPr>
                <w:color w:val="000000" w:themeColor="text1"/>
                <w:sz w:val="22"/>
                <w:szCs w:val="22"/>
              </w:rPr>
              <w:t>е</w:t>
            </w:r>
            <w:r w:rsidRPr="00171091">
              <w:rPr>
                <w:color w:val="000000" w:themeColor="text1"/>
                <w:sz w:val="22"/>
                <w:szCs w:val="22"/>
              </w:rPr>
              <w:t>роприятий согласно плана реализации других муниципал</w:t>
            </w:r>
            <w:r w:rsidRPr="00171091">
              <w:rPr>
                <w:color w:val="000000" w:themeColor="text1"/>
                <w:sz w:val="22"/>
                <w:szCs w:val="22"/>
              </w:rPr>
              <w:t>ь</w:t>
            </w:r>
            <w:r w:rsidRPr="00171091">
              <w:rPr>
                <w:color w:val="000000" w:themeColor="text1"/>
                <w:sz w:val="22"/>
                <w:szCs w:val="22"/>
              </w:rPr>
              <w:t>ных программ</w:t>
            </w:r>
          </w:p>
        </w:tc>
        <w:tc>
          <w:tcPr>
            <w:tcW w:w="530" w:type="pct"/>
            <w:vMerge w:val="restart"/>
            <w:tcBorders>
              <w:top w:val="single" w:sz="4" w:space="0" w:color="auto"/>
              <w:left w:val="single" w:sz="8"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Периодичность сбора данных – ежегодно до 15 января года следующего за отчётным, вр</w:t>
            </w:r>
            <w:r w:rsidRPr="00171091">
              <w:rPr>
                <w:color w:val="000000" w:themeColor="text1"/>
                <w:sz w:val="22"/>
                <w:szCs w:val="22"/>
              </w:rPr>
              <w:t>е</w:t>
            </w:r>
            <w:r w:rsidRPr="00171091">
              <w:rPr>
                <w:color w:val="000000" w:themeColor="text1"/>
                <w:sz w:val="22"/>
                <w:szCs w:val="22"/>
              </w:rPr>
              <w:t>менная хара</w:t>
            </w:r>
            <w:r w:rsidRPr="00171091">
              <w:rPr>
                <w:color w:val="000000" w:themeColor="text1"/>
                <w:sz w:val="22"/>
                <w:szCs w:val="22"/>
              </w:rPr>
              <w:t>к</w:t>
            </w:r>
            <w:r w:rsidRPr="00171091">
              <w:rPr>
                <w:color w:val="000000" w:themeColor="text1"/>
                <w:sz w:val="22"/>
                <w:szCs w:val="22"/>
              </w:rPr>
              <w:t>теристика - год</w:t>
            </w:r>
          </w:p>
        </w:tc>
        <w:tc>
          <w:tcPr>
            <w:tcW w:w="760" w:type="pct"/>
            <w:vMerge w:val="restart"/>
            <w:tcBorders>
              <w:top w:val="single" w:sz="4" w:space="0" w:color="auto"/>
              <w:left w:val="single" w:sz="8"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 xml:space="preserve">Двм2 = Кв2/ Кп2 </w:t>
            </w:r>
            <w:proofErr w:type="spellStart"/>
            <w:r w:rsidRPr="00171091">
              <w:rPr>
                <w:color w:val="000000" w:themeColor="text1"/>
                <w:sz w:val="22"/>
                <w:szCs w:val="22"/>
              </w:rPr>
              <w:t>x</w:t>
            </w:r>
            <w:proofErr w:type="spellEnd"/>
            <w:r w:rsidRPr="00171091">
              <w:rPr>
                <w:color w:val="000000" w:themeColor="text1"/>
                <w:sz w:val="22"/>
                <w:szCs w:val="22"/>
              </w:rPr>
              <w:t xml:space="preserve"> 100%,</w:t>
            </w:r>
          </w:p>
        </w:tc>
        <w:tc>
          <w:tcPr>
            <w:tcW w:w="762" w:type="pct"/>
            <w:tcBorders>
              <w:top w:val="single" w:sz="4" w:space="0" w:color="auto"/>
              <w:left w:val="single" w:sz="8" w:space="0" w:color="auto"/>
              <w:bottom w:val="single" w:sz="4" w:space="0" w:color="auto"/>
              <w:right w:val="single" w:sz="8" w:space="0" w:color="auto"/>
            </w:tcBorders>
          </w:tcPr>
          <w:p w:rsidR="006E3625" w:rsidRPr="00171091" w:rsidRDefault="006E3625" w:rsidP="00171091">
            <w:pPr>
              <w:widowControl w:val="0"/>
              <w:autoSpaceDE w:val="0"/>
              <w:autoSpaceDN w:val="0"/>
              <w:adjustRightInd w:val="0"/>
              <w:ind w:firstLine="9"/>
              <w:rPr>
                <w:color w:val="000000" w:themeColor="text1"/>
                <w:sz w:val="22"/>
                <w:szCs w:val="22"/>
              </w:rPr>
            </w:pPr>
            <w:r w:rsidRPr="00171091">
              <w:rPr>
                <w:color w:val="000000" w:themeColor="text1"/>
                <w:sz w:val="22"/>
                <w:szCs w:val="22"/>
              </w:rPr>
              <w:t>Кв2 –количество в</w:t>
            </w:r>
            <w:r w:rsidRPr="00171091">
              <w:rPr>
                <w:color w:val="000000" w:themeColor="text1"/>
                <w:sz w:val="22"/>
                <w:szCs w:val="22"/>
              </w:rPr>
              <w:t>ы</w:t>
            </w:r>
            <w:r w:rsidRPr="00171091">
              <w:rPr>
                <w:color w:val="000000" w:themeColor="text1"/>
                <w:sz w:val="22"/>
                <w:szCs w:val="22"/>
              </w:rPr>
              <w:t>полненных меропри</w:t>
            </w:r>
            <w:r w:rsidRPr="00171091">
              <w:rPr>
                <w:color w:val="000000" w:themeColor="text1"/>
                <w:sz w:val="22"/>
                <w:szCs w:val="22"/>
              </w:rPr>
              <w:t>я</w:t>
            </w:r>
            <w:r w:rsidRPr="00171091">
              <w:rPr>
                <w:color w:val="000000" w:themeColor="text1"/>
                <w:sz w:val="22"/>
                <w:szCs w:val="22"/>
              </w:rPr>
              <w:t>тий</w:t>
            </w:r>
            <w:r w:rsidR="004A0346">
              <w:rPr>
                <w:color w:val="000000" w:themeColor="text1"/>
                <w:sz w:val="22"/>
                <w:szCs w:val="22"/>
              </w:rPr>
              <w:t xml:space="preserve"> </w:t>
            </w:r>
            <w:r w:rsidRPr="00171091">
              <w:rPr>
                <w:color w:val="000000" w:themeColor="text1"/>
                <w:sz w:val="22"/>
                <w:szCs w:val="22"/>
              </w:rPr>
              <w:t>других муниц</w:t>
            </w:r>
            <w:r w:rsidRPr="00171091">
              <w:rPr>
                <w:color w:val="000000" w:themeColor="text1"/>
                <w:sz w:val="22"/>
                <w:szCs w:val="22"/>
              </w:rPr>
              <w:t>и</w:t>
            </w:r>
            <w:r w:rsidRPr="00171091">
              <w:rPr>
                <w:color w:val="000000" w:themeColor="text1"/>
                <w:sz w:val="22"/>
                <w:szCs w:val="22"/>
              </w:rPr>
              <w:t>пальных программ</w:t>
            </w:r>
            <w:r w:rsidR="005C6BBF" w:rsidRPr="00171091">
              <w:rPr>
                <w:color w:val="000000" w:themeColor="text1"/>
                <w:sz w:val="22"/>
                <w:szCs w:val="22"/>
              </w:rPr>
              <w:t xml:space="preserve"> района</w:t>
            </w:r>
            <w:r w:rsidRPr="00171091">
              <w:rPr>
                <w:color w:val="000000" w:themeColor="text1"/>
                <w:sz w:val="22"/>
                <w:szCs w:val="22"/>
              </w:rPr>
              <w:t xml:space="preserve"> в отчетном г</w:t>
            </w:r>
            <w:r w:rsidRPr="00171091">
              <w:rPr>
                <w:color w:val="000000" w:themeColor="text1"/>
                <w:sz w:val="22"/>
                <w:szCs w:val="22"/>
              </w:rPr>
              <w:t>о</w:t>
            </w:r>
            <w:r w:rsidRPr="00171091">
              <w:rPr>
                <w:color w:val="000000" w:themeColor="text1"/>
                <w:sz w:val="22"/>
                <w:szCs w:val="22"/>
              </w:rPr>
              <w:t>ду (единиц);</w:t>
            </w:r>
          </w:p>
        </w:tc>
        <w:tc>
          <w:tcPr>
            <w:tcW w:w="530" w:type="pct"/>
            <w:vMerge w:val="restart"/>
            <w:tcBorders>
              <w:top w:val="single" w:sz="4" w:space="0" w:color="auto"/>
              <w:left w:val="single" w:sz="8"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Отчетность Управления ЖКХ</w:t>
            </w:r>
          </w:p>
        </w:tc>
        <w:tc>
          <w:tcPr>
            <w:tcW w:w="529" w:type="pct"/>
            <w:vMerge w:val="restart"/>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Управление ЖКХ</w:t>
            </w:r>
          </w:p>
        </w:tc>
      </w:tr>
      <w:tr w:rsidR="00171091" w:rsidRPr="00171091" w:rsidTr="00F061DA">
        <w:trPr>
          <w:trHeight w:val="1270"/>
        </w:trPr>
        <w:tc>
          <w:tcPr>
            <w:tcW w:w="212" w:type="pct"/>
            <w:vMerge/>
            <w:tcBorders>
              <w:left w:val="single" w:sz="8" w:space="0" w:color="auto"/>
              <w:bottom w:val="single" w:sz="4" w:space="0" w:color="auto"/>
              <w:right w:val="single" w:sz="8" w:space="0" w:color="auto"/>
            </w:tcBorders>
            <w:vAlign w:val="center"/>
          </w:tcPr>
          <w:p w:rsidR="006E3625" w:rsidRPr="00171091" w:rsidRDefault="006E3625" w:rsidP="00A0135A">
            <w:pPr>
              <w:tabs>
                <w:tab w:val="left" w:pos="10440"/>
              </w:tabs>
              <w:rPr>
                <w:color w:val="000000" w:themeColor="text1"/>
                <w:sz w:val="22"/>
                <w:szCs w:val="22"/>
              </w:rPr>
            </w:pPr>
          </w:p>
        </w:tc>
        <w:tc>
          <w:tcPr>
            <w:tcW w:w="654" w:type="pct"/>
            <w:vMerge/>
            <w:tcBorders>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300" w:type="pct"/>
            <w:vMerge/>
            <w:tcBorders>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722" w:type="pct"/>
            <w:vMerge/>
            <w:tcBorders>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530" w:type="pct"/>
            <w:vMerge/>
            <w:tcBorders>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760" w:type="pct"/>
            <w:vMerge/>
            <w:tcBorders>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762" w:type="pct"/>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Кп2 – общее количес</w:t>
            </w:r>
            <w:r w:rsidRPr="00171091">
              <w:rPr>
                <w:color w:val="000000" w:themeColor="text1"/>
                <w:sz w:val="22"/>
                <w:szCs w:val="22"/>
              </w:rPr>
              <w:t>т</w:t>
            </w:r>
            <w:r w:rsidRPr="00171091">
              <w:rPr>
                <w:color w:val="000000" w:themeColor="text1"/>
                <w:sz w:val="22"/>
                <w:szCs w:val="22"/>
              </w:rPr>
              <w:t>во мероприятий</w:t>
            </w:r>
            <w:r w:rsidR="004A0346">
              <w:rPr>
                <w:color w:val="000000" w:themeColor="text1"/>
                <w:sz w:val="22"/>
                <w:szCs w:val="22"/>
              </w:rPr>
              <w:t xml:space="preserve"> </w:t>
            </w:r>
            <w:r w:rsidRPr="00171091">
              <w:rPr>
                <w:color w:val="000000" w:themeColor="text1"/>
                <w:sz w:val="22"/>
                <w:szCs w:val="22"/>
              </w:rPr>
              <w:t>др</w:t>
            </w:r>
            <w:r w:rsidRPr="00171091">
              <w:rPr>
                <w:color w:val="000000" w:themeColor="text1"/>
                <w:sz w:val="22"/>
                <w:szCs w:val="22"/>
              </w:rPr>
              <w:t>у</w:t>
            </w:r>
            <w:r w:rsidRPr="00171091">
              <w:rPr>
                <w:color w:val="000000" w:themeColor="text1"/>
                <w:sz w:val="22"/>
                <w:szCs w:val="22"/>
              </w:rPr>
              <w:t xml:space="preserve">гих муниципальных программ </w:t>
            </w:r>
            <w:r w:rsidR="005C6BBF" w:rsidRPr="00171091">
              <w:rPr>
                <w:color w:val="000000" w:themeColor="text1"/>
                <w:sz w:val="22"/>
                <w:szCs w:val="22"/>
              </w:rPr>
              <w:t xml:space="preserve">района </w:t>
            </w:r>
            <w:r w:rsidRPr="00171091">
              <w:rPr>
                <w:color w:val="000000" w:themeColor="text1"/>
                <w:sz w:val="22"/>
                <w:szCs w:val="22"/>
              </w:rPr>
              <w:t>в о</w:t>
            </w:r>
            <w:r w:rsidRPr="00171091">
              <w:rPr>
                <w:color w:val="000000" w:themeColor="text1"/>
                <w:sz w:val="22"/>
                <w:szCs w:val="22"/>
              </w:rPr>
              <w:t>т</w:t>
            </w:r>
            <w:r w:rsidRPr="00171091">
              <w:rPr>
                <w:color w:val="000000" w:themeColor="text1"/>
                <w:sz w:val="22"/>
                <w:szCs w:val="22"/>
              </w:rPr>
              <w:t>четном году (единиц).</w:t>
            </w:r>
          </w:p>
        </w:tc>
        <w:tc>
          <w:tcPr>
            <w:tcW w:w="530" w:type="pct"/>
            <w:vMerge/>
            <w:tcBorders>
              <w:left w:val="single" w:sz="8" w:space="0" w:color="auto"/>
              <w:bottom w:val="single" w:sz="4" w:space="0" w:color="auto"/>
              <w:right w:val="single" w:sz="8" w:space="0" w:color="auto"/>
            </w:tcBorders>
          </w:tcPr>
          <w:p w:rsidR="006E3625" w:rsidRPr="00171091" w:rsidRDefault="006E3625" w:rsidP="00171091">
            <w:pPr>
              <w:tabs>
                <w:tab w:val="left" w:pos="10440"/>
              </w:tabs>
              <w:rPr>
                <w:color w:val="000000" w:themeColor="text1"/>
                <w:sz w:val="22"/>
                <w:szCs w:val="22"/>
              </w:rPr>
            </w:pPr>
          </w:p>
        </w:tc>
        <w:tc>
          <w:tcPr>
            <w:tcW w:w="529" w:type="pct"/>
            <w:vMerge/>
            <w:tcBorders>
              <w:top w:val="single" w:sz="4" w:space="0" w:color="auto"/>
              <w:left w:val="single" w:sz="8" w:space="0" w:color="auto"/>
              <w:bottom w:val="single" w:sz="4" w:space="0" w:color="auto"/>
              <w:right w:val="single" w:sz="8"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p>
        </w:tc>
      </w:tr>
      <w:tr w:rsidR="00171091" w:rsidRPr="00171091" w:rsidTr="00171091">
        <w:trPr>
          <w:trHeight w:val="1943"/>
        </w:trPr>
        <w:tc>
          <w:tcPr>
            <w:tcW w:w="212" w:type="pct"/>
            <w:tcBorders>
              <w:top w:val="single" w:sz="4" w:space="0" w:color="auto"/>
              <w:left w:val="single" w:sz="4" w:space="0" w:color="auto"/>
              <w:bottom w:val="single" w:sz="4" w:space="0" w:color="auto"/>
              <w:right w:val="single" w:sz="4" w:space="0" w:color="auto"/>
            </w:tcBorders>
            <w:vAlign w:val="center"/>
          </w:tcPr>
          <w:p w:rsidR="006E3625" w:rsidRPr="00171091" w:rsidRDefault="006E3625" w:rsidP="00A0135A">
            <w:pPr>
              <w:tabs>
                <w:tab w:val="left" w:pos="10440"/>
              </w:tabs>
              <w:rPr>
                <w:color w:val="000000" w:themeColor="text1"/>
                <w:sz w:val="22"/>
                <w:szCs w:val="22"/>
              </w:rPr>
            </w:pPr>
            <w:r w:rsidRPr="00171091">
              <w:rPr>
                <w:color w:val="000000" w:themeColor="text1"/>
                <w:sz w:val="22"/>
                <w:szCs w:val="22"/>
              </w:rPr>
              <w:lastRenderedPageBreak/>
              <w:t>3</w:t>
            </w:r>
          </w:p>
        </w:tc>
        <w:tc>
          <w:tcPr>
            <w:tcW w:w="654"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rPr>
                <w:color w:val="000000" w:themeColor="text1"/>
                <w:sz w:val="22"/>
                <w:szCs w:val="22"/>
              </w:rPr>
            </w:pPr>
            <w:r w:rsidRPr="00171091">
              <w:rPr>
                <w:color w:val="000000" w:themeColor="text1"/>
                <w:sz w:val="22"/>
                <w:szCs w:val="22"/>
              </w:rPr>
              <w:t>Количество мер</w:t>
            </w:r>
            <w:r w:rsidRPr="00171091">
              <w:rPr>
                <w:color w:val="000000" w:themeColor="text1"/>
                <w:sz w:val="22"/>
                <w:szCs w:val="22"/>
              </w:rPr>
              <w:t>о</w:t>
            </w:r>
            <w:r w:rsidRPr="00171091">
              <w:rPr>
                <w:color w:val="000000" w:themeColor="text1"/>
                <w:sz w:val="22"/>
                <w:szCs w:val="22"/>
              </w:rPr>
              <w:t>приятий на объе</w:t>
            </w:r>
            <w:r w:rsidRPr="00171091">
              <w:rPr>
                <w:color w:val="000000" w:themeColor="text1"/>
                <w:sz w:val="22"/>
                <w:szCs w:val="22"/>
              </w:rPr>
              <w:t>к</w:t>
            </w:r>
            <w:r w:rsidRPr="00171091">
              <w:rPr>
                <w:color w:val="000000" w:themeColor="text1"/>
                <w:sz w:val="22"/>
                <w:szCs w:val="22"/>
              </w:rPr>
              <w:t>тах коммунальной инфраструктуры</w:t>
            </w:r>
          </w:p>
        </w:tc>
        <w:tc>
          <w:tcPr>
            <w:tcW w:w="300"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rPr>
                <w:color w:val="000000" w:themeColor="text1"/>
                <w:sz w:val="22"/>
                <w:szCs w:val="22"/>
              </w:rPr>
            </w:pPr>
            <w:r w:rsidRPr="00171091">
              <w:rPr>
                <w:color w:val="000000" w:themeColor="text1"/>
                <w:sz w:val="22"/>
                <w:szCs w:val="22"/>
              </w:rPr>
              <w:t>Ед.</w:t>
            </w:r>
          </w:p>
        </w:tc>
        <w:tc>
          <w:tcPr>
            <w:tcW w:w="722"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rPr>
                <w:color w:val="000000" w:themeColor="text1"/>
                <w:sz w:val="22"/>
                <w:szCs w:val="22"/>
              </w:rPr>
            </w:pPr>
            <w:r w:rsidRPr="00171091">
              <w:rPr>
                <w:color w:val="000000" w:themeColor="text1"/>
                <w:sz w:val="22"/>
                <w:szCs w:val="22"/>
              </w:rPr>
              <w:t>количество пров</w:t>
            </w:r>
            <w:r w:rsidRPr="00171091">
              <w:rPr>
                <w:color w:val="000000" w:themeColor="text1"/>
                <w:sz w:val="22"/>
                <w:szCs w:val="22"/>
              </w:rPr>
              <w:t>е</w:t>
            </w:r>
            <w:r w:rsidRPr="00171091">
              <w:rPr>
                <w:color w:val="000000" w:themeColor="text1"/>
                <w:sz w:val="22"/>
                <w:szCs w:val="22"/>
              </w:rPr>
              <w:t>дённых мероприятий на объектах комм</w:t>
            </w:r>
            <w:r w:rsidRPr="00171091">
              <w:rPr>
                <w:color w:val="000000" w:themeColor="text1"/>
                <w:sz w:val="22"/>
                <w:szCs w:val="22"/>
              </w:rPr>
              <w:t>у</w:t>
            </w:r>
            <w:r w:rsidRPr="00171091">
              <w:rPr>
                <w:color w:val="000000" w:themeColor="text1"/>
                <w:sz w:val="22"/>
                <w:szCs w:val="22"/>
              </w:rPr>
              <w:t>нальной инфрастру</w:t>
            </w:r>
            <w:r w:rsidRPr="00171091">
              <w:rPr>
                <w:color w:val="000000" w:themeColor="text1"/>
                <w:sz w:val="22"/>
                <w:szCs w:val="22"/>
              </w:rPr>
              <w:t>к</w:t>
            </w:r>
            <w:r w:rsidRPr="00171091">
              <w:rPr>
                <w:color w:val="000000" w:themeColor="text1"/>
                <w:sz w:val="22"/>
                <w:szCs w:val="22"/>
              </w:rPr>
              <w:t>туры</w:t>
            </w:r>
          </w:p>
        </w:tc>
        <w:tc>
          <w:tcPr>
            <w:tcW w:w="530"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rPr>
                <w:color w:val="000000" w:themeColor="text1"/>
                <w:sz w:val="22"/>
                <w:szCs w:val="22"/>
              </w:rPr>
            </w:pPr>
            <w:r w:rsidRPr="00171091">
              <w:rPr>
                <w:color w:val="000000" w:themeColor="text1"/>
                <w:sz w:val="22"/>
                <w:szCs w:val="22"/>
              </w:rPr>
              <w:t>Периодичность сбора данных – ежегодно до 15 января года следующего за отчётным, вр</w:t>
            </w:r>
            <w:r w:rsidRPr="00171091">
              <w:rPr>
                <w:color w:val="000000" w:themeColor="text1"/>
                <w:sz w:val="22"/>
                <w:szCs w:val="22"/>
              </w:rPr>
              <w:t>е</w:t>
            </w:r>
            <w:r w:rsidRPr="00171091">
              <w:rPr>
                <w:color w:val="000000" w:themeColor="text1"/>
                <w:sz w:val="22"/>
                <w:szCs w:val="22"/>
              </w:rPr>
              <w:t>менная хара</w:t>
            </w:r>
            <w:r w:rsidRPr="00171091">
              <w:rPr>
                <w:color w:val="000000" w:themeColor="text1"/>
                <w:sz w:val="22"/>
                <w:szCs w:val="22"/>
              </w:rPr>
              <w:t>к</w:t>
            </w:r>
            <w:r w:rsidRPr="00171091">
              <w:rPr>
                <w:color w:val="000000" w:themeColor="text1"/>
                <w:sz w:val="22"/>
                <w:szCs w:val="22"/>
              </w:rPr>
              <w:t>теристика – год</w:t>
            </w:r>
          </w:p>
        </w:tc>
        <w:tc>
          <w:tcPr>
            <w:tcW w:w="760"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rPr>
                <w:color w:val="000000" w:themeColor="text1"/>
                <w:sz w:val="22"/>
                <w:szCs w:val="22"/>
              </w:rPr>
            </w:pPr>
            <w:r w:rsidRPr="00171091">
              <w:rPr>
                <w:color w:val="000000" w:themeColor="text1"/>
                <w:sz w:val="22"/>
                <w:szCs w:val="22"/>
              </w:rPr>
              <w:t>-</w:t>
            </w:r>
          </w:p>
        </w:tc>
        <w:tc>
          <w:tcPr>
            <w:tcW w:w="762"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w:t>
            </w:r>
          </w:p>
        </w:tc>
        <w:tc>
          <w:tcPr>
            <w:tcW w:w="530"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rPr>
                <w:color w:val="000000" w:themeColor="text1"/>
                <w:sz w:val="22"/>
                <w:szCs w:val="22"/>
              </w:rPr>
            </w:pPr>
            <w:r w:rsidRPr="00171091">
              <w:rPr>
                <w:color w:val="000000" w:themeColor="text1"/>
                <w:sz w:val="22"/>
                <w:szCs w:val="22"/>
              </w:rPr>
              <w:t>Отчетность Управления ЖКХ</w:t>
            </w:r>
          </w:p>
        </w:tc>
        <w:tc>
          <w:tcPr>
            <w:tcW w:w="529" w:type="pct"/>
            <w:tcBorders>
              <w:top w:val="single" w:sz="4" w:space="0" w:color="auto"/>
              <w:left w:val="single" w:sz="4" w:space="0" w:color="auto"/>
              <w:bottom w:val="single" w:sz="4" w:space="0" w:color="auto"/>
              <w:right w:val="single" w:sz="4" w:space="0" w:color="auto"/>
            </w:tcBorders>
          </w:tcPr>
          <w:p w:rsidR="006E3625" w:rsidRPr="00171091" w:rsidRDefault="006E3625" w:rsidP="00171091">
            <w:pPr>
              <w:tabs>
                <w:tab w:val="left" w:pos="10440"/>
              </w:tabs>
              <w:autoSpaceDE w:val="0"/>
              <w:autoSpaceDN w:val="0"/>
              <w:adjustRightInd w:val="0"/>
              <w:rPr>
                <w:color w:val="000000" w:themeColor="text1"/>
                <w:sz w:val="22"/>
                <w:szCs w:val="22"/>
              </w:rPr>
            </w:pPr>
            <w:r w:rsidRPr="00171091">
              <w:rPr>
                <w:color w:val="000000" w:themeColor="text1"/>
                <w:sz w:val="22"/>
                <w:szCs w:val="22"/>
              </w:rPr>
              <w:t>Управление ЖКХ</w:t>
            </w:r>
          </w:p>
        </w:tc>
      </w:tr>
    </w:tbl>
    <w:p w:rsidR="0010316B" w:rsidRPr="002515B7" w:rsidRDefault="0010316B" w:rsidP="0010316B">
      <w:pPr>
        <w:tabs>
          <w:tab w:val="left" w:pos="10440"/>
        </w:tabs>
        <w:autoSpaceDE w:val="0"/>
        <w:autoSpaceDN w:val="0"/>
        <w:adjustRightInd w:val="0"/>
        <w:jc w:val="right"/>
        <w:rPr>
          <w:b/>
          <w:caps/>
          <w:color w:val="000000" w:themeColor="text1"/>
          <w:sz w:val="24"/>
          <w:szCs w:val="24"/>
        </w:rPr>
        <w:sectPr w:rsidR="0010316B" w:rsidRPr="002515B7" w:rsidSect="00D93926">
          <w:pgSz w:w="16838" w:h="11906" w:orient="landscape"/>
          <w:pgMar w:top="902" w:right="567" w:bottom="851" w:left="992" w:header="709" w:footer="709" w:gutter="0"/>
          <w:cols w:space="708"/>
          <w:titlePg/>
          <w:docGrid w:linePitch="360"/>
        </w:sectPr>
      </w:pPr>
    </w:p>
    <w:p w:rsidR="0010316B" w:rsidRPr="002515B7" w:rsidRDefault="0010316B" w:rsidP="0010316B">
      <w:pPr>
        <w:tabs>
          <w:tab w:val="left" w:pos="10440"/>
        </w:tabs>
        <w:jc w:val="right"/>
        <w:textAlignment w:val="top"/>
        <w:rPr>
          <w:color w:val="000000" w:themeColor="text1"/>
        </w:rPr>
      </w:pPr>
      <w:r w:rsidRPr="002515B7">
        <w:rPr>
          <w:color w:val="000000" w:themeColor="text1"/>
        </w:rPr>
        <w:lastRenderedPageBreak/>
        <w:t xml:space="preserve">Приложение 3 </w:t>
      </w:r>
    </w:p>
    <w:p w:rsidR="0010316B" w:rsidRPr="002515B7" w:rsidRDefault="0010316B" w:rsidP="0010316B">
      <w:pPr>
        <w:tabs>
          <w:tab w:val="left" w:pos="10440"/>
        </w:tabs>
        <w:jc w:val="right"/>
        <w:textAlignment w:val="top"/>
        <w:rPr>
          <w:color w:val="000000" w:themeColor="text1"/>
        </w:rPr>
      </w:pPr>
      <w:r w:rsidRPr="002515B7">
        <w:rPr>
          <w:rFonts w:eastAsia="Calibri"/>
          <w:color w:val="000000" w:themeColor="text1"/>
          <w:lang w:eastAsia="en-US"/>
        </w:rPr>
        <w:t xml:space="preserve">к подпрограмме </w:t>
      </w:r>
      <w:r w:rsidR="00B9238F" w:rsidRPr="002515B7">
        <w:rPr>
          <w:rFonts w:eastAsia="Calibri"/>
          <w:color w:val="000000" w:themeColor="text1"/>
          <w:lang w:eastAsia="en-US"/>
        </w:rPr>
        <w:t>5</w:t>
      </w:r>
    </w:p>
    <w:p w:rsidR="0010316B" w:rsidRPr="002515B7" w:rsidRDefault="0010316B" w:rsidP="0010316B">
      <w:pPr>
        <w:autoSpaceDE w:val="0"/>
        <w:autoSpaceDN w:val="0"/>
        <w:adjustRightInd w:val="0"/>
        <w:jc w:val="center"/>
        <w:rPr>
          <w:rFonts w:eastAsia="Calibri"/>
          <w:b/>
          <w:caps/>
          <w:color w:val="000000" w:themeColor="text1"/>
          <w:lang w:eastAsia="en-US"/>
        </w:rPr>
      </w:pPr>
      <w:r w:rsidRPr="002515B7">
        <w:rPr>
          <w:rFonts w:eastAsia="Calibri"/>
          <w:b/>
          <w:caps/>
          <w:color w:val="000000" w:themeColor="text1"/>
          <w:lang w:eastAsia="en-US"/>
        </w:rPr>
        <w:t xml:space="preserve">Финансовое обеспечение </w:t>
      </w:r>
    </w:p>
    <w:p w:rsidR="0010316B" w:rsidRPr="002515B7" w:rsidRDefault="0010316B" w:rsidP="0010316B">
      <w:pPr>
        <w:autoSpaceDE w:val="0"/>
        <w:autoSpaceDN w:val="0"/>
        <w:adjustRightInd w:val="0"/>
        <w:jc w:val="center"/>
        <w:rPr>
          <w:rFonts w:eastAsia="Calibri"/>
          <w:b/>
          <w:color w:val="000000" w:themeColor="text1"/>
          <w:lang w:eastAsia="en-US"/>
        </w:rPr>
      </w:pPr>
      <w:r w:rsidRPr="002515B7">
        <w:rPr>
          <w:rFonts w:eastAsia="Calibri"/>
          <w:b/>
          <w:color w:val="000000" w:themeColor="text1"/>
          <w:lang w:eastAsia="en-US"/>
        </w:rPr>
        <w:t xml:space="preserve">подпрограммы </w:t>
      </w:r>
      <w:r w:rsidR="00B9238F" w:rsidRPr="002515B7">
        <w:rPr>
          <w:rFonts w:eastAsia="Calibri"/>
          <w:b/>
          <w:color w:val="000000" w:themeColor="text1"/>
          <w:lang w:eastAsia="en-US"/>
        </w:rPr>
        <w:t>5</w:t>
      </w:r>
      <w:r w:rsidRPr="002515B7">
        <w:rPr>
          <w:rFonts w:eastAsia="Calibri"/>
          <w:b/>
          <w:color w:val="000000" w:themeColor="text1"/>
          <w:lang w:eastAsia="en-US"/>
        </w:rPr>
        <w:t xml:space="preserve"> за счет средств районного бюджета </w:t>
      </w:r>
    </w:p>
    <w:tbl>
      <w:tblPr>
        <w:tblpPr w:leftFromText="180" w:rightFromText="180" w:vertAnchor="text" w:tblpY="1"/>
        <w:tblOverlap w:val="neve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556"/>
        <w:gridCol w:w="2576"/>
        <w:gridCol w:w="1613"/>
        <w:gridCol w:w="1178"/>
        <w:gridCol w:w="3639"/>
        <w:gridCol w:w="833"/>
        <w:gridCol w:w="972"/>
        <w:gridCol w:w="833"/>
        <w:gridCol w:w="760"/>
        <w:gridCol w:w="760"/>
      </w:tblGrid>
      <w:tr w:rsidR="00F061DA" w:rsidRPr="00F061DA" w:rsidTr="00690289">
        <w:trPr>
          <w:trHeight w:val="313"/>
          <w:tblCellSpacing w:w="5" w:type="nil"/>
        </w:trPr>
        <w:tc>
          <w:tcPr>
            <w:tcW w:w="529" w:type="pct"/>
            <w:vMerge w:val="restart"/>
          </w:tcPr>
          <w:p w:rsidR="0010316B" w:rsidRPr="00F061DA" w:rsidRDefault="0010316B"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Статус</w:t>
            </w:r>
          </w:p>
        </w:tc>
        <w:tc>
          <w:tcPr>
            <w:tcW w:w="875" w:type="pct"/>
            <w:vMerge w:val="restart"/>
          </w:tcPr>
          <w:p w:rsidR="0010316B" w:rsidRPr="00F061DA" w:rsidRDefault="0010316B" w:rsidP="00F061D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Наименование</w:t>
            </w:r>
            <w:r w:rsidR="00F061DA">
              <w:rPr>
                <w:rFonts w:eastAsia="Calibri"/>
                <w:color w:val="000000" w:themeColor="text1"/>
                <w:sz w:val="22"/>
                <w:szCs w:val="22"/>
                <w:lang w:eastAsia="en-US"/>
              </w:rPr>
              <w:t xml:space="preserve"> </w:t>
            </w:r>
            <w:r w:rsidRPr="00F061DA">
              <w:rPr>
                <w:rFonts w:eastAsia="Calibri"/>
                <w:color w:val="000000" w:themeColor="text1"/>
                <w:sz w:val="22"/>
                <w:szCs w:val="22"/>
                <w:lang w:eastAsia="en-US"/>
              </w:rPr>
              <w:t>основного</w:t>
            </w:r>
            <w:r w:rsidR="00F061DA">
              <w:rPr>
                <w:rFonts w:eastAsia="Calibri"/>
                <w:color w:val="000000" w:themeColor="text1"/>
                <w:sz w:val="22"/>
                <w:szCs w:val="22"/>
                <w:lang w:eastAsia="en-US"/>
              </w:rPr>
              <w:t xml:space="preserve"> </w:t>
            </w:r>
            <w:r w:rsidRPr="00F061DA">
              <w:rPr>
                <w:rFonts w:eastAsia="Calibri"/>
                <w:color w:val="000000" w:themeColor="text1"/>
                <w:sz w:val="22"/>
                <w:szCs w:val="22"/>
                <w:lang w:eastAsia="en-US"/>
              </w:rPr>
              <w:t>мероприятия</w:t>
            </w:r>
          </w:p>
        </w:tc>
        <w:tc>
          <w:tcPr>
            <w:tcW w:w="548" w:type="pct"/>
            <w:vMerge w:val="restart"/>
          </w:tcPr>
          <w:p w:rsidR="0010316B" w:rsidRPr="00F061DA" w:rsidRDefault="0010316B" w:rsidP="00F061D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Ответственный исполнитель,</w:t>
            </w:r>
            <w:r w:rsidR="00F061DA">
              <w:rPr>
                <w:rFonts w:eastAsia="Calibri"/>
                <w:color w:val="000000" w:themeColor="text1"/>
                <w:sz w:val="22"/>
                <w:szCs w:val="22"/>
                <w:lang w:eastAsia="en-US"/>
              </w:rPr>
              <w:t xml:space="preserve"> </w:t>
            </w:r>
            <w:r w:rsidRPr="00F061DA">
              <w:rPr>
                <w:rFonts w:eastAsia="Calibri"/>
                <w:color w:val="000000" w:themeColor="text1"/>
                <w:sz w:val="22"/>
                <w:szCs w:val="22"/>
                <w:lang w:eastAsia="en-US"/>
              </w:rPr>
              <w:t>участник</w:t>
            </w:r>
          </w:p>
        </w:tc>
        <w:tc>
          <w:tcPr>
            <w:tcW w:w="400" w:type="pct"/>
            <w:vMerge w:val="restart"/>
          </w:tcPr>
          <w:p w:rsidR="0010316B" w:rsidRPr="00F061DA" w:rsidRDefault="0010316B" w:rsidP="00A0135A">
            <w:pPr>
              <w:jc w:val="center"/>
              <w:rPr>
                <w:color w:val="000000" w:themeColor="text1"/>
                <w:sz w:val="22"/>
                <w:szCs w:val="22"/>
              </w:rPr>
            </w:pPr>
            <w:r w:rsidRPr="00F061DA">
              <w:rPr>
                <w:color w:val="000000" w:themeColor="text1"/>
                <w:sz w:val="22"/>
                <w:szCs w:val="22"/>
              </w:rPr>
              <w:t xml:space="preserve">Целевой показатель </w:t>
            </w:r>
          </w:p>
          <w:p w:rsidR="0010316B" w:rsidRPr="00F061DA" w:rsidRDefault="0010316B" w:rsidP="00A0135A">
            <w:pPr>
              <w:autoSpaceDE w:val="0"/>
              <w:autoSpaceDN w:val="0"/>
              <w:adjustRightInd w:val="0"/>
              <w:jc w:val="center"/>
              <w:rPr>
                <w:rFonts w:eastAsia="Calibri"/>
                <w:i/>
                <w:color w:val="000000" w:themeColor="text1"/>
                <w:sz w:val="22"/>
                <w:szCs w:val="22"/>
                <w:lang w:eastAsia="en-US"/>
              </w:rPr>
            </w:pPr>
          </w:p>
        </w:tc>
        <w:tc>
          <w:tcPr>
            <w:tcW w:w="1236" w:type="pct"/>
            <w:vMerge w:val="restart"/>
          </w:tcPr>
          <w:p w:rsidR="0010316B" w:rsidRPr="00F061DA" w:rsidRDefault="0010316B" w:rsidP="00690289">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Источник финансового обеспечения</w:t>
            </w:r>
          </w:p>
        </w:tc>
        <w:tc>
          <w:tcPr>
            <w:tcW w:w="1413" w:type="pct"/>
            <w:gridSpan w:val="5"/>
          </w:tcPr>
          <w:p w:rsidR="0010316B" w:rsidRPr="00F061DA" w:rsidRDefault="0010316B"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Расходы (тыс. руб.)</w:t>
            </w:r>
          </w:p>
        </w:tc>
      </w:tr>
      <w:tr w:rsidR="00F061DA" w:rsidRPr="00F061DA" w:rsidTr="00690289">
        <w:trPr>
          <w:tblCellSpacing w:w="5" w:type="nil"/>
        </w:trPr>
        <w:tc>
          <w:tcPr>
            <w:tcW w:w="529" w:type="pct"/>
            <w:vMerge/>
          </w:tcPr>
          <w:p w:rsidR="00B9238F" w:rsidRPr="00F061DA" w:rsidRDefault="00B9238F" w:rsidP="00A0135A">
            <w:pPr>
              <w:autoSpaceDE w:val="0"/>
              <w:autoSpaceDN w:val="0"/>
              <w:adjustRightInd w:val="0"/>
              <w:jc w:val="center"/>
              <w:rPr>
                <w:rFonts w:eastAsia="Calibri"/>
                <w:color w:val="000000" w:themeColor="text1"/>
                <w:sz w:val="22"/>
                <w:szCs w:val="22"/>
                <w:lang w:eastAsia="en-US"/>
              </w:rPr>
            </w:pPr>
          </w:p>
        </w:tc>
        <w:tc>
          <w:tcPr>
            <w:tcW w:w="875" w:type="pct"/>
            <w:vMerge/>
          </w:tcPr>
          <w:p w:rsidR="00B9238F" w:rsidRPr="00F061DA" w:rsidRDefault="00B9238F" w:rsidP="00A0135A">
            <w:pPr>
              <w:autoSpaceDE w:val="0"/>
              <w:autoSpaceDN w:val="0"/>
              <w:adjustRightInd w:val="0"/>
              <w:jc w:val="center"/>
              <w:rPr>
                <w:rFonts w:eastAsia="Calibri"/>
                <w:color w:val="000000" w:themeColor="text1"/>
                <w:sz w:val="22"/>
                <w:szCs w:val="22"/>
                <w:lang w:eastAsia="en-US"/>
              </w:rPr>
            </w:pPr>
          </w:p>
        </w:tc>
        <w:tc>
          <w:tcPr>
            <w:tcW w:w="548" w:type="pct"/>
            <w:vMerge/>
          </w:tcPr>
          <w:p w:rsidR="00B9238F" w:rsidRPr="00F061DA" w:rsidRDefault="00B9238F" w:rsidP="00A0135A">
            <w:pPr>
              <w:autoSpaceDE w:val="0"/>
              <w:autoSpaceDN w:val="0"/>
              <w:adjustRightInd w:val="0"/>
              <w:jc w:val="center"/>
              <w:rPr>
                <w:rFonts w:eastAsia="Calibri"/>
                <w:color w:val="000000" w:themeColor="text1"/>
                <w:sz w:val="22"/>
                <w:szCs w:val="22"/>
                <w:lang w:eastAsia="en-US"/>
              </w:rPr>
            </w:pPr>
          </w:p>
        </w:tc>
        <w:tc>
          <w:tcPr>
            <w:tcW w:w="400" w:type="pct"/>
            <w:vMerge/>
          </w:tcPr>
          <w:p w:rsidR="00B9238F" w:rsidRPr="00F061DA" w:rsidRDefault="00B9238F" w:rsidP="00A0135A">
            <w:pPr>
              <w:autoSpaceDE w:val="0"/>
              <w:autoSpaceDN w:val="0"/>
              <w:adjustRightInd w:val="0"/>
              <w:jc w:val="center"/>
              <w:rPr>
                <w:rFonts w:eastAsia="Calibri"/>
                <w:strike/>
                <w:color w:val="000000" w:themeColor="text1"/>
                <w:sz w:val="22"/>
                <w:szCs w:val="22"/>
                <w:lang w:eastAsia="en-US"/>
              </w:rPr>
            </w:pPr>
          </w:p>
        </w:tc>
        <w:tc>
          <w:tcPr>
            <w:tcW w:w="1236" w:type="pct"/>
            <w:vMerge/>
          </w:tcPr>
          <w:p w:rsidR="00B9238F" w:rsidRPr="00F061DA" w:rsidRDefault="00B9238F" w:rsidP="00A0135A">
            <w:pPr>
              <w:autoSpaceDE w:val="0"/>
              <w:autoSpaceDN w:val="0"/>
              <w:adjustRightInd w:val="0"/>
              <w:jc w:val="center"/>
              <w:rPr>
                <w:rFonts w:eastAsia="Calibri"/>
                <w:strike/>
                <w:color w:val="000000" w:themeColor="text1"/>
                <w:sz w:val="22"/>
                <w:szCs w:val="22"/>
                <w:lang w:eastAsia="en-US"/>
              </w:rPr>
            </w:pPr>
          </w:p>
        </w:tc>
        <w:tc>
          <w:tcPr>
            <w:tcW w:w="283" w:type="pct"/>
            <w:tcMar>
              <w:left w:w="28" w:type="dxa"/>
              <w:right w:w="28" w:type="dxa"/>
            </w:tcMar>
          </w:tcPr>
          <w:p w:rsidR="00B9238F" w:rsidRPr="00F061DA" w:rsidRDefault="00B9238F" w:rsidP="00B9238F">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2021</w:t>
            </w:r>
          </w:p>
        </w:tc>
        <w:tc>
          <w:tcPr>
            <w:tcW w:w="330" w:type="pct"/>
            <w:tcMar>
              <w:left w:w="28" w:type="dxa"/>
              <w:right w:w="28" w:type="dxa"/>
            </w:tcMar>
          </w:tcPr>
          <w:p w:rsidR="00B9238F" w:rsidRPr="00F061DA" w:rsidRDefault="00B9238F" w:rsidP="00B9238F">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2022</w:t>
            </w:r>
          </w:p>
        </w:tc>
        <w:tc>
          <w:tcPr>
            <w:tcW w:w="283" w:type="pct"/>
            <w:tcMar>
              <w:left w:w="28" w:type="dxa"/>
              <w:right w:w="28" w:type="dxa"/>
            </w:tcMar>
          </w:tcPr>
          <w:p w:rsidR="00B9238F" w:rsidRPr="00F061DA" w:rsidRDefault="00B9238F" w:rsidP="00B9238F">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2023</w:t>
            </w:r>
          </w:p>
        </w:tc>
        <w:tc>
          <w:tcPr>
            <w:tcW w:w="258" w:type="pct"/>
          </w:tcPr>
          <w:p w:rsidR="00B9238F" w:rsidRPr="00F061DA" w:rsidRDefault="00B9238F" w:rsidP="00B9238F">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2024</w:t>
            </w:r>
          </w:p>
        </w:tc>
        <w:tc>
          <w:tcPr>
            <w:tcW w:w="259" w:type="pct"/>
          </w:tcPr>
          <w:p w:rsidR="00B9238F" w:rsidRPr="00F061DA" w:rsidRDefault="00B9238F" w:rsidP="00B9238F">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2025</w:t>
            </w:r>
          </w:p>
        </w:tc>
      </w:tr>
      <w:tr w:rsidR="00F061DA" w:rsidRPr="00F061DA" w:rsidTr="00690289">
        <w:trPr>
          <w:tblCellSpacing w:w="5" w:type="nil"/>
        </w:trPr>
        <w:tc>
          <w:tcPr>
            <w:tcW w:w="529"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1</w:t>
            </w:r>
          </w:p>
        </w:tc>
        <w:tc>
          <w:tcPr>
            <w:tcW w:w="875"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2</w:t>
            </w:r>
          </w:p>
        </w:tc>
        <w:tc>
          <w:tcPr>
            <w:tcW w:w="548"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3</w:t>
            </w:r>
          </w:p>
        </w:tc>
        <w:tc>
          <w:tcPr>
            <w:tcW w:w="400"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4</w:t>
            </w:r>
          </w:p>
        </w:tc>
        <w:tc>
          <w:tcPr>
            <w:tcW w:w="1236"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5</w:t>
            </w:r>
          </w:p>
        </w:tc>
        <w:tc>
          <w:tcPr>
            <w:tcW w:w="283"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6</w:t>
            </w:r>
          </w:p>
        </w:tc>
        <w:tc>
          <w:tcPr>
            <w:tcW w:w="330"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7</w:t>
            </w:r>
          </w:p>
        </w:tc>
        <w:tc>
          <w:tcPr>
            <w:tcW w:w="283"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8</w:t>
            </w:r>
          </w:p>
        </w:tc>
        <w:tc>
          <w:tcPr>
            <w:tcW w:w="258"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9</w:t>
            </w:r>
          </w:p>
        </w:tc>
        <w:tc>
          <w:tcPr>
            <w:tcW w:w="259" w:type="pct"/>
          </w:tcPr>
          <w:p w:rsidR="00B9238F" w:rsidRPr="00F061DA" w:rsidRDefault="00B9238F" w:rsidP="00A0135A">
            <w:pPr>
              <w:autoSpaceDE w:val="0"/>
              <w:autoSpaceDN w:val="0"/>
              <w:adjustRightInd w:val="0"/>
              <w:jc w:val="center"/>
              <w:rPr>
                <w:rFonts w:eastAsia="Calibri"/>
                <w:color w:val="000000" w:themeColor="text1"/>
                <w:sz w:val="22"/>
                <w:szCs w:val="22"/>
                <w:lang w:eastAsia="en-US"/>
              </w:rPr>
            </w:pPr>
            <w:r w:rsidRPr="00F061DA">
              <w:rPr>
                <w:rFonts w:eastAsia="Calibri"/>
                <w:color w:val="000000" w:themeColor="text1"/>
                <w:sz w:val="22"/>
                <w:szCs w:val="22"/>
                <w:lang w:eastAsia="en-US"/>
              </w:rPr>
              <w:t>10</w:t>
            </w:r>
          </w:p>
        </w:tc>
      </w:tr>
      <w:tr w:rsidR="00F061DA" w:rsidRPr="00F061DA" w:rsidTr="00690289">
        <w:trPr>
          <w:tblCellSpacing w:w="5" w:type="nil"/>
        </w:trPr>
        <w:tc>
          <w:tcPr>
            <w:tcW w:w="529" w:type="pct"/>
            <w:vMerge w:val="restart"/>
          </w:tcPr>
          <w:p w:rsidR="00781D3A" w:rsidRPr="00F061DA" w:rsidRDefault="00781D3A" w:rsidP="00690289">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Подпрограмма</w:t>
            </w:r>
          </w:p>
        </w:tc>
        <w:tc>
          <w:tcPr>
            <w:tcW w:w="875"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color w:val="000000" w:themeColor="text1"/>
                <w:sz w:val="22"/>
                <w:szCs w:val="22"/>
              </w:rPr>
              <w:t>Обеспечение реализации программы, прочие м</w:t>
            </w:r>
            <w:r w:rsidRPr="00F061DA">
              <w:rPr>
                <w:color w:val="000000" w:themeColor="text1"/>
                <w:sz w:val="22"/>
                <w:szCs w:val="22"/>
              </w:rPr>
              <w:t>е</w:t>
            </w:r>
            <w:r w:rsidRPr="00F061DA">
              <w:rPr>
                <w:color w:val="000000" w:themeColor="text1"/>
                <w:sz w:val="22"/>
                <w:szCs w:val="22"/>
              </w:rPr>
              <w:t>роприятия в области ж</w:t>
            </w:r>
            <w:r w:rsidRPr="00F061DA">
              <w:rPr>
                <w:color w:val="000000" w:themeColor="text1"/>
                <w:sz w:val="22"/>
                <w:szCs w:val="22"/>
              </w:rPr>
              <w:t>и</w:t>
            </w:r>
            <w:r w:rsidRPr="00F061DA">
              <w:rPr>
                <w:color w:val="000000" w:themeColor="text1"/>
                <w:sz w:val="22"/>
                <w:szCs w:val="22"/>
              </w:rPr>
              <w:t>лищно-коммунального хозяйства</w:t>
            </w:r>
          </w:p>
        </w:tc>
        <w:tc>
          <w:tcPr>
            <w:tcW w:w="548"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итого</w:t>
            </w:r>
          </w:p>
        </w:tc>
        <w:tc>
          <w:tcPr>
            <w:tcW w:w="400"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Х</w:t>
            </w: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всего, в том числе</w:t>
            </w:r>
          </w:p>
        </w:tc>
        <w:tc>
          <w:tcPr>
            <w:tcW w:w="283" w:type="pct"/>
          </w:tcPr>
          <w:p w:rsidR="00781D3A" w:rsidRPr="00F061DA" w:rsidRDefault="00781D3A" w:rsidP="00781D3A">
            <w:pPr>
              <w:jc w:val="center"/>
              <w:rPr>
                <w:color w:val="000000"/>
                <w:sz w:val="22"/>
                <w:szCs w:val="22"/>
              </w:rPr>
            </w:pPr>
            <w:r w:rsidRPr="00F061DA">
              <w:rPr>
                <w:color w:val="000000"/>
                <w:sz w:val="22"/>
                <w:szCs w:val="22"/>
              </w:rPr>
              <w:t>4403,1</w:t>
            </w:r>
          </w:p>
        </w:tc>
        <w:tc>
          <w:tcPr>
            <w:tcW w:w="330" w:type="pct"/>
          </w:tcPr>
          <w:p w:rsidR="00781D3A" w:rsidRPr="00F061DA" w:rsidRDefault="00781D3A" w:rsidP="00781D3A">
            <w:pPr>
              <w:jc w:val="center"/>
              <w:rPr>
                <w:color w:val="000000"/>
                <w:sz w:val="22"/>
                <w:szCs w:val="22"/>
              </w:rPr>
            </w:pPr>
            <w:r w:rsidRPr="00F061DA">
              <w:rPr>
                <w:color w:val="000000"/>
                <w:sz w:val="22"/>
                <w:szCs w:val="22"/>
              </w:rPr>
              <w:t>4920,6</w:t>
            </w:r>
          </w:p>
        </w:tc>
        <w:tc>
          <w:tcPr>
            <w:tcW w:w="283" w:type="pct"/>
          </w:tcPr>
          <w:p w:rsidR="00781D3A" w:rsidRPr="00F061DA" w:rsidRDefault="00781D3A" w:rsidP="00781D3A">
            <w:pPr>
              <w:jc w:val="center"/>
              <w:rPr>
                <w:color w:val="000000"/>
                <w:sz w:val="22"/>
                <w:szCs w:val="22"/>
              </w:rPr>
            </w:pPr>
            <w:r w:rsidRPr="00F061DA">
              <w:rPr>
                <w:color w:val="000000"/>
                <w:sz w:val="22"/>
                <w:szCs w:val="22"/>
              </w:rPr>
              <w:t>5157,8</w:t>
            </w:r>
          </w:p>
        </w:tc>
        <w:tc>
          <w:tcPr>
            <w:tcW w:w="258" w:type="pct"/>
          </w:tcPr>
          <w:p w:rsidR="00781D3A" w:rsidRPr="00F061DA" w:rsidRDefault="00781D3A" w:rsidP="00781D3A">
            <w:pPr>
              <w:jc w:val="center"/>
              <w:rPr>
                <w:color w:val="000000"/>
                <w:sz w:val="22"/>
                <w:szCs w:val="22"/>
              </w:rPr>
            </w:pPr>
            <w:r w:rsidRPr="00F061DA">
              <w:rPr>
                <w:color w:val="000000"/>
                <w:sz w:val="22"/>
                <w:szCs w:val="22"/>
              </w:rPr>
              <w:t>5157,8</w:t>
            </w:r>
          </w:p>
        </w:tc>
        <w:tc>
          <w:tcPr>
            <w:tcW w:w="259" w:type="pct"/>
          </w:tcPr>
          <w:p w:rsidR="00781D3A" w:rsidRPr="00F061DA" w:rsidRDefault="00781D3A" w:rsidP="00781D3A">
            <w:pPr>
              <w:jc w:val="center"/>
              <w:rPr>
                <w:color w:val="000000"/>
                <w:sz w:val="22"/>
                <w:szCs w:val="22"/>
              </w:rPr>
            </w:pPr>
            <w:r w:rsidRPr="00F061DA">
              <w:rPr>
                <w:color w:val="000000"/>
                <w:sz w:val="22"/>
                <w:szCs w:val="22"/>
              </w:rPr>
              <w:t>5157,8</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 xml:space="preserve">собственные доходы </w:t>
            </w:r>
          </w:p>
        </w:tc>
        <w:tc>
          <w:tcPr>
            <w:tcW w:w="283" w:type="pct"/>
          </w:tcPr>
          <w:p w:rsidR="00781D3A" w:rsidRPr="00F061DA" w:rsidRDefault="00781D3A" w:rsidP="00781D3A">
            <w:pPr>
              <w:jc w:val="center"/>
              <w:rPr>
                <w:color w:val="000000"/>
                <w:sz w:val="22"/>
                <w:szCs w:val="22"/>
              </w:rPr>
            </w:pPr>
            <w:r w:rsidRPr="00F061DA">
              <w:rPr>
                <w:color w:val="000000"/>
                <w:sz w:val="22"/>
                <w:szCs w:val="22"/>
              </w:rPr>
              <w:t>4402,1</w:t>
            </w:r>
          </w:p>
        </w:tc>
        <w:tc>
          <w:tcPr>
            <w:tcW w:w="330" w:type="pct"/>
          </w:tcPr>
          <w:p w:rsidR="00781D3A" w:rsidRPr="00F061DA" w:rsidRDefault="00781D3A" w:rsidP="00781D3A">
            <w:pPr>
              <w:jc w:val="center"/>
              <w:rPr>
                <w:color w:val="000000"/>
                <w:sz w:val="22"/>
                <w:szCs w:val="22"/>
              </w:rPr>
            </w:pPr>
            <w:r w:rsidRPr="00F061DA">
              <w:rPr>
                <w:color w:val="000000"/>
                <w:sz w:val="22"/>
                <w:szCs w:val="22"/>
              </w:rPr>
              <w:t>4736,1</w:t>
            </w:r>
          </w:p>
        </w:tc>
        <w:tc>
          <w:tcPr>
            <w:tcW w:w="283" w:type="pct"/>
          </w:tcPr>
          <w:p w:rsidR="00781D3A" w:rsidRPr="00F061DA" w:rsidRDefault="00781D3A" w:rsidP="00781D3A">
            <w:pPr>
              <w:jc w:val="center"/>
              <w:rPr>
                <w:color w:val="000000"/>
                <w:sz w:val="22"/>
                <w:szCs w:val="22"/>
              </w:rPr>
            </w:pPr>
            <w:r w:rsidRPr="00F061DA">
              <w:rPr>
                <w:color w:val="000000"/>
                <w:sz w:val="22"/>
                <w:szCs w:val="22"/>
              </w:rPr>
              <w:t>5157,8</w:t>
            </w:r>
          </w:p>
        </w:tc>
        <w:tc>
          <w:tcPr>
            <w:tcW w:w="258" w:type="pct"/>
          </w:tcPr>
          <w:p w:rsidR="00781D3A" w:rsidRPr="00F061DA" w:rsidRDefault="00781D3A" w:rsidP="00781D3A">
            <w:pPr>
              <w:jc w:val="center"/>
              <w:rPr>
                <w:color w:val="000000"/>
                <w:sz w:val="22"/>
                <w:szCs w:val="22"/>
              </w:rPr>
            </w:pPr>
            <w:r w:rsidRPr="00F061DA">
              <w:rPr>
                <w:color w:val="000000"/>
                <w:sz w:val="22"/>
                <w:szCs w:val="22"/>
              </w:rPr>
              <w:t>5157,8</w:t>
            </w:r>
          </w:p>
        </w:tc>
        <w:tc>
          <w:tcPr>
            <w:tcW w:w="259" w:type="pct"/>
          </w:tcPr>
          <w:p w:rsidR="00781D3A" w:rsidRPr="00F061DA" w:rsidRDefault="00781D3A" w:rsidP="00781D3A">
            <w:pPr>
              <w:jc w:val="center"/>
              <w:rPr>
                <w:color w:val="000000"/>
                <w:sz w:val="22"/>
                <w:szCs w:val="22"/>
              </w:rPr>
            </w:pPr>
            <w:r w:rsidRPr="00F061DA">
              <w:rPr>
                <w:color w:val="000000"/>
                <w:sz w:val="22"/>
                <w:szCs w:val="22"/>
              </w:rPr>
              <w:t>5157,8</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федерального бюджета</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областного бюджета</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061DA">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поселений</w:t>
            </w:r>
          </w:p>
        </w:tc>
        <w:tc>
          <w:tcPr>
            <w:tcW w:w="283" w:type="pct"/>
          </w:tcPr>
          <w:p w:rsidR="00781D3A" w:rsidRPr="00F061DA" w:rsidRDefault="00781D3A" w:rsidP="00781D3A">
            <w:pPr>
              <w:jc w:val="center"/>
              <w:rPr>
                <w:color w:val="000000"/>
                <w:sz w:val="22"/>
                <w:szCs w:val="22"/>
              </w:rPr>
            </w:pPr>
            <w:r w:rsidRPr="00F061DA">
              <w:rPr>
                <w:color w:val="000000"/>
                <w:sz w:val="22"/>
                <w:szCs w:val="22"/>
              </w:rPr>
              <w:t>1</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184,5</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безвозмездные поступления физич</w:t>
            </w:r>
            <w:r w:rsidRPr="00F061DA">
              <w:rPr>
                <w:rFonts w:eastAsia="Calibri"/>
                <w:color w:val="000000" w:themeColor="text1"/>
                <w:sz w:val="22"/>
                <w:szCs w:val="22"/>
                <w:lang w:eastAsia="en-US"/>
              </w:rPr>
              <w:t>е</w:t>
            </w:r>
            <w:r w:rsidRPr="00F061DA">
              <w:rPr>
                <w:rFonts w:eastAsia="Calibri"/>
                <w:color w:val="000000" w:themeColor="text1"/>
                <w:sz w:val="22"/>
                <w:szCs w:val="22"/>
                <w:lang w:eastAsia="en-US"/>
              </w:rPr>
              <w:t xml:space="preserve">ских и юридических лиц </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Основное м</w:t>
            </w:r>
            <w:r w:rsidRPr="00F061DA">
              <w:rPr>
                <w:rFonts w:eastAsia="Calibri"/>
                <w:color w:val="000000" w:themeColor="text1"/>
                <w:sz w:val="22"/>
                <w:szCs w:val="22"/>
                <w:lang w:eastAsia="en-US"/>
              </w:rPr>
              <w:t>е</w:t>
            </w:r>
            <w:r w:rsidRPr="00F061DA">
              <w:rPr>
                <w:rFonts w:eastAsia="Calibri"/>
                <w:color w:val="000000" w:themeColor="text1"/>
                <w:sz w:val="22"/>
                <w:szCs w:val="22"/>
                <w:lang w:eastAsia="en-US"/>
              </w:rPr>
              <w:t xml:space="preserve">роприятие </w:t>
            </w:r>
          </w:p>
        </w:tc>
        <w:tc>
          <w:tcPr>
            <w:tcW w:w="875"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color w:val="000000" w:themeColor="text1"/>
                <w:sz w:val="22"/>
                <w:szCs w:val="22"/>
              </w:rPr>
              <w:t>Обеспечение деятельн</w:t>
            </w:r>
            <w:r w:rsidRPr="00F061DA">
              <w:rPr>
                <w:color w:val="000000" w:themeColor="text1"/>
                <w:sz w:val="22"/>
                <w:szCs w:val="22"/>
              </w:rPr>
              <w:t>о</w:t>
            </w:r>
            <w:r w:rsidRPr="00F061DA">
              <w:rPr>
                <w:color w:val="000000" w:themeColor="text1"/>
                <w:sz w:val="22"/>
                <w:szCs w:val="22"/>
              </w:rPr>
              <w:t>сти Управления жили</w:t>
            </w:r>
            <w:r w:rsidRPr="00F061DA">
              <w:rPr>
                <w:color w:val="000000" w:themeColor="text1"/>
                <w:sz w:val="22"/>
                <w:szCs w:val="22"/>
              </w:rPr>
              <w:t>щ</w:t>
            </w:r>
            <w:r w:rsidRPr="00F061DA">
              <w:rPr>
                <w:color w:val="000000" w:themeColor="text1"/>
                <w:sz w:val="22"/>
                <w:szCs w:val="22"/>
              </w:rPr>
              <w:t>но-коммунального х</w:t>
            </w:r>
            <w:r w:rsidRPr="00F061DA">
              <w:rPr>
                <w:color w:val="000000" w:themeColor="text1"/>
                <w:sz w:val="22"/>
                <w:szCs w:val="22"/>
              </w:rPr>
              <w:t>о</w:t>
            </w:r>
            <w:r w:rsidRPr="00F061DA">
              <w:rPr>
                <w:color w:val="000000" w:themeColor="text1"/>
                <w:sz w:val="22"/>
                <w:szCs w:val="22"/>
              </w:rPr>
              <w:t>зяйства, транспорта и строительства Админ</w:t>
            </w:r>
            <w:r w:rsidRPr="00F061DA">
              <w:rPr>
                <w:color w:val="000000" w:themeColor="text1"/>
                <w:sz w:val="22"/>
                <w:szCs w:val="22"/>
              </w:rPr>
              <w:t>и</w:t>
            </w:r>
            <w:r w:rsidRPr="00F061DA">
              <w:rPr>
                <w:color w:val="000000" w:themeColor="text1"/>
                <w:sz w:val="22"/>
                <w:szCs w:val="22"/>
              </w:rPr>
              <w:t>страции Вытегорского муниципального района, как ответственного и</w:t>
            </w:r>
            <w:r w:rsidRPr="00F061DA">
              <w:rPr>
                <w:color w:val="000000" w:themeColor="text1"/>
                <w:sz w:val="22"/>
                <w:szCs w:val="22"/>
              </w:rPr>
              <w:t>с</w:t>
            </w:r>
            <w:r w:rsidRPr="00F061DA">
              <w:rPr>
                <w:color w:val="000000" w:themeColor="text1"/>
                <w:sz w:val="22"/>
                <w:szCs w:val="22"/>
              </w:rPr>
              <w:t>полнителя программы</w:t>
            </w:r>
          </w:p>
        </w:tc>
        <w:tc>
          <w:tcPr>
            <w:tcW w:w="548" w:type="pct"/>
            <w:vMerge w:val="restart"/>
          </w:tcPr>
          <w:p w:rsidR="00781D3A" w:rsidRPr="00F061DA" w:rsidRDefault="00781D3A" w:rsidP="00F061DA">
            <w:pPr>
              <w:autoSpaceDE w:val="0"/>
              <w:autoSpaceDN w:val="0"/>
              <w:adjustRightInd w:val="0"/>
              <w:rPr>
                <w:rFonts w:eastAsia="Calibri"/>
                <w:i/>
                <w:strike/>
                <w:color w:val="000000" w:themeColor="text1"/>
                <w:sz w:val="22"/>
                <w:szCs w:val="22"/>
                <w:lang w:eastAsia="en-US"/>
              </w:rPr>
            </w:pPr>
            <w:r w:rsidRPr="00F061DA">
              <w:rPr>
                <w:rFonts w:eastAsia="Calibri"/>
                <w:color w:val="000000" w:themeColor="text1"/>
                <w:sz w:val="22"/>
                <w:szCs w:val="22"/>
                <w:lang w:eastAsia="en-US"/>
              </w:rPr>
              <w:t>Управление ЖКХ</w:t>
            </w:r>
          </w:p>
        </w:tc>
        <w:tc>
          <w:tcPr>
            <w:tcW w:w="400"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1,2</w:t>
            </w: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всего, в том числе</w:t>
            </w:r>
          </w:p>
        </w:tc>
        <w:tc>
          <w:tcPr>
            <w:tcW w:w="283" w:type="pct"/>
          </w:tcPr>
          <w:p w:rsidR="00781D3A" w:rsidRPr="00F061DA" w:rsidRDefault="00781D3A" w:rsidP="00781D3A">
            <w:pPr>
              <w:jc w:val="center"/>
              <w:rPr>
                <w:color w:val="000000"/>
                <w:sz w:val="22"/>
                <w:szCs w:val="22"/>
              </w:rPr>
            </w:pPr>
            <w:r w:rsidRPr="00F061DA">
              <w:rPr>
                <w:color w:val="000000"/>
                <w:sz w:val="22"/>
                <w:szCs w:val="22"/>
              </w:rPr>
              <w:t>4403,1</w:t>
            </w:r>
          </w:p>
        </w:tc>
        <w:tc>
          <w:tcPr>
            <w:tcW w:w="330" w:type="pct"/>
          </w:tcPr>
          <w:p w:rsidR="00781D3A" w:rsidRPr="00F061DA" w:rsidRDefault="00781D3A" w:rsidP="00781D3A">
            <w:pPr>
              <w:jc w:val="center"/>
              <w:rPr>
                <w:color w:val="000000"/>
                <w:sz w:val="22"/>
                <w:szCs w:val="22"/>
              </w:rPr>
            </w:pPr>
            <w:r w:rsidRPr="00F061DA">
              <w:rPr>
                <w:color w:val="000000"/>
                <w:sz w:val="22"/>
                <w:szCs w:val="22"/>
              </w:rPr>
              <w:t>4920,6</w:t>
            </w:r>
          </w:p>
        </w:tc>
        <w:tc>
          <w:tcPr>
            <w:tcW w:w="283" w:type="pct"/>
          </w:tcPr>
          <w:p w:rsidR="00781D3A" w:rsidRPr="00F061DA" w:rsidRDefault="00781D3A" w:rsidP="00781D3A">
            <w:pPr>
              <w:jc w:val="center"/>
              <w:rPr>
                <w:color w:val="000000"/>
                <w:sz w:val="22"/>
                <w:szCs w:val="22"/>
              </w:rPr>
            </w:pPr>
            <w:r w:rsidRPr="00F061DA">
              <w:rPr>
                <w:color w:val="000000"/>
                <w:sz w:val="22"/>
                <w:szCs w:val="22"/>
              </w:rPr>
              <w:t>5157,8</w:t>
            </w:r>
          </w:p>
        </w:tc>
        <w:tc>
          <w:tcPr>
            <w:tcW w:w="258" w:type="pct"/>
          </w:tcPr>
          <w:p w:rsidR="00781D3A" w:rsidRPr="00F061DA" w:rsidRDefault="00781D3A" w:rsidP="00781D3A">
            <w:pPr>
              <w:jc w:val="center"/>
              <w:rPr>
                <w:color w:val="000000"/>
                <w:sz w:val="22"/>
                <w:szCs w:val="22"/>
              </w:rPr>
            </w:pPr>
            <w:r w:rsidRPr="00F061DA">
              <w:rPr>
                <w:color w:val="000000"/>
                <w:sz w:val="22"/>
                <w:szCs w:val="22"/>
              </w:rPr>
              <w:t>5157,8</w:t>
            </w:r>
          </w:p>
        </w:tc>
        <w:tc>
          <w:tcPr>
            <w:tcW w:w="259" w:type="pct"/>
          </w:tcPr>
          <w:p w:rsidR="00781D3A" w:rsidRPr="00F061DA" w:rsidRDefault="00781D3A" w:rsidP="00781D3A">
            <w:pPr>
              <w:jc w:val="center"/>
              <w:rPr>
                <w:color w:val="000000"/>
                <w:sz w:val="22"/>
                <w:szCs w:val="22"/>
              </w:rPr>
            </w:pPr>
            <w:r w:rsidRPr="00F061DA">
              <w:rPr>
                <w:color w:val="000000"/>
                <w:sz w:val="22"/>
                <w:szCs w:val="22"/>
              </w:rPr>
              <w:t>5157,8</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 xml:space="preserve">собственные доходы </w:t>
            </w:r>
          </w:p>
        </w:tc>
        <w:tc>
          <w:tcPr>
            <w:tcW w:w="283" w:type="pct"/>
          </w:tcPr>
          <w:p w:rsidR="00781D3A" w:rsidRPr="00F061DA" w:rsidRDefault="00781D3A" w:rsidP="00781D3A">
            <w:pPr>
              <w:jc w:val="center"/>
              <w:rPr>
                <w:color w:val="000000"/>
                <w:sz w:val="22"/>
                <w:szCs w:val="22"/>
              </w:rPr>
            </w:pPr>
            <w:r w:rsidRPr="00F061DA">
              <w:rPr>
                <w:color w:val="000000"/>
                <w:sz w:val="22"/>
                <w:szCs w:val="22"/>
              </w:rPr>
              <w:t>4402,1</w:t>
            </w:r>
          </w:p>
        </w:tc>
        <w:tc>
          <w:tcPr>
            <w:tcW w:w="330" w:type="pct"/>
          </w:tcPr>
          <w:p w:rsidR="00781D3A" w:rsidRPr="00F061DA" w:rsidRDefault="00781D3A" w:rsidP="00781D3A">
            <w:pPr>
              <w:jc w:val="center"/>
              <w:rPr>
                <w:color w:val="000000"/>
                <w:sz w:val="22"/>
                <w:szCs w:val="22"/>
              </w:rPr>
            </w:pPr>
            <w:r w:rsidRPr="00F061DA">
              <w:rPr>
                <w:color w:val="000000"/>
                <w:sz w:val="22"/>
                <w:szCs w:val="22"/>
              </w:rPr>
              <w:t>4736,1</w:t>
            </w:r>
          </w:p>
        </w:tc>
        <w:tc>
          <w:tcPr>
            <w:tcW w:w="283" w:type="pct"/>
          </w:tcPr>
          <w:p w:rsidR="00781D3A" w:rsidRPr="00F061DA" w:rsidRDefault="00781D3A" w:rsidP="00781D3A">
            <w:pPr>
              <w:jc w:val="center"/>
              <w:rPr>
                <w:color w:val="000000"/>
                <w:sz w:val="22"/>
                <w:szCs w:val="22"/>
              </w:rPr>
            </w:pPr>
            <w:r w:rsidRPr="00F061DA">
              <w:rPr>
                <w:color w:val="000000"/>
                <w:sz w:val="22"/>
                <w:szCs w:val="22"/>
              </w:rPr>
              <w:t>5157,8</w:t>
            </w:r>
          </w:p>
        </w:tc>
        <w:tc>
          <w:tcPr>
            <w:tcW w:w="258" w:type="pct"/>
          </w:tcPr>
          <w:p w:rsidR="00781D3A" w:rsidRPr="00F061DA" w:rsidRDefault="00781D3A" w:rsidP="00781D3A">
            <w:pPr>
              <w:jc w:val="center"/>
              <w:rPr>
                <w:color w:val="000000"/>
                <w:sz w:val="22"/>
                <w:szCs w:val="22"/>
              </w:rPr>
            </w:pPr>
            <w:r w:rsidRPr="00F061DA">
              <w:rPr>
                <w:color w:val="000000"/>
                <w:sz w:val="22"/>
                <w:szCs w:val="22"/>
              </w:rPr>
              <w:t>5157,8</w:t>
            </w:r>
          </w:p>
        </w:tc>
        <w:tc>
          <w:tcPr>
            <w:tcW w:w="259" w:type="pct"/>
          </w:tcPr>
          <w:p w:rsidR="00781D3A" w:rsidRPr="00F061DA" w:rsidRDefault="00781D3A" w:rsidP="00781D3A">
            <w:pPr>
              <w:jc w:val="center"/>
              <w:rPr>
                <w:color w:val="000000"/>
                <w:sz w:val="22"/>
                <w:szCs w:val="22"/>
              </w:rPr>
            </w:pPr>
            <w:r w:rsidRPr="00F061DA">
              <w:rPr>
                <w:color w:val="000000"/>
                <w:sz w:val="22"/>
                <w:szCs w:val="22"/>
              </w:rPr>
              <w:t>5157,8</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федерального бюджета</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областного бюджета</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поселений</w:t>
            </w:r>
          </w:p>
        </w:tc>
        <w:tc>
          <w:tcPr>
            <w:tcW w:w="283" w:type="pct"/>
          </w:tcPr>
          <w:p w:rsidR="00781D3A" w:rsidRPr="00F061DA" w:rsidRDefault="00781D3A" w:rsidP="00781D3A">
            <w:pPr>
              <w:jc w:val="center"/>
              <w:rPr>
                <w:color w:val="000000"/>
                <w:sz w:val="22"/>
                <w:szCs w:val="22"/>
              </w:rPr>
            </w:pPr>
            <w:r w:rsidRPr="00F061DA">
              <w:rPr>
                <w:color w:val="000000"/>
                <w:sz w:val="22"/>
                <w:szCs w:val="22"/>
              </w:rPr>
              <w:t>1</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184,50</w:t>
            </w:r>
          </w:p>
        </w:tc>
        <w:tc>
          <w:tcPr>
            <w:tcW w:w="283" w:type="pct"/>
          </w:tcPr>
          <w:p w:rsidR="00781D3A" w:rsidRPr="00F061DA" w:rsidRDefault="00F27742" w:rsidP="00781D3A">
            <w:pPr>
              <w:jc w:val="center"/>
              <w:rPr>
                <w:color w:val="000000"/>
                <w:sz w:val="22"/>
                <w:szCs w:val="22"/>
              </w:rPr>
            </w:pPr>
            <w:r>
              <w:rPr>
                <w:color w:val="000000"/>
                <w:sz w:val="22"/>
                <w:szCs w:val="22"/>
              </w:rPr>
              <w:t>0,0</w:t>
            </w:r>
          </w:p>
        </w:tc>
        <w:tc>
          <w:tcPr>
            <w:tcW w:w="258" w:type="pct"/>
          </w:tcPr>
          <w:p w:rsidR="00781D3A" w:rsidRPr="00F061DA" w:rsidRDefault="00F27742" w:rsidP="00781D3A">
            <w:pPr>
              <w:jc w:val="center"/>
              <w:rPr>
                <w:color w:val="000000"/>
                <w:sz w:val="22"/>
                <w:szCs w:val="22"/>
              </w:rPr>
            </w:pPr>
            <w:r>
              <w:rPr>
                <w:color w:val="000000"/>
                <w:sz w:val="22"/>
                <w:szCs w:val="22"/>
              </w:rPr>
              <w:t>0,0</w:t>
            </w:r>
          </w:p>
        </w:tc>
        <w:tc>
          <w:tcPr>
            <w:tcW w:w="259" w:type="pct"/>
          </w:tcPr>
          <w:p w:rsidR="00781D3A" w:rsidRPr="00F061DA" w:rsidRDefault="00F27742" w:rsidP="00781D3A">
            <w:pPr>
              <w:jc w:val="center"/>
              <w:rPr>
                <w:color w:val="000000"/>
                <w:sz w:val="22"/>
                <w:szCs w:val="22"/>
              </w:rPr>
            </w:pPr>
            <w:r>
              <w:rPr>
                <w:color w:val="000000"/>
                <w:sz w:val="22"/>
                <w:szCs w:val="22"/>
              </w:rPr>
              <w:t>0,0</w:t>
            </w:r>
          </w:p>
        </w:tc>
      </w:tr>
      <w:tr w:rsidR="00F061DA" w:rsidRPr="00F061DA" w:rsidTr="00690289">
        <w:trPr>
          <w:trHeight w:val="940"/>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безвозмездные поступления физич</w:t>
            </w:r>
            <w:r w:rsidRPr="00F061DA">
              <w:rPr>
                <w:rFonts w:eastAsia="Calibri"/>
                <w:color w:val="000000" w:themeColor="text1"/>
                <w:sz w:val="22"/>
                <w:szCs w:val="22"/>
                <w:lang w:eastAsia="en-US"/>
              </w:rPr>
              <w:t>е</w:t>
            </w:r>
            <w:r w:rsidRPr="00F061DA">
              <w:rPr>
                <w:rFonts w:eastAsia="Calibri"/>
                <w:color w:val="000000" w:themeColor="text1"/>
                <w:sz w:val="22"/>
                <w:szCs w:val="22"/>
                <w:lang w:eastAsia="en-US"/>
              </w:rPr>
              <w:t>ских и юридических лиц</w:t>
            </w:r>
          </w:p>
        </w:tc>
        <w:tc>
          <w:tcPr>
            <w:tcW w:w="283" w:type="pct"/>
          </w:tcPr>
          <w:p w:rsidR="00781D3A" w:rsidRPr="00F061DA" w:rsidRDefault="00F27742" w:rsidP="00781D3A">
            <w:pPr>
              <w:jc w:val="center"/>
              <w:rPr>
                <w:color w:val="000000"/>
                <w:sz w:val="22"/>
                <w:szCs w:val="22"/>
              </w:rPr>
            </w:pPr>
            <w:r>
              <w:rPr>
                <w:color w:val="000000"/>
                <w:sz w:val="22"/>
                <w:szCs w:val="22"/>
              </w:rPr>
              <w:t>0,0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rHeight w:val="269"/>
          <w:tblCellSpacing w:w="5" w:type="nil"/>
        </w:trPr>
        <w:tc>
          <w:tcPr>
            <w:tcW w:w="529"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Основное м</w:t>
            </w:r>
            <w:r w:rsidRPr="00F061DA">
              <w:rPr>
                <w:rFonts w:eastAsia="Calibri"/>
                <w:color w:val="000000" w:themeColor="text1"/>
                <w:sz w:val="22"/>
                <w:szCs w:val="22"/>
                <w:lang w:eastAsia="en-US"/>
              </w:rPr>
              <w:t>е</w:t>
            </w:r>
            <w:r w:rsidRPr="00F061DA">
              <w:rPr>
                <w:rFonts w:eastAsia="Calibri"/>
                <w:color w:val="000000" w:themeColor="text1"/>
                <w:sz w:val="22"/>
                <w:szCs w:val="22"/>
                <w:lang w:eastAsia="en-US"/>
              </w:rPr>
              <w:t xml:space="preserve">роприятие </w:t>
            </w:r>
          </w:p>
        </w:tc>
        <w:tc>
          <w:tcPr>
            <w:tcW w:w="875"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Мероприятия по стро</w:t>
            </w:r>
            <w:r w:rsidRPr="00F061DA">
              <w:rPr>
                <w:rFonts w:eastAsia="Calibri"/>
                <w:color w:val="000000" w:themeColor="text1"/>
                <w:sz w:val="22"/>
                <w:szCs w:val="22"/>
                <w:lang w:eastAsia="en-US"/>
              </w:rPr>
              <w:t>и</w:t>
            </w:r>
            <w:r w:rsidRPr="00F061DA">
              <w:rPr>
                <w:rFonts w:eastAsia="Calibri"/>
                <w:color w:val="000000" w:themeColor="text1"/>
                <w:sz w:val="22"/>
                <w:szCs w:val="22"/>
                <w:lang w:eastAsia="en-US"/>
              </w:rPr>
              <w:t>тельству, реконструкции, капитальному и текущ</w:t>
            </w:r>
            <w:r w:rsidRPr="00F061DA">
              <w:rPr>
                <w:rFonts w:eastAsia="Calibri"/>
                <w:color w:val="000000" w:themeColor="text1"/>
                <w:sz w:val="22"/>
                <w:szCs w:val="22"/>
                <w:lang w:eastAsia="en-US"/>
              </w:rPr>
              <w:t>е</w:t>
            </w:r>
            <w:r w:rsidRPr="00F061DA">
              <w:rPr>
                <w:rFonts w:eastAsia="Calibri"/>
                <w:color w:val="000000" w:themeColor="text1"/>
                <w:sz w:val="22"/>
                <w:szCs w:val="22"/>
                <w:lang w:eastAsia="en-US"/>
              </w:rPr>
              <w:t>му ремонту и содерж</w:t>
            </w:r>
            <w:r w:rsidRPr="00F061DA">
              <w:rPr>
                <w:rFonts w:eastAsia="Calibri"/>
                <w:color w:val="000000" w:themeColor="text1"/>
                <w:sz w:val="22"/>
                <w:szCs w:val="22"/>
                <w:lang w:eastAsia="en-US"/>
              </w:rPr>
              <w:t>а</w:t>
            </w:r>
            <w:r w:rsidRPr="00F061DA">
              <w:rPr>
                <w:rFonts w:eastAsia="Calibri"/>
                <w:color w:val="000000" w:themeColor="text1"/>
                <w:sz w:val="22"/>
                <w:szCs w:val="22"/>
                <w:lang w:eastAsia="en-US"/>
              </w:rPr>
              <w:lastRenderedPageBreak/>
              <w:t>нию систем энергосна</w:t>
            </w:r>
            <w:r w:rsidRPr="00F061DA">
              <w:rPr>
                <w:rFonts w:eastAsia="Calibri"/>
                <w:color w:val="000000" w:themeColor="text1"/>
                <w:sz w:val="22"/>
                <w:szCs w:val="22"/>
                <w:lang w:eastAsia="en-US"/>
              </w:rPr>
              <w:t>б</w:t>
            </w:r>
            <w:r w:rsidRPr="00F061DA">
              <w:rPr>
                <w:rFonts w:eastAsia="Calibri"/>
                <w:color w:val="000000" w:themeColor="text1"/>
                <w:sz w:val="22"/>
                <w:szCs w:val="22"/>
                <w:lang w:eastAsia="en-US"/>
              </w:rPr>
              <w:t>жения, теплоснабжения, водоснабжения и водоо</w:t>
            </w:r>
            <w:r w:rsidRPr="00F061DA">
              <w:rPr>
                <w:rFonts w:eastAsia="Calibri"/>
                <w:color w:val="000000" w:themeColor="text1"/>
                <w:sz w:val="22"/>
                <w:szCs w:val="22"/>
                <w:lang w:eastAsia="en-US"/>
              </w:rPr>
              <w:t>т</w:t>
            </w:r>
            <w:r w:rsidRPr="00F061DA">
              <w:rPr>
                <w:rFonts w:eastAsia="Calibri"/>
                <w:color w:val="000000" w:themeColor="text1"/>
                <w:sz w:val="22"/>
                <w:szCs w:val="22"/>
                <w:lang w:eastAsia="en-US"/>
              </w:rPr>
              <w:t>ведения населенных пунктов, а также прочих мероприятий в сфере жилищно-коммунального хозяйс</w:t>
            </w:r>
            <w:r w:rsidRPr="00F061DA">
              <w:rPr>
                <w:rFonts w:eastAsia="Calibri"/>
                <w:color w:val="000000" w:themeColor="text1"/>
                <w:sz w:val="22"/>
                <w:szCs w:val="22"/>
                <w:lang w:eastAsia="en-US"/>
              </w:rPr>
              <w:t>т</w:t>
            </w:r>
            <w:r w:rsidRPr="00F061DA">
              <w:rPr>
                <w:rFonts w:eastAsia="Calibri"/>
                <w:color w:val="000000" w:themeColor="text1"/>
                <w:sz w:val="22"/>
                <w:szCs w:val="22"/>
                <w:lang w:eastAsia="en-US"/>
              </w:rPr>
              <w:t>ва района</w:t>
            </w:r>
          </w:p>
        </w:tc>
        <w:tc>
          <w:tcPr>
            <w:tcW w:w="548" w:type="pct"/>
            <w:vMerge w:val="restart"/>
          </w:tcPr>
          <w:p w:rsidR="00781D3A" w:rsidRPr="00F061DA" w:rsidRDefault="00781D3A" w:rsidP="00F061DA">
            <w:pPr>
              <w:autoSpaceDE w:val="0"/>
              <w:autoSpaceDN w:val="0"/>
              <w:adjustRightInd w:val="0"/>
              <w:rPr>
                <w:rFonts w:eastAsia="Calibri"/>
                <w:i/>
                <w:strike/>
                <w:color w:val="000000" w:themeColor="text1"/>
                <w:sz w:val="22"/>
                <w:szCs w:val="22"/>
                <w:lang w:eastAsia="en-US"/>
              </w:rPr>
            </w:pPr>
            <w:r w:rsidRPr="00F061DA">
              <w:rPr>
                <w:rFonts w:eastAsia="Calibri"/>
                <w:color w:val="000000" w:themeColor="text1"/>
                <w:sz w:val="22"/>
                <w:szCs w:val="22"/>
                <w:lang w:eastAsia="en-US"/>
              </w:rPr>
              <w:lastRenderedPageBreak/>
              <w:t>Управление ЖКХ</w:t>
            </w:r>
          </w:p>
        </w:tc>
        <w:tc>
          <w:tcPr>
            <w:tcW w:w="400" w:type="pct"/>
            <w:vMerge w:val="restar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1</w:t>
            </w: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всего, в том числе</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 xml:space="preserve">собственные доходы </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федерального бюджета</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средства областного бюджета</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r w:rsidR="00F061DA" w:rsidRPr="00F061DA" w:rsidTr="00690289">
        <w:trPr>
          <w:trHeight w:val="1753"/>
          <w:tblCellSpacing w:w="5" w:type="nil"/>
        </w:trPr>
        <w:tc>
          <w:tcPr>
            <w:tcW w:w="529"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875"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548"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400" w:type="pct"/>
            <w:vMerge/>
          </w:tcPr>
          <w:p w:rsidR="00781D3A" w:rsidRPr="00F061DA" w:rsidRDefault="00781D3A" w:rsidP="00F061DA">
            <w:pPr>
              <w:autoSpaceDE w:val="0"/>
              <w:autoSpaceDN w:val="0"/>
              <w:adjustRightInd w:val="0"/>
              <w:rPr>
                <w:rFonts w:eastAsia="Calibri"/>
                <w:color w:val="000000" w:themeColor="text1"/>
                <w:sz w:val="22"/>
                <w:szCs w:val="22"/>
                <w:lang w:eastAsia="en-US"/>
              </w:rPr>
            </w:pPr>
          </w:p>
        </w:tc>
        <w:tc>
          <w:tcPr>
            <w:tcW w:w="1236" w:type="pct"/>
          </w:tcPr>
          <w:p w:rsidR="00781D3A" w:rsidRPr="00F061DA" w:rsidRDefault="00781D3A" w:rsidP="00F061DA">
            <w:pPr>
              <w:autoSpaceDE w:val="0"/>
              <w:autoSpaceDN w:val="0"/>
              <w:adjustRightInd w:val="0"/>
              <w:rPr>
                <w:rFonts w:eastAsia="Calibri"/>
                <w:color w:val="000000" w:themeColor="text1"/>
                <w:sz w:val="22"/>
                <w:szCs w:val="22"/>
                <w:lang w:eastAsia="en-US"/>
              </w:rPr>
            </w:pPr>
            <w:r w:rsidRPr="00F061DA">
              <w:rPr>
                <w:rFonts w:eastAsia="Calibri"/>
                <w:color w:val="000000" w:themeColor="text1"/>
                <w:sz w:val="22"/>
                <w:szCs w:val="22"/>
                <w:lang w:eastAsia="en-US"/>
              </w:rPr>
              <w:t>безвозмездные поступления физич</w:t>
            </w:r>
            <w:r w:rsidRPr="00F061DA">
              <w:rPr>
                <w:rFonts w:eastAsia="Calibri"/>
                <w:color w:val="000000" w:themeColor="text1"/>
                <w:sz w:val="22"/>
                <w:szCs w:val="22"/>
                <w:lang w:eastAsia="en-US"/>
              </w:rPr>
              <w:t>е</w:t>
            </w:r>
            <w:r w:rsidRPr="00F061DA">
              <w:rPr>
                <w:rFonts w:eastAsia="Calibri"/>
                <w:color w:val="000000" w:themeColor="text1"/>
                <w:sz w:val="22"/>
                <w:szCs w:val="22"/>
                <w:lang w:eastAsia="en-US"/>
              </w:rPr>
              <w:t>ских и юридических лиц</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330"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83"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8"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c>
          <w:tcPr>
            <w:tcW w:w="259" w:type="pct"/>
          </w:tcPr>
          <w:p w:rsidR="00781D3A" w:rsidRPr="00F061DA" w:rsidRDefault="00781D3A" w:rsidP="00781D3A">
            <w:pPr>
              <w:jc w:val="center"/>
              <w:rPr>
                <w:color w:val="000000"/>
                <w:sz w:val="22"/>
                <w:szCs w:val="22"/>
              </w:rPr>
            </w:pPr>
            <w:r w:rsidRPr="00F061DA">
              <w:rPr>
                <w:color w:val="000000"/>
                <w:sz w:val="22"/>
                <w:szCs w:val="22"/>
              </w:rPr>
              <w:t>0</w:t>
            </w:r>
            <w:r w:rsidR="00F27742">
              <w:rPr>
                <w:color w:val="000000"/>
                <w:sz w:val="22"/>
                <w:szCs w:val="22"/>
              </w:rPr>
              <w:t>,0</w:t>
            </w:r>
          </w:p>
        </w:tc>
      </w:tr>
    </w:tbl>
    <w:p w:rsidR="0010316B" w:rsidRPr="002515B7" w:rsidRDefault="0010316B" w:rsidP="0010316B">
      <w:pPr>
        <w:jc w:val="right"/>
        <w:textAlignment w:val="top"/>
        <w:rPr>
          <w:color w:val="000000" w:themeColor="text1"/>
        </w:rPr>
      </w:pPr>
    </w:p>
    <w:p w:rsidR="00F061DA" w:rsidRDefault="00F061DA">
      <w:pPr>
        <w:rPr>
          <w:color w:val="000000" w:themeColor="text1"/>
        </w:rPr>
      </w:pPr>
      <w:r>
        <w:rPr>
          <w:color w:val="000000" w:themeColor="text1"/>
        </w:rPr>
        <w:br w:type="page"/>
      </w:r>
    </w:p>
    <w:p w:rsidR="00EB2D2B" w:rsidRPr="002515B7" w:rsidRDefault="00EB2D2B" w:rsidP="00EB2D2B">
      <w:pPr>
        <w:tabs>
          <w:tab w:val="left" w:pos="10440"/>
        </w:tabs>
        <w:jc w:val="right"/>
        <w:textAlignment w:val="top"/>
        <w:rPr>
          <w:color w:val="000000" w:themeColor="text1"/>
        </w:rPr>
      </w:pPr>
      <w:r w:rsidRPr="002515B7">
        <w:rPr>
          <w:color w:val="000000" w:themeColor="text1"/>
        </w:rPr>
        <w:lastRenderedPageBreak/>
        <w:t xml:space="preserve">Приложение </w:t>
      </w:r>
      <w:r>
        <w:rPr>
          <w:color w:val="000000" w:themeColor="text1"/>
        </w:rPr>
        <w:t>4</w:t>
      </w:r>
      <w:r w:rsidRPr="002515B7">
        <w:rPr>
          <w:color w:val="000000" w:themeColor="text1"/>
        </w:rPr>
        <w:t xml:space="preserve"> </w:t>
      </w:r>
    </w:p>
    <w:p w:rsidR="00EB2D2B" w:rsidRPr="002515B7" w:rsidRDefault="00EB2D2B" w:rsidP="00EB2D2B">
      <w:pPr>
        <w:tabs>
          <w:tab w:val="left" w:pos="10440"/>
        </w:tabs>
        <w:jc w:val="right"/>
        <w:textAlignment w:val="top"/>
        <w:rPr>
          <w:color w:val="000000" w:themeColor="text1"/>
        </w:rPr>
      </w:pPr>
      <w:r w:rsidRPr="002515B7">
        <w:rPr>
          <w:rFonts w:eastAsia="Calibri"/>
          <w:color w:val="000000" w:themeColor="text1"/>
          <w:lang w:eastAsia="en-US"/>
        </w:rPr>
        <w:t>к подпрограмме 5</w:t>
      </w:r>
    </w:p>
    <w:p w:rsidR="00EB2D2B" w:rsidRPr="002515B7" w:rsidRDefault="00EB2D2B" w:rsidP="0010316B">
      <w:pPr>
        <w:autoSpaceDE w:val="0"/>
        <w:autoSpaceDN w:val="0"/>
        <w:adjustRightInd w:val="0"/>
        <w:jc w:val="right"/>
        <w:rPr>
          <w:rFonts w:eastAsia="Calibri"/>
          <w:color w:val="000000" w:themeColor="text1"/>
          <w:lang w:eastAsia="en-US"/>
        </w:rPr>
      </w:pPr>
    </w:p>
    <w:tbl>
      <w:tblPr>
        <w:tblW w:w="5118" w:type="pct"/>
        <w:tblLayout w:type="fixed"/>
        <w:tblLook w:val="04A0"/>
      </w:tblPr>
      <w:tblGrid>
        <w:gridCol w:w="3273"/>
        <w:gridCol w:w="3081"/>
        <w:gridCol w:w="2797"/>
        <w:gridCol w:w="2016"/>
        <w:gridCol w:w="2267"/>
        <w:gridCol w:w="1701"/>
      </w:tblGrid>
      <w:tr w:rsidR="006C665F" w:rsidRPr="006C665F" w:rsidTr="006C665F">
        <w:trPr>
          <w:trHeight w:val="1019"/>
        </w:trPr>
        <w:tc>
          <w:tcPr>
            <w:tcW w:w="5000" w:type="pct"/>
            <w:gridSpan w:val="6"/>
            <w:tcBorders>
              <w:top w:val="nil"/>
              <w:left w:val="nil"/>
              <w:right w:val="nil"/>
            </w:tcBorders>
            <w:shd w:val="clear" w:color="auto" w:fill="auto"/>
            <w:noWrap/>
            <w:vAlign w:val="bottom"/>
            <w:hideMark/>
          </w:tcPr>
          <w:p w:rsidR="006C665F" w:rsidRPr="006C665F" w:rsidRDefault="006C665F" w:rsidP="001C6D36">
            <w:pPr>
              <w:jc w:val="center"/>
              <w:rPr>
                <w:b/>
                <w:bCs/>
                <w:color w:val="000000"/>
              </w:rPr>
            </w:pPr>
            <w:r w:rsidRPr="006C665F">
              <w:rPr>
                <w:b/>
                <w:bCs/>
                <w:color w:val="000000"/>
              </w:rPr>
              <w:t xml:space="preserve">Прогнозная (справочная) оценка </w:t>
            </w:r>
          </w:p>
          <w:p w:rsidR="006C665F" w:rsidRPr="006C665F" w:rsidRDefault="006C665F" w:rsidP="001C6D36">
            <w:pPr>
              <w:jc w:val="center"/>
              <w:rPr>
                <w:b/>
                <w:bCs/>
                <w:color w:val="000000"/>
                <w:sz w:val="22"/>
                <w:szCs w:val="22"/>
              </w:rPr>
            </w:pPr>
            <w:r w:rsidRPr="006C665F">
              <w:rPr>
                <w:b/>
                <w:bCs/>
                <w:color w:val="000000"/>
              </w:rPr>
              <w:t>привлечения средств областного бюджета, бюджетов поселений, средств организаций на реализацию целей подпр</w:t>
            </w:r>
            <w:r w:rsidRPr="006C665F">
              <w:rPr>
                <w:b/>
                <w:bCs/>
                <w:color w:val="000000"/>
              </w:rPr>
              <w:t>о</w:t>
            </w:r>
            <w:r w:rsidRPr="006C665F">
              <w:rPr>
                <w:b/>
                <w:bCs/>
                <w:color w:val="000000"/>
              </w:rPr>
              <w:t>граммы 5</w:t>
            </w:r>
            <w:r w:rsidRPr="006C665F">
              <w:rPr>
                <w:b/>
                <w:bCs/>
                <w:color w:val="000000"/>
                <w:sz w:val="22"/>
                <w:szCs w:val="22"/>
              </w:rPr>
              <w:t xml:space="preserve"> </w:t>
            </w:r>
          </w:p>
        </w:tc>
      </w:tr>
      <w:tr w:rsidR="006C665F" w:rsidRPr="006C665F" w:rsidTr="006C665F">
        <w:trPr>
          <w:trHeight w:val="390"/>
        </w:trPr>
        <w:tc>
          <w:tcPr>
            <w:tcW w:w="10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Источник финансового обесп</w:t>
            </w:r>
            <w:r w:rsidRPr="006C665F">
              <w:rPr>
                <w:color w:val="000000"/>
                <w:sz w:val="22"/>
                <w:szCs w:val="22"/>
              </w:rPr>
              <w:t>е</w:t>
            </w:r>
            <w:r w:rsidRPr="006C665F">
              <w:rPr>
                <w:color w:val="000000"/>
                <w:sz w:val="22"/>
                <w:szCs w:val="22"/>
              </w:rPr>
              <w:t>чения</w:t>
            </w:r>
          </w:p>
        </w:tc>
        <w:tc>
          <w:tcPr>
            <w:tcW w:w="3919" w:type="pct"/>
            <w:gridSpan w:val="5"/>
            <w:tcBorders>
              <w:top w:val="single" w:sz="8" w:space="0" w:color="auto"/>
              <w:left w:val="nil"/>
              <w:bottom w:val="single" w:sz="8" w:space="0" w:color="auto"/>
              <w:right w:val="single" w:sz="8" w:space="0" w:color="000000"/>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Оценка расходов (тыс. руб.)</w:t>
            </w:r>
          </w:p>
        </w:tc>
      </w:tr>
      <w:tr w:rsidR="006C665F" w:rsidRPr="006C665F" w:rsidTr="006C665F">
        <w:trPr>
          <w:trHeight w:val="390"/>
        </w:trPr>
        <w:tc>
          <w:tcPr>
            <w:tcW w:w="1081" w:type="pct"/>
            <w:vMerge/>
            <w:tcBorders>
              <w:top w:val="single" w:sz="8" w:space="0" w:color="auto"/>
              <w:left w:val="single" w:sz="8" w:space="0" w:color="auto"/>
              <w:bottom w:val="single" w:sz="8" w:space="0" w:color="000000"/>
              <w:right w:val="single" w:sz="8" w:space="0" w:color="auto"/>
            </w:tcBorders>
            <w:vAlign w:val="center"/>
            <w:hideMark/>
          </w:tcPr>
          <w:p w:rsidR="006C665F" w:rsidRPr="006C665F" w:rsidRDefault="006C665F" w:rsidP="001C6D36">
            <w:pPr>
              <w:rPr>
                <w:color w:val="000000"/>
                <w:sz w:val="22"/>
                <w:szCs w:val="22"/>
              </w:rPr>
            </w:pPr>
          </w:p>
        </w:tc>
        <w:tc>
          <w:tcPr>
            <w:tcW w:w="1018" w:type="pct"/>
            <w:tcBorders>
              <w:top w:val="nil"/>
              <w:left w:val="nil"/>
              <w:bottom w:val="single" w:sz="8" w:space="0" w:color="auto"/>
              <w:right w:val="single" w:sz="8" w:space="0" w:color="auto"/>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2021</w:t>
            </w:r>
          </w:p>
        </w:tc>
        <w:tc>
          <w:tcPr>
            <w:tcW w:w="924" w:type="pct"/>
            <w:tcBorders>
              <w:top w:val="nil"/>
              <w:left w:val="nil"/>
              <w:bottom w:val="single" w:sz="8" w:space="0" w:color="auto"/>
              <w:right w:val="single" w:sz="8" w:space="0" w:color="auto"/>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2022</w:t>
            </w:r>
          </w:p>
        </w:tc>
        <w:tc>
          <w:tcPr>
            <w:tcW w:w="666" w:type="pct"/>
            <w:tcBorders>
              <w:top w:val="nil"/>
              <w:left w:val="nil"/>
              <w:bottom w:val="single" w:sz="8" w:space="0" w:color="auto"/>
              <w:right w:val="single" w:sz="8" w:space="0" w:color="auto"/>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2023</w:t>
            </w:r>
          </w:p>
        </w:tc>
        <w:tc>
          <w:tcPr>
            <w:tcW w:w="749" w:type="pct"/>
            <w:tcBorders>
              <w:top w:val="nil"/>
              <w:left w:val="nil"/>
              <w:bottom w:val="single" w:sz="8" w:space="0" w:color="auto"/>
              <w:right w:val="single" w:sz="8" w:space="0" w:color="auto"/>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2024</w:t>
            </w:r>
          </w:p>
        </w:tc>
        <w:tc>
          <w:tcPr>
            <w:tcW w:w="562" w:type="pct"/>
            <w:tcBorders>
              <w:top w:val="nil"/>
              <w:left w:val="nil"/>
              <w:bottom w:val="single" w:sz="8" w:space="0" w:color="auto"/>
              <w:right w:val="single" w:sz="8" w:space="0" w:color="auto"/>
            </w:tcBorders>
            <w:shd w:val="clear" w:color="auto" w:fill="auto"/>
            <w:vAlign w:val="center"/>
            <w:hideMark/>
          </w:tcPr>
          <w:p w:rsidR="006C665F" w:rsidRPr="006C665F" w:rsidRDefault="006C665F" w:rsidP="001C6D36">
            <w:pPr>
              <w:jc w:val="center"/>
              <w:rPr>
                <w:color w:val="000000"/>
                <w:sz w:val="22"/>
                <w:szCs w:val="22"/>
              </w:rPr>
            </w:pPr>
            <w:r w:rsidRPr="006C665F">
              <w:rPr>
                <w:color w:val="000000"/>
                <w:sz w:val="22"/>
                <w:szCs w:val="22"/>
              </w:rPr>
              <w:t>2025</w:t>
            </w:r>
          </w:p>
        </w:tc>
      </w:tr>
      <w:tr w:rsidR="006C665F" w:rsidRPr="006C665F" w:rsidTr="006C665F">
        <w:trPr>
          <w:trHeight w:val="330"/>
        </w:trPr>
        <w:tc>
          <w:tcPr>
            <w:tcW w:w="1081" w:type="pct"/>
            <w:tcBorders>
              <w:top w:val="nil"/>
              <w:left w:val="single" w:sz="8" w:space="0" w:color="auto"/>
              <w:bottom w:val="single" w:sz="8" w:space="0" w:color="auto"/>
              <w:right w:val="single" w:sz="8" w:space="0" w:color="auto"/>
            </w:tcBorders>
            <w:shd w:val="clear" w:color="auto" w:fill="auto"/>
            <w:hideMark/>
          </w:tcPr>
          <w:p w:rsidR="006C665F" w:rsidRPr="006C665F" w:rsidRDefault="006C665F" w:rsidP="006C665F">
            <w:pPr>
              <w:rPr>
                <w:color w:val="000000"/>
                <w:sz w:val="22"/>
                <w:szCs w:val="22"/>
              </w:rPr>
            </w:pPr>
            <w:r w:rsidRPr="006C665F">
              <w:rPr>
                <w:color w:val="000000"/>
                <w:sz w:val="22"/>
                <w:szCs w:val="22"/>
              </w:rPr>
              <w:t>всего</w:t>
            </w:r>
          </w:p>
        </w:tc>
        <w:tc>
          <w:tcPr>
            <w:tcW w:w="1018"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bCs/>
                <w:color w:val="000000"/>
                <w:sz w:val="22"/>
                <w:szCs w:val="22"/>
              </w:rPr>
            </w:pPr>
            <w:r w:rsidRPr="006C665F">
              <w:rPr>
                <w:bCs/>
                <w:color w:val="000000"/>
                <w:sz w:val="22"/>
                <w:szCs w:val="22"/>
              </w:rPr>
              <w:t>1,0</w:t>
            </w:r>
          </w:p>
        </w:tc>
        <w:tc>
          <w:tcPr>
            <w:tcW w:w="924" w:type="pct"/>
            <w:tcBorders>
              <w:top w:val="nil"/>
              <w:left w:val="nil"/>
              <w:bottom w:val="single" w:sz="8" w:space="0" w:color="auto"/>
              <w:right w:val="single" w:sz="8" w:space="0" w:color="auto"/>
            </w:tcBorders>
            <w:shd w:val="clear" w:color="auto" w:fill="auto"/>
            <w:hideMark/>
          </w:tcPr>
          <w:p w:rsidR="006C665F" w:rsidRPr="006C665F" w:rsidRDefault="004A0346" w:rsidP="006C665F">
            <w:pPr>
              <w:jc w:val="center"/>
              <w:rPr>
                <w:color w:val="000000"/>
                <w:sz w:val="22"/>
                <w:szCs w:val="22"/>
              </w:rPr>
            </w:pPr>
            <w:r w:rsidRPr="00F061DA">
              <w:rPr>
                <w:color w:val="000000"/>
                <w:sz w:val="22"/>
                <w:szCs w:val="22"/>
              </w:rPr>
              <w:t>184,5</w:t>
            </w:r>
          </w:p>
        </w:tc>
        <w:tc>
          <w:tcPr>
            <w:tcW w:w="666"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749"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562"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bCs/>
                <w:color w:val="000000"/>
                <w:sz w:val="22"/>
                <w:szCs w:val="22"/>
              </w:rPr>
            </w:pPr>
            <w:r w:rsidRPr="006C665F">
              <w:rPr>
                <w:bCs/>
                <w:color w:val="000000"/>
                <w:sz w:val="22"/>
                <w:szCs w:val="22"/>
              </w:rPr>
              <w:t>0</w:t>
            </w:r>
            <w:r>
              <w:rPr>
                <w:bCs/>
                <w:color w:val="000000"/>
                <w:sz w:val="22"/>
                <w:szCs w:val="22"/>
              </w:rPr>
              <w:t>,0</w:t>
            </w:r>
          </w:p>
        </w:tc>
      </w:tr>
      <w:tr w:rsidR="006C665F" w:rsidRPr="006C665F" w:rsidTr="006C665F">
        <w:trPr>
          <w:trHeight w:val="369"/>
        </w:trPr>
        <w:tc>
          <w:tcPr>
            <w:tcW w:w="1081" w:type="pct"/>
            <w:tcBorders>
              <w:top w:val="nil"/>
              <w:left w:val="single" w:sz="8" w:space="0" w:color="auto"/>
              <w:bottom w:val="single" w:sz="8" w:space="0" w:color="auto"/>
              <w:right w:val="single" w:sz="8" w:space="0" w:color="auto"/>
            </w:tcBorders>
            <w:shd w:val="clear" w:color="auto" w:fill="auto"/>
            <w:hideMark/>
          </w:tcPr>
          <w:p w:rsidR="006C665F" w:rsidRPr="006C665F" w:rsidRDefault="006C665F" w:rsidP="006C665F">
            <w:pPr>
              <w:rPr>
                <w:color w:val="000000"/>
                <w:sz w:val="22"/>
                <w:szCs w:val="22"/>
              </w:rPr>
            </w:pPr>
            <w:r w:rsidRPr="006C665F">
              <w:rPr>
                <w:color w:val="000000"/>
                <w:sz w:val="22"/>
                <w:szCs w:val="22"/>
              </w:rPr>
              <w:t xml:space="preserve">федеральный бюджет </w:t>
            </w:r>
          </w:p>
        </w:tc>
        <w:tc>
          <w:tcPr>
            <w:tcW w:w="1018"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924"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666"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749"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562"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r>
      <w:tr w:rsidR="006C665F" w:rsidRPr="006C665F" w:rsidTr="006C665F">
        <w:trPr>
          <w:trHeight w:val="374"/>
        </w:trPr>
        <w:tc>
          <w:tcPr>
            <w:tcW w:w="1081" w:type="pct"/>
            <w:tcBorders>
              <w:top w:val="nil"/>
              <w:left w:val="single" w:sz="8" w:space="0" w:color="auto"/>
              <w:bottom w:val="single" w:sz="8" w:space="0" w:color="auto"/>
              <w:right w:val="single" w:sz="8" w:space="0" w:color="auto"/>
            </w:tcBorders>
            <w:shd w:val="clear" w:color="auto" w:fill="auto"/>
            <w:hideMark/>
          </w:tcPr>
          <w:p w:rsidR="006C665F" w:rsidRPr="006C665F" w:rsidRDefault="006C665F" w:rsidP="006C665F">
            <w:pPr>
              <w:rPr>
                <w:color w:val="000000"/>
                <w:sz w:val="22"/>
                <w:szCs w:val="22"/>
              </w:rPr>
            </w:pPr>
            <w:r w:rsidRPr="006C665F">
              <w:rPr>
                <w:color w:val="000000"/>
                <w:sz w:val="22"/>
                <w:szCs w:val="22"/>
              </w:rPr>
              <w:t xml:space="preserve">областной бюджет </w:t>
            </w:r>
          </w:p>
        </w:tc>
        <w:tc>
          <w:tcPr>
            <w:tcW w:w="1018"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924"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666"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749"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562"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r>
      <w:tr w:rsidR="006C665F" w:rsidRPr="006C665F" w:rsidTr="006C665F">
        <w:trPr>
          <w:trHeight w:val="391"/>
        </w:trPr>
        <w:tc>
          <w:tcPr>
            <w:tcW w:w="1081" w:type="pct"/>
            <w:tcBorders>
              <w:top w:val="nil"/>
              <w:left w:val="single" w:sz="8" w:space="0" w:color="auto"/>
              <w:bottom w:val="single" w:sz="8" w:space="0" w:color="auto"/>
              <w:right w:val="single" w:sz="8" w:space="0" w:color="auto"/>
            </w:tcBorders>
            <w:shd w:val="clear" w:color="auto" w:fill="auto"/>
            <w:hideMark/>
          </w:tcPr>
          <w:p w:rsidR="006C665F" w:rsidRPr="006C665F" w:rsidRDefault="006C665F" w:rsidP="006C665F">
            <w:pPr>
              <w:rPr>
                <w:color w:val="000000"/>
                <w:sz w:val="22"/>
                <w:szCs w:val="22"/>
              </w:rPr>
            </w:pPr>
            <w:r w:rsidRPr="006C665F">
              <w:rPr>
                <w:color w:val="000000"/>
                <w:sz w:val="22"/>
                <w:szCs w:val="22"/>
              </w:rPr>
              <w:t>бюджет поселений</w:t>
            </w:r>
          </w:p>
        </w:tc>
        <w:tc>
          <w:tcPr>
            <w:tcW w:w="1018"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1,0</w:t>
            </w:r>
          </w:p>
        </w:tc>
        <w:tc>
          <w:tcPr>
            <w:tcW w:w="924" w:type="pct"/>
            <w:tcBorders>
              <w:top w:val="nil"/>
              <w:left w:val="nil"/>
              <w:bottom w:val="single" w:sz="8" w:space="0" w:color="auto"/>
              <w:right w:val="single" w:sz="8" w:space="0" w:color="auto"/>
            </w:tcBorders>
            <w:shd w:val="clear" w:color="auto" w:fill="auto"/>
            <w:hideMark/>
          </w:tcPr>
          <w:p w:rsidR="006C665F" w:rsidRPr="006C665F" w:rsidRDefault="004A0346" w:rsidP="006C665F">
            <w:pPr>
              <w:jc w:val="center"/>
              <w:rPr>
                <w:color w:val="000000"/>
                <w:sz w:val="22"/>
                <w:szCs w:val="22"/>
              </w:rPr>
            </w:pPr>
            <w:r w:rsidRPr="00F061DA">
              <w:rPr>
                <w:color w:val="000000"/>
                <w:sz w:val="22"/>
                <w:szCs w:val="22"/>
              </w:rPr>
              <w:t>184,5</w:t>
            </w:r>
          </w:p>
        </w:tc>
        <w:tc>
          <w:tcPr>
            <w:tcW w:w="666"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749"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c>
          <w:tcPr>
            <w:tcW w:w="562" w:type="pct"/>
            <w:tcBorders>
              <w:top w:val="nil"/>
              <w:left w:val="nil"/>
              <w:bottom w:val="single" w:sz="8" w:space="0" w:color="auto"/>
              <w:right w:val="single" w:sz="8" w:space="0" w:color="auto"/>
            </w:tcBorders>
            <w:shd w:val="clear" w:color="auto" w:fill="auto"/>
            <w:hideMark/>
          </w:tcPr>
          <w:p w:rsidR="006C665F" w:rsidRPr="006C665F" w:rsidRDefault="006C665F" w:rsidP="006C665F">
            <w:pPr>
              <w:jc w:val="center"/>
              <w:rPr>
                <w:color w:val="000000"/>
                <w:sz w:val="22"/>
                <w:szCs w:val="22"/>
              </w:rPr>
            </w:pPr>
            <w:r w:rsidRPr="006C665F">
              <w:rPr>
                <w:color w:val="000000"/>
                <w:sz w:val="22"/>
                <w:szCs w:val="22"/>
              </w:rPr>
              <w:t>0</w:t>
            </w:r>
            <w:r>
              <w:rPr>
                <w:color w:val="000000"/>
                <w:sz w:val="22"/>
                <w:szCs w:val="22"/>
              </w:rPr>
              <w:t>,0</w:t>
            </w:r>
          </w:p>
        </w:tc>
      </w:tr>
    </w:tbl>
    <w:p w:rsidR="00DF2AAF" w:rsidRDefault="00DF2AAF" w:rsidP="0010316B">
      <w:pPr>
        <w:textAlignment w:val="top"/>
        <w:rPr>
          <w:color w:val="000000" w:themeColor="text1"/>
        </w:rPr>
      </w:pPr>
    </w:p>
    <w:sectPr w:rsidR="00DF2AAF" w:rsidSect="00690289">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AD" w:rsidRDefault="00B96CAD">
      <w:r>
        <w:separator/>
      </w:r>
    </w:p>
  </w:endnote>
  <w:endnote w:type="continuationSeparator" w:id="0">
    <w:p w:rsidR="00B96CAD" w:rsidRDefault="00B96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F" w:rsidRDefault="00B57A12">
    <w:pPr>
      <w:pStyle w:val="ab"/>
      <w:jc w:val="center"/>
    </w:pPr>
    <w:fldSimple w:instr=" PAGE   \* MERGEFORMAT ">
      <w:r w:rsidR="00375F75">
        <w:rPr>
          <w:noProof/>
        </w:rPr>
        <w:t>1</w:t>
      </w:r>
    </w:fldSimple>
  </w:p>
  <w:p w:rsidR="0084527F" w:rsidRDefault="0084527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F" w:rsidRDefault="00B57A12">
    <w:pPr>
      <w:pStyle w:val="ab"/>
      <w:jc w:val="center"/>
    </w:pPr>
    <w:fldSimple w:instr=" PAGE   \* MERGEFORMAT ">
      <w:r w:rsidR="00375F75">
        <w:rPr>
          <w:noProof/>
        </w:rPr>
        <w:t>21</w:t>
      </w:r>
    </w:fldSimple>
  </w:p>
  <w:p w:rsidR="0084527F" w:rsidRDefault="0084527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F" w:rsidRDefault="00B57A12">
    <w:pPr>
      <w:pStyle w:val="ab"/>
      <w:jc w:val="center"/>
    </w:pPr>
    <w:fldSimple w:instr=" PAGE   \* MERGEFORMAT ">
      <w:r w:rsidR="00375F75">
        <w:rPr>
          <w:noProof/>
        </w:rPr>
        <w:t>55</w:t>
      </w:r>
    </w:fldSimple>
  </w:p>
  <w:p w:rsidR="0084527F" w:rsidRDefault="0084527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F" w:rsidRDefault="00B57A12">
    <w:pPr>
      <w:pStyle w:val="ab"/>
      <w:jc w:val="center"/>
    </w:pPr>
    <w:fldSimple w:instr=" PAGE   \* MERGEFORMAT ">
      <w:r w:rsidR="00375F75">
        <w:rPr>
          <w:noProof/>
        </w:rPr>
        <w:t>73</w:t>
      </w:r>
    </w:fldSimple>
  </w:p>
  <w:p w:rsidR="0084527F" w:rsidRDefault="008452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AD" w:rsidRDefault="00B96CAD">
      <w:r>
        <w:separator/>
      </w:r>
    </w:p>
  </w:footnote>
  <w:footnote w:type="continuationSeparator" w:id="0">
    <w:p w:rsidR="00B96CAD" w:rsidRDefault="00B96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F" w:rsidRDefault="0084527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7F" w:rsidRDefault="0084527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4E2CD2"/>
    <w:multiLevelType w:val="hybridMultilevel"/>
    <w:tmpl w:val="72DE410A"/>
    <w:lvl w:ilvl="0" w:tplc="7474F9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ED7CF9"/>
    <w:multiLevelType w:val="hybridMultilevel"/>
    <w:tmpl w:val="D71A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87971"/>
    <w:multiLevelType w:val="hybridMultilevel"/>
    <w:tmpl w:val="DA0A6E08"/>
    <w:lvl w:ilvl="0" w:tplc="8946C040">
      <w:start w:val="1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B1562C0"/>
    <w:multiLevelType w:val="hybridMultilevel"/>
    <w:tmpl w:val="D7FC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3D1C1C"/>
    <w:multiLevelType w:val="hybridMultilevel"/>
    <w:tmpl w:val="2D1CE940"/>
    <w:lvl w:ilvl="0" w:tplc="6B8EB9AC">
      <w:start w:val="1"/>
      <w:numFmt w:val="decimal"/>
      <w:lvlText w:val="%1."/>
      <w:lvlJc w:val="center"/>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F957E86"/>
    <w:multiLevelType w:val="multilevel"/>
    <w:tmpl w:val="E0ACB0B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3204" w:hanging="1080"/>
      </w:pPr>
      <w:rPr>
        <w:rFonts w:hint="default"/>
        <w:b/>
      </w:rPr>
    </w:lvl>
    <w:lvl w:ilvl="4">
      <w:start w:val="1"/>
      <w:numFmt w:val="decimal"/>
      <w:isLgl/>
      <w:lvlText w:val="%1.%2.%3.%4.%5."/>
      <w:lvlJc w:val="left"/>
      <w:pPr>
        <w:ind w:left="3912" w:hanging="1080"/>
      </w:pPr>
      <w:rPr>
        <w:rFonts w:hint="default"/>
        <w:b/>
      </w:rPr>
    </w:lvl>
    <w:lvl w:ilvl="5">
      <w:start w:val="1"/>
      <w:numFmt w:val="decimal"/>
      <w:isLgl/>
      <w:lvlText w:val="%1.%2.%3.%4.%5.%6."/>
      <w:lvlJc w:val="left"/>
      <w:pPr>
        <w:ind w:left="4980" w:hanging="1440"/>
      </w:pPr>
      <w:rPr>
        <w:rFonts w:hint="default"/>
        <w:b/>
      </w:rPr>
    </w:lvl>
    <w:lvl w:ilvl="6">
      <w:start w:val="1"/>
      <w:numFmt w:val="decimal"/>
      <w:isLgl/>
      <w:lvlText w:val="%1.%2.%3.%4.%5.%6.%7."/>
      <w:lvlJc w:val="left"/>
      <w:pPr>
        <w:ind w:left="6048" w:hanging="1800"/>
      </w:pPr>
      <w:rPr>
        <w:rFonts w:hint="default"/>
        <w:b/>
      </w:rPr>
    </w:lvl>
    <w:lvl w:ilvl="7">
      <w:start w:val="1"/>
      <w:numFmt w:val="decimal"/>
      <w:isLgl/>
      <w:lvlText w:val="%1.%2.%3.%4.%5.%6.%7.%8."/>
      <w:lvlJc w:val="left"/>
      <w:pPr>
        <w:ind w:left="6756" w:hanging="1800"/>
      </w:pPr>
      <w:rPr>
        <w:rFonts w:hint="default"/>
        <w:b/>
      </w:rPr>
    </w:lvl>
    <w:lvl w:ilvl="8">
      <w:start w:val="1"/>
      <w:numFmt w:val="decimal"/>
      <w:isLgl/>
      <w:lvlText w:val="%1.%2.%3.%4.%5.%6.%7.%8.%9."/>
      <w:lvlJc w:val="left"/>
      <w:pPr>
        <w:ind w:left="7824" w:hanging="2160"/>
      </w:pPr>
      <w:rPr>
        <w:rFonts w:hint="default"/>
        <w:b/>
      </w:rPr>
    </w:lvl>
  </w:abstractNum>
  <w:abstractNum w:abstractNumId="9">
    <w:nsid w:val="0FB37284"/>
    <w:multiLevelType w:val="hybridMultilevel"/>
    <w:tmpl w:val="768A24F6"/>
    <w:lvl w:ilvl="0" w:tplc="7136AB5A">
      <w:start w:val="4"/>
      <w:numFmt w:val="decimal"/>
      <w:lvlText w:val="%1."/>
      <w:lvlJc w:val="left"/>
      <w:pPr>
        <w:tabs>
          <w:tab w:val="num" w:pos="1070"/>
        </w:tabs>
        <w:ind w:left="1070" w:hanging="360"/>
      </w:pPr>
      <w:rPr>
        <w:rFonts w:hint="default"/>
        <w:b/>
        <w:color w:val="auto"/>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0">
    <w:nsid w:val="19B441C4"/>
    <w:multiLevelType w:val="hybridMultilevel"/>
    <w:tmpl w:val="F0AA5472"/>
    <w:lvl w:ilvl="0" w:tplc="1EC84C0C">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1691B"/>
    <w:multiLevelType w:val="hybridMultilevel"/>
    <w:tmpl w:val="6E808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311E0"/>
    <w:multiLevelType w:val="hybridMultilevel"/>
    <w:tmpl w:val="43128EB8"/>
    <w:lvl w:ilvl="0" w:tplc="BB3217E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B8D7A09"/>
    <w:multiLevelType w:val="hybridMultilevel"/>
    <w:tmpl w:val="9C087CF8"/>
    <w:lvl w:ilvl="0" w:tplc="474EFBE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457E1"/>
    <w:multiLevelType w:val="multilevel"/>
    <w:tmpl w:val="38B8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674AF"/>
    <w:multiLevelType w:val="hybridMultilevel"/>
    <w:tmpl w:val="44B8A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87FC4"/>
    <w:multiLevelType w:val="hybridMultilevel"/>
    <w:tmpl w:val="F9967586"/>
    <w:lvl w:ilvl="0" w:tplc="017C44B4">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B875BE"/>
    <w:multiLevelType w:val="hybridMultilevel"/>
    <w:tmpl w:val="D7FC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D87DB0"/>
    <w:multiLevelType w:val="hybridMultilevel"/>
    <w:tmpl w:val="BA3C468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355F2D"/>
    <w:multiLevelType w:val="multilevel"/>
    <w:tmpl w:val="DB4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14286"/>
    <w:multiLevelType w:val="hybridMultilevel"/>
    <w:tmpl w:val="1DF4752C"/>
    <w:lvl w:ilvl="0" w:tplc="CECE474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477BCE"/>
    <w:multiLevelType w:val="hybridMultilevel"/>
    <w:tmpl w:val="A35A4EF0"/>
    <w:lvl w:ilvl="0" w:tplc="DBD2815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E7413A"/>
    <w:multiLevelType w:val="hybridMultilevel"/>
    <w:tmpl w:val="D722F34A"/>
    <w:lvl w:ilvl="0" w:tplc="518E0908">
      <w:start w:val="3"/>
      <w:numFmt w:val="bullet"/>
      <w:lvlText w:val="-"/>
      <w:lvlJc w:val="left"/>
      <w:pPr>
        <w:ind w:left="2844" w:hanging="360"/>
      </w:pPr>
      <w:rPr>
        <w:rFonts w:ascii="Times New Roman" w:eastAsia="Times New Roman" w:hAnsi="Times New Roman" w:cs="Times New Roman"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3">
    <w:nsid w:val="677114F3"/>
    <w:multiLevelType w:val="hybridMultilevel"/>
    <w:tmpl w:val="BCF6B936"/>
    <w:lvl w:ilvl="0" w:tplc="AAF6496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E882F5A"/>
    <w:multiLevelType w:val="hybridMultilevel"/>
    <w:tmpl w:val="A71AFF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025470"/>
    <w:multiLevelType w:val="hybridMultilevel"/>
    <w:tmpl w:val="F1DAC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640934"/>
    <w:multiLevelType w:val="multilevel"/>
    <w:tmpl w:val="9B0CA2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6376A1E"/>
    <w:multiLevelType w:val="hybridMultilevel"/>
    <w:tmpl w:val="C922BDB6"/>
    <w:lvl w:ilvl="0" w:tplc="9C889C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453D92"/>
    <w:multiLevelType w:val="hybridMultilevel"/>
    <w:tmpl w:val="AF169336"/>
    <w:lvl w:ilvl="0" w:tplc="4D10D2A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EE31661"/>
    <w:multiLevelType w:val="hybridMultilevel"/>
    <w:tmpl w:val="57389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8E4B11"/>
    <w:multiLevelType w:val="multilevel"/>
    <w:tmpl w:val="FA02D146"/>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7FBF059A"/>
    <w:multiLevelType w:val="multilevel"/>
    <w:tmpl w:val="01FC78B2"/>
    <w:lvl w:ilvl="0">
      <w:start w:val="1"/>
      <w:numFmt w:val="decimal"/>
      <w:lvlText w:val="%1."/>
      <w:lvlJc w:val="left"/>
      <w:pPr>
        <w:ind w:left="1069" w:hanging="360"/>
      </w:pPr>
      <w:rPr>
        <w:rFonts w:hint="default"/>
      </w:rPr>
    </w:lvl>
    <w:lvl w:ilvl="1">
      <w:start w:val="2"/>
      <w:numFmt w:val="decimal"/>
      <w:isLgl/>
      <w:lvlText w:val="%1.%2."/>
      <w:lvlJc w:val="left"/>
      <w:pPr>
        <w:ind w:left="720"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8"/>
  </w:num>
  <w:num w:numId="2">
    <w:abstractNumId w:val="25"/>
  </w:num>
  <w:num w:numId="3">
    <w:abstractNumId w:val="4"/>
  </w:num>
  <w:num w:numId="4">
    <w:abstractNumId w:val="24"/>
  </w:num>
  <w:num w:numId="5">
    <w:abstractNumId w:val="27"/>
  </w:num>
  <w:num w:numId="6">
    <w:abstractNumId w:val="6"/>
  </w:num>
  <w:num w:numId="7">
    <w:abstractNumId w:val="17"/>
  </w:num>
  <w:num w:numId="8">
    <w:abstractNumId w:val="11"/>
  </w:num>
  <w:num w:numId="9">
    <w:abstractNumId w:val="9"/>
  </w:num>
  <w:num w:numId="10">
    <w:abstractNumId w:val="31"/>
  </w:num>
  <w:num w:numId="11">
    <w:abstractNumId w:val="2"/>
  </w:num>
  <w:num w:numId="12">
    <w:abstractNumId w:val="0"/>
  </w:num>
  <w:num w:numId="13">
    <w:abstractNumId w:val="1"/>
  </w:num>
  <w:num w:numId="14">
    <w:abstractNumId w:val="20"/>
  </w:num>
  <w:num w:numId="15">
    <w:abstractNumId w:val="12"/>
  </w:num>
  <w:num w:numId="16">
    <w:abstractNumId w:val="5"/>
  </w:num>
  <w:num w:numId="17">
    <w:abstractNumId w:val="28"/>
  </w:num>
  <w:num w:numId="18">
    <w:abstractNumId w:val="22"/>
  </w:num>
  <w:num w:numId="19">
    <w:abstractNumId w:val="21"/>
  </w:num>
  <w:num w:numId="20">
    <w:abstractNumId w:val="23"/>
  </w:num>
  <w:num w:numId="21">
    <w:abstractNumId w:val="16"/>
  </w:num>
  <w:num w:numId="22">
    <w:abstractNumId w:val="10"/>
  </w:num>
  <w:num w:numId="23">
    <w:abstractNumId w:val="13"/>
  </w:num>
  <w:num w:numId="24">
    <w:abstractNumId w:val="3"/>
  </w:num>
  <w:num w:numId="25">
    <w:abstractNumId w:val="19"/>
  </w:num>
  <w:num w:numId="26">
    <w:abstractNumId w:val="14"/>
  </w:num>
  <w:num w:numId="27">
    <w:abstractNumId w:val="29"/>
  </w:num>
  <w:num w:numId="28">
    <w:abstractNumId w:val="26"/>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autoHyphenation/>
  <w:drawingGridHorizontalSpacing w:val="140"/>
  <w:displayHorizontalDrawingGridEvery w:val="2"/>
  <w:characterSpacingControl w:val="doNotCompress"/>
  <w:hdrShapeDefaults>
    <o:shapedefaults v:ext="edit" spidmax="266242"/>
  </w:hdrShapeDefaults>
  <w:footnotePr>
    <w:footnote w:id="-1"/>
    <w:footnote w:id="0"/>
  </w:footnotePr>
  <w:endnotePr>
    <w:endnote w:id="-1"/>
    <w:endnote w:id="0"/>
  </w:endnotePr>
  <w:compat/>
  <w:rsids>
    <w:rsidRoot w:val="002252A9"/>
    <w:rsid w:val="00000D42"/>
    <w:rsid w:val="0000425F"/>
    <w:rsid w:val="00004335"/>
    <w:rsid w:val="00004ED0"/>
    <w:rsid w:val="000072A9"/>
    <w:rsid w:val="00007578"/>
    <w:rsid w:val="00007F10"/>
    <w:rsid w:val="0001055F"/>
    <w:rsid w:val="00013438"/>
    <w:rsid w:val="00015FB6"/>
    <w:rsid w:val="0001638F"/>
    <w:rsid w:val="000216CC"/>
    <w:rsid w:val="00022260"/>
    <w:rsid w:val="00031698"/>
    <w:rsid w:val="000348DF"/>
    <w:rsid w:val="0003506F"/>
    <w:rsid w:val="0003541E"/>
    <w:rsid w:val="00035635"/>
    <w:rsid w:val="000359DE"/>
    <w:rsid w:val="000402D3"/>
    <w:rsid w:val="00040F83"/>
    <w:rsid w:val="0004468E"/>
    <w:rsid w:val="000449B3"/>
    <w:rsid w:val="00045147"/>
    <w:rsid w:val="000454B3"/>
    <w:rsid w:val="00045C2D"/>
    <w:rsid w:val="00046B92"/>
    <w:rsid w:val="00047F7C"/>
    <w:rsid w:val="00050E72"/>
    <w:rsid w:val="00051FA9"/>
    <w:rsid w:val="0005487F"/>
    <w:rsid w:val="000553F1"/>
    <w:rsid w:val="00056268"/>
    <w:rsid w:val="00056F4E"/>
    <w:rsid w:val="000576C5"/>
    <w:rsid w:val="00060AA6"/>
    <w:rsid w:val="00064D92"/>
    <w:rsid w:val="0006648F"/>
    <w:rsid w:val="00066DF0"/>
    <w:rsid w:val="00071FE9"/>
    <w:rsid w:val="00072068"/>
    <w:rsid w:val="0007253B"/>
    <w:rsid w:val="0007253D"/>
    <w:rsid w:val="00072CD5"/>
    <w:rsid w:val="00073307"/>
    <w:rsid w:val="000739FD"/>
    <w:rsid w:val="00076A04"/>
    <w:rsid w:val="00083396"/>
    <w:rsid w:val="00084FB0"/>
    <w:rsid w:val="00087375"/>
    <w:rsid w:val="00092623"/>
    <w:rsid w:val="00092FC9"/>
    <w:rsid w:val="0009383B"/>
    <w:rsid w:val="000955A9"/>
    <w:rsid w:val="00097CE3"/>
    <w:rsid w:val="000A015D"/>
    <w:rsid w:val="000A01F3"/>
    <w:rsid w:val="000A0FED"/>
    <w:rsid w:val="000A25AD"/>
    <w:rsid w:val="000A3C71"/>
    <w:rsid w:val="000A43A6"/>
    <w:rsid w:val="000A69E3"/>
    <w:rsid w:val="000A7C1B"/>
    <w:rsid w:val="000A7DA7"/>
    <w:rsid w:val="000B0031"/>
    <w:rsid w:val="000B065E"/>
    <w:rsid w:val="000B0909"/>
    <w:rsid w:val="000B1EAE"/>
    <w:rsid w:val="000B2D2E"/>
    <w:rsid w:val="000B3800"/>
    <w:rsid w:val="000B5A6B"/>
    <w:rsid w:val="000B60B5"/>
    <w:rsid w:val="000B72F3"/>
    <w:rsid w:val="000C0145"/>
    <w:rsid w:val="000C0829"/>
    <w:rsid w:val="000C391D"/>
    <w:rsid w:val="000C4A21"/>
    <w:rsid w:val="000C504D"/>
    <w:rsid w:val="000C53B4"/>
    <w:rsid w:val="000C7454"/>
    <w:rsid w:val="000D14B4"/>
    <w:rsid w:val="000D1CBE"/>
    <w:rsid w:val="000D1F7F"/>
    <w:rsid w:val="000D56B3"/>
    <w:rsid w:val="000D59DA"/>
    <w:rsid w:val="000D659A"/>
    <w:rsid w:val="000D7157"/>
    <w:rsid w:val="000E25BC"/>
    <w:rsid w:val="000E4D53"/>
    <w:rsid w:val="000E5A35"/>
    <w:rsid w:val="000E675C"/>
    <w:rsid w:val="000E696F"/>
    <w:rsid w:val="000E76D8"/>
    <w:rsid w:val="000E7B43"/>
    <w:rsid w:val="000E7B59"/>
    <w:rsid w:val="000F0E61"/>
    <w:rsid w:val="000F1589"/>
    <w:rsid w:val="000F308B"/>
    <w:rsid w:val="000F492F"/>
    <w:rsid w:val="000F541E"/>
    <w:rsid w:val="000F557C"/>
    <w:rsid w:val="000F5D74"/>
    <w:rsid w:val="000F62D4"/>
    <w:rsid w:val="0010060A"/>
    <w:rsid w:val="00100EA3"/>
    <w:rsid w:val="00102560"/>
    <w:rsid w:val="00102CD0"/>
    <w:rsid w:val="0010316B"/>
    <w:rsid w:val="00103CAA"/>
    <w:rsid w:val="00103DA8"/>
    <w:rsid w:val="001058B0"/>
    <w:rsid w:val="00106926"/>
    <w:rsid w:val="00107333"/>
    <w:rsid w:val="00110AD8"/>
    <w:rsid w:val="00111BA1"/>
    <w:rsid w:val="0011240D"/>
    <w:rsid w:val="001129F2"/>
    <w:rsid w:val="00113387"/>
    <w:rsid w:val="001135AC"/>
    <w:rsid w:val="001136A1"/>
    <w:rsid w:val="0011649C"/>
    <w:rsid w:val="001172A8"/>
    <w:rsid w:val="0011768E"/>
    <w:rsid w:val="00117AF2"/>
    <w:rsid w:val="0012137D"/>
    <w:rsid w:val="00122944"/>
    <w:rsid w:val="001265C6"/>
    <w:rsid w:val="001314EE"/>
    <w:rsid w:val="00132BF1"/>
    <w:rsid w:val="001337D3"/>
    <w:rsid w:val="001412C6"/>
    <w:rsid w:val="001460C2"/>
    <w:rsid w:val="00147A91"/>
    <w:rsid w:val="00147D3D"/>
    <w:rsid w:val="001503E1"/>
    <w:rsid w:val="00152934"/>
    <w:rsid w:val="00153697"/>
    <w:rsid w:val="0015512A"/>
    <w:rsid w:val="001552D7"/>
    <w:rsid w:val="00157C4D"/>
    <w:rsid w:val="0016000C"/>
    <w:rsid w:val="00160743"/>
    <w:rsid w:val="001636E1"/>
    <w:rsid w:val="00165203"/>
    <w:rsid w:val="00167973"/>
    <w:rsid w:val="00170D0D"/>
    <w:rsid w:val="00170EDB"/>
    <w:rsid w:val="00171091"/>
    <w:rsid w:val="00173D68"/>
    <w:rsid w:val="00174D79"/>
    <w:rsid w:val="00177A2B"/>
    <w:rsid w:val="001811F9"/>
    <w:rsid w:val="001843C8"/>
    <w:rsid w:val="00184C98"/>
    <w:rsid w:val="001850AF"/>
    <w:rsid w:val="00187327"/>
    <w:rsid w:val="00187D1C"/>
    <w:rsid w:val="00191954"/>
    <w:rsid w:val="0019210D"/>
    <w:rsid w:val="0019433D"/>
    <w:rsid w:val="001A081A"/>
    <w:rsid w:val="001A1F4E"/>
    <w:rsid w:val="001A5855"/>
    <w:rsid w:val="001A6E00"/>
    <w:rsid w:val="001A6E06"/>
    <w:rsid w:val="001B08CF"/>
    <w:rsid w:val="001B1547"/>
    <w:rsid w:val="001B2BAC"/>
    <w:rsid w:val="001B5517"/>
    <w:rsid w:val="001B670E"/>
    <w:rsid w:val="001B68FB"/>
    <w:rsid w:val="001B6965"/>
    <w:rsid w:val="001B6BBB"/>
    <w:rsid w:val="001C01A5"/>
    <w:rsid w:val="001C136D"/>
    <w:rsid w:val="001C3BDE"/>
    <w:rsid w:val="001C43EE"/>
    <w:rsid w:val="001C44BD"/>
    <w:rsid w:val="001C67E4"/>
    <w:rsid w:val="001C6D36"/>
    <w:rsid w:val="001C78A6"/>
    <w:rsid w:val="001D2469"/>
    <w:rsid w:val="001D4F55"/>
    <w:rsid w:val="001E00A2"/>
    <w:rsid w:val="001E17A5"/>
    <w:rsid w:val="001E2164"/>
    <w:rsid w:val="001E2DF5"/>
    <w:rsid w:val="001E3971"/>
    <w:rsid w:val="001E4DB7"/>
    <w:rsid w:val="001E57AA"/>
    <w:rsid w:val="001E677D"/>
    <w:rsid w:val="001E7142"/>
    <w:rsid w:val="001F0891"/>
    <w:rsid w:val="001F2552"/>
    <w:rsid w:val="001F4C2A"/>
    <w:rsid w:val="001F4C8B"/>
    <w:rsid w:val="001F61F6"/>
    <w:rsid w:val="00201AAC"/>
    <w:rsid w:val="00207296"/>
    <w:rsid w:val="0021086B"/>
    <w:rsid w:val="002120F8"/>
    <w:rsid w:val="00214E44"/>
    <w:rsid w:val="00215976"/>
    <w:rsid w:val="00216726"/>
    <w:rsid w:val="0022030C"/>
    <w:rsid w:val="00220A7D"/>
    <w:rsid w:val="0022176D"/>
    <w:rsid w:val="002218FE"/>
    <w:rsid w:val="002234A0"/>
    <w:rsid w:val="0022394A"/>
    <w:rsid w:val="002252A9"/>
    <w:rsid w:val="00225B21"/>
    <w:rsid w:val="002260D1"/>
    <w:rsid w:val="00232C5A"/>
    <w:rsid w:val="0023397C"/>
    <w:rsid w:val="00233B8C"/>
    <w:rsid w:val="00233FF1"/>
    <w:rsid w:val="00234471"/>
    <w:rsid w:val="00234AFC"/>
    <w:rsid w:val="00234B13"/>
    <w:rsid w:val="002350A2"/>
    <w:rsid w:val="00235BB0"/>
    <w:rsid w:val="00235BFA"/>
    <w:rsid w:val="002369F2"/>
    <w:rsid w:val="00237B1B"/>
    <w:rsid w:val="0024179C"/>
    <w:rsid w:val="002455BE"/>
    <w:rsid w:val="00245878"/>
    <w:rsid w:val="00245F54"/>
    <w:rsid w:val="002515B7"/>
    <w:rsid w:val="00253BC8"/>
    <w:rsid w:val="00253BCC"/>
    <w:rsid w:val="00254257"/>
    <w:rsid w:val="002555FF"/>
    <w:rsid w:val="0025739F"/>
    <w:rsid w:val="002574B5"/>
    <w:rsid w:val="00257594"/>
    <w:rsid w:val="0026015D"/>
    <w:rsid w:val="00263243"/>
    <w:rsid w:val="00263CAD"/>
    <w:rsid w:val="00264AED"/>
    <w:rsid w:val="00271246"/>
    <w:rsid w:val="002742D1"/>
    <w:rsid w:val="00274F8A"/>
    <w:rsid w:val="002775DE"/>
    <w:rsid w:val="00282093"/>
    <w:rsid w:val="002825B7"/>
    <w:rsid w:val="002838F4"/>
    <w:rsid w:val="00285389"/>
    <w:rsid w:val="002910BF"/>
    <w:rsid w:val="002913B5"/>
    <w:rsid w:val="00292777"/>
    <w:rsid w:val="00294315"/>
    <w:rsid w:val="002944E3"/>
    <w:rsid w:val="00294832"/>
    <w:rsid w:val="00294C42"/>
    <w:rsid w:val="00296102"/>
    <w:rsid w:val="002A319A"/>
    <w:rsid w:val="002A407C"/>
    <w:rsid w:val="002A4981"/>
    <w:rsid w:val="002A54CA"/>
    <w:rsid w:val="002B11D8"/>
    <w:rsid w:val="002B1F9B"/>
    <w:rsid w:val="002B50D4"/>
    <w:rsid w:val="002B583A"/>
    <w:rsid w:val="002B5889"/>
    <w:rsid w:val="002B6717"/>
    <w:rsid w:val="002B6B19"/>
    <w:rsid w:val="002B74A2"/>
    <w:rsid w:val="002C12FA"/>
    <w:rsid w:val="002C1985"/>
    <w:rsid w:val="002C2EBE"/>
    <w:rsid w:val="002C30F9"/>
    <w:rsid w:val="002C5296"/>
    <w:rsid w:val="002C5D3D"/>
    <w:rsid w:val="002C78C5"/>
    <w:rsid w:val="002D4369"/>
    <w:rsid w:val="002D508B"/>
    <w:rsid w:val="002D7279"/>
    <w:rsid w:val="002D7AFD"/>
    <w:rsid w:val="002D7D23"/>
    <w:rsid w:val="002E0A9C"/>
    <w:rsid w:val="002E27B7"/>
    <w:rsid w:val="002E40BC"/>
    <w:rsid w:val="002E4341"/>
    <w:rsid w:val="002F0C48"/>
    <w:rsid w:val="002F1AC2"/>
    <w:rsid w:val="002F411C"/>
    <w:rsid w:val="00300488"/>
    <w:rsid w:val="00301725"/>
    <w:rsid w:val="003031C4"/>
    <w:rsid w:val="0030335C"/>
    <w:rsid w:val="00304AE6"/>
    <w:rsid w:val="00306776"/>
    <w:rsid w:val="00307C0F"/>
    <w:rsid w:val="00310AD1"/>
    <w:rsid w:val="0031169D"/>
    <w:rsid w:val="003117D1"/>
    <w:rsid w:val="00325AE6"/>
    <w:rsid w:val="00330177"/>
    <w:rsid w:val="003332F2"/>
    <w:rsid w:val="003350A5"/>
    <w:rsid w:val="00336528"/>
    <w:rsid w:val="003412CE"/>
    <w:rsid w:val="00342407"/>
    <w:rsid w:val="00342A58"/>
    <w:rsid w:val="003451C2"/>
    <w:rsid w:val="003456F8"/>
    <w:rsid w:val="00350799"/>
    <w:rsid w:val="00350971"/>
    <w:rsid w:val="00350C4D"/>
    <w:rsid w:val="0035139A"/>
    <w:rsid w:val="00354A01"/>
    <w:rsid w:val="00354B4A"/>
    <w:rsid w:val="003550D0"/>
    <w:rsid w:val="00356121"/>
    <w:rsid w:val="003561B7"/>
    <w:rsid w:val="00360B6A"/>
    <w:rsid w:val="00360E51"/>
    <w:rsid w:val="00364213"/>
    <w:rsid w:val="00364B7A"/>
    <w:rsid w:val="00364C2C"/>
    <w:rsid w:val="003659DB"/>
    <w:rsid w:val="00367A41"/>
    <w:rsid w:val="003708D9"/>
    <w:rsid w:val="00375597"/>
    <w:rsid w:val="0037560E"/>
    <w:rsid w:val="00375EFB"/>
    <w:rsid w:val="00375F75"/>
    <w:rsid w:val="00376022"/>
    <w:rsid w:val="003779D5"/>
    <w:rsid w:val="00382893"/>
    <w:rsid w:val="003829AD"/>
    <w:rsid w:val="0038339E"/>
    <w:rsid w:val="00384362"/>
    <w:rsid w:val="003864C7"/>
    <w:rsid w:val="00386925"/>
    <w:rsid w:val="00387F11"/>
    <w:rsid w:val="00390D7D"/>
    <w:rsid w:val="00396A54"/>
    <w:rsid w:val="00396E69"/>
    <w:rsid w:val="00397B0E"/>
    <w:rsid w:val="00397F07"/>
    <w:rsid w:val="003A17B3"/>
    <w:rsid w:val="003A1BFF"/>
    <w:rsid w:val="003A1D29"/>
    <w:rsid w:val="003A4072"/>
    <w:rsid w:val="003A472A"/>
    <w:rsid w:val="003A5C55"/>
    <w:rsid w:val="003A5ED8"/>
    <w:rsid w:val="003B25AE"/>
    <w:rsid w:val="003B3D87"/>
    <w:rsid w:val="003B50E9"/>
    <w:rsid w:val="003B5E2D"/>
    <w:rsid w:val="003B6023"/>
    <w:rsid w:val="003B62B8"/>
    <w:rsid w:val="003B739B"/>
    <w:rsid w:val="003C1B01"/>
    <w:rsid w:val="003C4624"/>
    <w:rsid w:val="003C48FB"/>
    <w:rsid w:val="003C4ABF"/>
    <w:rsid w:val="003C5FBB"/>
    <w:rsid w:val="003C6BFD"/>
    <w:rsid w:val="003D2603"/>
    <w:rsid w:val="003D3996"/>
    <w:rsid w:val="003D39F6"/>
    <w:rsid w:val="003D79CE"/>
    <w:rsid w:val="003E0F24"/>
    <w:rsid w:val="003E1C76"/>
    <w:rsid w:val="003E3B8A"/>
    <w:rsid w:val="003E3BD6"/>
    <w:rsid w:val="003E720E"/>
    <w:rsid w:val="003E78F2"/>
    <w:rsid w:val="003F1ACD"/>
    <w:rsid w:val="003F205D"/>
    <w:rsid w:val="003F231A"/>
    <w:rsid w:val="003F417C"/>
    <w:rsid w:val="003F4B23"/>
    <w:rsid w:val="003F5532"/>
    <w:rsid w:val="003F5C1C"/>
    <w:rsid w:val="003F6729"/>
    <w:rsid w:val="004009C0"/>
    <w:rsid w:val="00403E22"/>
    <w:rsid w:val="0040425C"/>
    <w:rsid w:val="004077D0"/>
    <w:rsid w:val="00410D84"/>
    <w:rsid w:val="00410E07"/>
    <w:rsid w:val="00410F96"/>
    <w:rsid w:val="00411763"/>
    <w:rsid w:val="00411A57"/>
    <w:rsid w:val="004132CA"/>
    <w:rsid w:val="00414BC2"/>
    <w:rsid w:val="00417BEF"/>
    <w:rsid w:val="00417EAD"/>
    <w:rsid w:val="00420B2F"/>
    <w:rsid w:val="004229E0"/>
    <w:rsid w:val="004248A0"/>
    <w:rsid w:val="00424D8C"/>
    <w:rsid w:val="00425124"/>
    <w:rsid w:val="0042664D"/>
    <w:rsid w:val="00430F52"/>
    <w:rsid w:val="0043771A"/>
    <w:rsid w:val="0044088B"/>
    <w:rsid w:val="004423D0"/>
    <w:rsid w:val="004426F7"/>
    <w:rsid w:val="004430BA"/>
    <w:rsid w:val="00447386"/>
    <w:rsid w:val="004475E2"/>
    <w:rsid w:val="00447EE8"/>
    <w:rsid w:val="004520EB"/>
    <w:rsid w:val="004520EE"/>
    <w:rsid w:val="00453276"/>
    <w:rsid w:val="00454450"/>
    <w:rsid w:val="00455FB7"/>
    <w:rsid w:val="00457E3E"/>
    <w:rsid w:val="004608F9"/>
    <w:rsid w:val="00460970"/>
    <w:rsid w:val="00464031"/>
    <w:rsid w:val="004650E2"/>
    <w:rsid w:val="0046666B"/>
    <w:rsid w:val="0047071C"/>
    <w:rsid w:val="00472941"/>
    <w:rsid w:val="00473B78"/>
    <w:rsid w:val="00473CB2"/>
    <w:rsid w:val="0047426B"/>
    <w:rsid w:val="004750F3"/>
    <w:rsid w:val="004765AC"/>
    <w:rsid w:val="0047707C"/>
    <w:rsid w:val="00477DE9"/>
    <w:rsid w:val="00487EB4"/>
    <w:rsid w:val="0049181A"/>
    <w:rsid w:val="0049242C"/>
    <w:rsid w:val="00492D22"/>
    <w:rsid w:val="004937F2"/>
    <w:rsid w:val="00496249"/>
    <w:rsid w:val="004968FD"/>
    <w:rsid w:val="00496E2D"/>
    <w:rsid w:val="004A00AA"/>
    <w:rsid w:val="004A0346"/>
    <w:rsid w:val="004A3941"/>
    <w:rsid w:val="004A46C6"/>
    <w:rsid w:val="004A5425"/>
    <w:rsid w:val="004A615A"/>
    <w:rsid w:val="004A7878"/>
    <w:rsid w:val="004B0B8D"/>
    <w:rsid w:val="004B1277"/>
    <w:rsid w:val="004B31CA"/>
    <w:rsid w:val="004B5665"/>
    <w:rsid w:val="004B5B20"/>
    <w:rsid w:val="004C2CB3"/>
    <w:rsid w:val="004C3E58"/>
    <w:rsid w:val="004C5EC0"/>
    <w:rsid w:val="004D0084"/>
    <w:rsid w:val="004D0FFB"/>
    <w:rsid w:val="004D1090"/>
    <w:rsid w:val="004D3811"/>
    <w:rsid w:val="004D507C"/>
    <w:rsid w:val="004D509E"/>
    <w:rsid w:val="004D50AF"/>
    <w:rsid w:val="004D52AD"/>
    <w:rsid w:val="004D562A"/>
    <w:rsid w:val="004D5CF2"/>
    <w:rsid w:val="004D6534"/>
    <w:rsid w:val="004D6784"/>
    <w:rsid w:val="004E197D"/>
    <w:rsid w:val="004E6199"/>
    <w:rsid w:val="004E656C"/>
    <w:rsid w:val="004E65A2"/>
    <w:rsid w:val="004E76B4"/>
    <w:rsid w:val="004F15FF"/>
    <w:rsid w:val="004F5F69"/>
    <w:rsid w:val="004F6518"/>
    <w:rsid w:val="004F679E"/>
    <w:rsid w:val="004F6D10"/>
    <w:rsid w:val="0050273E"/>
    <w:rsid w:val="005039C4"/>
    <w:rsid w:val="00504580"/>
    <w:rsid w:val="005050A7"/>
    <w:rsid w:val="00511B21"/>
    <w:rsid w:val="00512724"/>
    <w:rsid w:val="00512AB6"/>
    <w:rsid w:val="005131DB"/>
    <w:rsid w:val="00513FBB"/>
    <w:rsid w:val="00514503"/>
    <w:rsid w:val="00515678"/>
    <w:rsid w:val="00516D91"/>
    <w:rsid w:val="00516F0D"/>
    <w:rsid w:val="005172F4"/>
    <w:rsid w:val="0051752F"/>
    <w:rsid w:val="0052565C"/>
    <w:rsid w:val="0053064C"/>
    <w:rsid w:val="0053270E"/>
    <w:rsid w:val="00532E0D"/>
    <w:rsid w:val="00532E66"/>
    <w:rsid w:val="00533840"/>
    <w:rsid w:val="005350AF"/>
    <w:rsid w:val="00535CCF"/>
    <w:rsid w:val="005418C3"/>
    <w:rsid w:val="00543647"/>
    <w:rsid w:val="00546134"/>
    <w:rsid w:val="00551267"/>
    <w:rsid w:val="00551BE8"/>
    <w:rsid w:val="00552817"/>
    <w:rsid w:val="00554093"/>
    <w:rsid w:val="00554C27"/>
    <w:rsid w:val="0055650F"/>
    <w:rsid w:val="005605D2"/>
    <w:rsid w:val="00560A00"/>
    <w:rsid w:val="005639BC"/>
    <w:rsid w:val="0056562E"/>
    <w:rsid w:val="00565819"/>
    <w:rsid w:val="005677F2"/>
    <w:rsid w:val="00567AF1"/>
    <w:rsid w:val="00567B0F"/>
    <w:rsid w:val="0057036A"/>
    <w:rsid w:val="00570529"/>
    <w:rsid w:val="0057138A"/>
    <w:rsid w:val="00572FB7"/>
    <w:rsid w:val="00573B9B"/>
    <w:rsid w:val="005758C6"/>
    <w:rsid w:val="0058077C"/>
    <w:rsid w:val="005823A9"/>
    <w:rsid w:val="00582D03"/>
    <w:rsid w:val="005877A2"/>
    <w:rsid w:val="00590707"/>
    <w:rsid w:val="00590D86"/>
    <w:rsid w:val="0059138D"/>
    <w:rsid w:val="00591C34"/>
    <w:rsid w:val="005952D8"/>
    <w:rsid w:val="005955F5"/>
    <w:rsid w:val="00597D0C"/>
    <w:rsid w:val="005A23D3"/>
    <w:rsid w:val="005A32C8"/>
    <w:rsid w:val="005A4191"/>
    <w:rsid w:val="005A57A2"/>
    <w:rsid w:val="005A591C"/>
    <w:rsid w:val="005B25B8"/>
    <w:rsid w:val="005B32E3"/>
    <w:rsid w:val="005B40FD"/>
    <w:rsid w:val="005B5820"/>
    <w:rsid w:val="005B5EDB"/>
    <w:rsid w:val="005B77FF"/>
    <w:rsid w:val="005C1253"/>
    <w:rsid w:val="005C1E63"/>
    <w:rsid w:val="005C24F0"/>
    <w:rsid w:val="005C3BDA"/>
    <w:rsid w:val="005C6BBF"/>
    <w:rsid w:val="005C6F4B"/>
    <w:rsid w:val="005D2A27"/>
    <w:rsid w:val="005D3D4D"/>
    <w:rsid w:val="005D4616"/>
    <w:rsid w:val="005D49D2"/>
    <w:rsid w:val="005D7E12"/>
    <w:rsid w:val="005E0319"/>
    <w:rsid w:val="005E1B26"/>
    <w:rsid w:val="005E2D08"/>
    <w:rsid w:val="005E2E04"/>
    <w:rsid w:val="005E2EA1"/>
    <w:rsid w:val="005E4A49"/>
    <w:rsid w:val="005E4C05"/>
    <w:rsid w:val="005E59DB"/>
    <w:rsid w:val="005F0AF9"/>
    <w:rsid w:val="005F17C7"/>
    <w:rsid w:val="005F348C"/>
    <w:rsid w:val="005F35FF"/>
    <w:rsid w:val="005F39D1"/>
    <w:rsid w:val="005F4F53"/>
    <w:rsid w:val="005F7773"/>
    <w:rsid w:val="005F7B90"/>
    <w:rsid w:val="00605258"/>
    <w:rsid w:val="0060536C"/>
    <w:rsid w:val="00606405"/>
    <w:rsid w:val="0060673B"/>
    <w:rsid w:val="00610FBA"/>
    <w:rsid w:val="00612369"/>
    <w:rsid w:val="006138A9"/>
    <w:rsid w:val="00615258"/>
    <w:rsid w:val="00616707"/>
    <w:rsid w:val="00616A70"/>
    <w:rsid w:val="00617883"/>
    <w:rsid w:val="00620379"/>
    <w:rsid w:val="00620381"/>
    <w:rsid w:val="00621EF3"/>
    <w:rsid w:val="00621FA4"/>
    <w:rsid w:val="00622807"/>
    <w:rsid w:val="00625DCB"/>
    <w:rsid w:val="00625FFB"/>
    <w:rsid w:val="006261D5"/>
    <w:rsid w:val="00626E5A"/>
    <w:rsid w:val="00627D6E"/>
    <w:rsid w:val="00627EFF"/>
    <w:rsid w:val="00630F25"/>
    <w:rsid w:val="00632B40"/>
    <w:rsid w:val="006340AB"/>
    <w:rsid w:val="00635CE2"/>
    <w:rsid w:val="006369A0"/>
    <w:rsid w:val="00641C91"/>
    <w:rsid w:val="006468F4"/>
    <w:rsid w:val="00650940"/>
    <w:rsid w:val="00651523"/>
    <w:rsid w:val="00651F24"/>
    <w:rsid w:val="006532A0"/>
    <w:rsid w:val="006534C9"/>
    <w:rsid w:val="00653875"/>
    <w:rsid w:val="006542C6"/>
    <w:rsid w:val="00654A20"/>
    <w:rsid w:val="00654CA5"/>
    <w:rsid w:val="00654F99"/>
    <w:rsid w:val="00655690"/>
    <w:rsid w:val="00655951"/>
    <w:rsid w:val="00655A4E"/>
    <w:rsid w:val="006562DA"/>
    <w:rsid w:val="0065763C"/>
    <w:rsid w:val="00660404"/>
    <w:rsid w:val="00662A3C"/>
    <w:rsid w:val="006635E7"/>
    <w:rsid w:val="00663AF9"/>
    <w:rsid w:val="0066589E"/>
    <w:rsid w:val="00666537"/>
    <w:rsid w:val="00667D79"/>
    <w:rsid w:val="00670F9A"/>
    <w:rsid w:val="00671C99"/>
    <w:rsid w:val="00671E06"/>
    <w:rsid w:val="006768D9"/>
    <w:rsid w:val="00676D89"/>
    <w:rsid w:val="0067770B"/>
    <w:rsid w:val="0068175A"/>
    <w:rsid w:val="00683514"/>
    <w:rsid w:val="00683B24"/>
    <w:rsid w:val="00685058"/>
    <w:rsid w:val="00685CBA"/>
    <w:rsid w:val="00686D52"/>
    <w:rsid w:val="00686E48"/>
    <w:rsid w:val="00687C03"/>
    <w:rsid w:val="00690289"/>
    <w:rsid w:val="00690FCC"/>
    <w:rsid w:val="006910D9"/>
    <w:rsid w:val="00697990"/>
    <w:rsid w:val="006979B5"/>
    <w:rsid w:val="00697B64"/>
    <w:rsid w:val="006A0622"/>
    <w:rsid w:val="006A1787"/>
    <w:rsid w:val="006A23C2"/>
    <w:rsid w:val="006A3FC1"/>
    <w:rsid w:val="006A68DE"/>
    <w:rsid w:val="006A6CCB"/>
    <w:rsid w:val="006A7094"/>
    <w:rsid w:val="006B00AD"/>
    <w:rsid w:val="006B0741"/>
    <w:rsid w:val="006B26BC"/>
    <w:rsid w:val="006B562B"/>
    <w:rsid w:val="006B5C4E"/>
    <w:rsid w:val="006B66B6"/>
    <w:rsid w:val="006B6CC2"/>
    <w:rsid w:val="006C0775"/>
    <w:rsid w:val="006C31FE"/>
    <w:rsid w:val="006C3428"/>
    <w:rsid w:val="006C552A"/>
    <w:rsid w:val="006C58CD"/>
    <w:rsid w:val="006C665F"/>
    <w:rsid w:val="006C6EC2"/>
    <w:rsid w:val="006D2E35"/>
    <w:rsid w:val="006D34AE"/>
    <w:rsid w:val="006D6094"/>
    <w:rsid w:val="006D69B1"/>
    <w:rsid w:val="006D7981"/>
    <w:rsid w:val="006E0F7E"/>
    <w:rsid w:val="006E2069"/>
    <w:rsid w:val="006E2757"/>
    <w:rsid w:val="006E3625"/>
    <w:rsid w:val="006E4578"/>
    <w:rsid w:val="006E6697"/>
    <w:rsid w:val="006E70A0"/>
    <w:rsid w:val="006E7547"/>
    <w:rsid w:val="006E76D4"/>
    <w:rsid w:val="006E7953"/>
    <w:rsid w:val="006E7E78"/>
    <w:rsid w:val="006F1BC2"/>
    <w:rsid w:val="006F22DD"/>
    <w:rsid w:val="006F35A6"/>
    <w:rsid w:val="006F36E6"/>
    <w:rsid w:val="006F39DF"/>
    <w:rsid w:val="006F6774"/>
    <w:rsid w:val="006F73C3"/>
    <w:rsid w:val="007001F0"/>
    <w:rsid w:val="007009E8"/>
    <w:rsid w:val="00701DEC"/>
    <w:rsid w:val="00704143"/>
    <w:rsid w:val="007066CE"/>
    <w:rsid w:val="00707650"/>
    <w:rsid w:val="00710F18"/>
    <w:rsid w:val="00711782"/>
    <w:rsid w:val="007144A7"/>
    <w:rsid w:val="0071511C"/>
    <w:rsid w:val="00716496"/>
    <w:rsid w:val="00717622"/>
    <w:rsid w:val="00717CFA"/>
    <w:rsid w:val="00722B8A"/>
    <w:rsid w:val="00726CC0"/>
    <w:rsid w:val="0072761B"/>
    <w:rsid w:val="007313CA"/>
    <w:rsid w:val="00731593"/>
    <w:rsid w:val="00731B02"/>
    <w:rsid w:val="00731B1E"/>
    <w:rsid w:val="0073228B"/>
    <w:rsid w:val="00732748"/>
    <w:rsid w:val="00732A20"/>
    <w:rsid w:val="007336ED"/>
    <w:rsid w:val="00735F03"/>
    <w:rsid w:val="007365EB"/>
    <w:rsid w:val="00737676"/>
    <w:rsid w:val="0074314B"/>
    <w:rsid w:val="007434AE"/>
    <w:rsid w:val="00743840"/>
    <w:rsid w:val="007444C5"/>
    <w:rsid w:val="00745037"/>
    <w:rsid w:val="007450CD"/>
    <w:rsid w:val="007461E5"/>
    <w:rsid w:val="00747D98"/>
    <w:rsid w:val="007503F7"/>
    <w:rsid w:val="00750C8C"/>
    <w:rsid w:val="00752120"/>
    <w:rsid w:val="00752A3B"/>
    <w:rsid w:val="00754C66"/>
    <w:rsid w:val="00755C9B"/>
    <w:rsid w:val="007564B2"/>
    <w:rsid w:val="00760468"/>
    <w:rsid w:val="00763E4D"/>
    <w:rsid w:val="00764EB8"/>
    <w:rsid w:val="00765FC7"/>
    <w:rsid w:val="00766D1C"/>
    <w:rsid w:val="00766F10"/>
    <w:rsid w:val="00767C00"/>
    <w:rsid w:val="00773025"/>
    <w:rsid w:val="007730FE"/>
    <w:rsid w:val="007738E1"/>
    <w:rsid w:val="0077431A"/>
    <w:rsid w:val="00774616"/>
    <w:rsid w:val="00774FE1"/>
    <w:rsid w:val="00775192"/>
    <w:rsid w:val="00777899"/>
    <w:rsid w:val="00781BA1"/>
    <w:rsid w:val="00781D3A"/>
    <w:rsid w:val="00784568"/>
    <w:rsid w:val="00784CAB"/>
    <w:rsid w:val="00785203"/>
    <w:rsid w:val="007858FB"/>
    <w:rsid w:val="00785F29"/>
    <w:rsid w:val="007908DB"/>
    <w:rsid w:val="00790BD5"/>
    <w:rsid w:val="00791654"/>
    <w:rsid w:val="00791A41"/>
    <w:rsid w:val="00792973"/>
    <w:rsid w:val="007936B5"/>
    <w:rsid w:val="00793E8B"/>
    <w:rsid w:val="007965C9"/>
    <w:rsid w:val="007A3D42"/>
    <w:rsid w:val="007B4377"/>
    <w:rsid w:val="007B559B"/>
    <w:rsid w:val="007C051D"/>
    <w:rsid w:val="007C2BF4"/>
    <w:rsid w:val="007C3E74"/>
    <w:rsid w:val="007C4073"/>
    <w:rsid w:val="007D0E28"/>
    <w:rsid w:val="007D1423"/>
    <w:rsid w:val="007D373A"/>
    <w:rsid w:val="007D4041"/>
    <w:rsid w:val="007D4A44"/>
    <w:rsid w:val="007D4BC4"/>
    <w:rsid w:val="007D69A9"/>
    <w:rsid w:val="007E0958"/>
    <w:rsid w:val="007E0D5A"/>
    <w:rsid w:val="007E1EB9"/>
    <w:rsid w:val="007E2318"/>
    <w:rsid w:val="007E3C64"/>
    <w:rsid w:val="007E6438"/>
    <w:rsid w:val="007E6BE0"/>
    <w:rsid w:val="007F1046"/>
    <w:rsid w:val="007F2D44"/>
    <w:rsid w:val="007F47D9"/>
    <w:rsid w:val="007F5D74"/>
    <w:rsid w:val="00804B83"/>
    <w:rsid w:val="00804F06"/>
    <w:rsid w:val="00812C14"/>
    <w:rsid w:val="00817146"/>
    <w:rsid w:val="008232F6"/>
    <w:rsid w:val="0083011B"/>
    <w:rsid w:val="0083048F"/>
    <w:rsid w:val="00830A0C"/>
    <w:rsid w:val="00833808"/>
    <w:rsid w:val="00833FF9"/>
    <w:rsid w:val="00834A52"/>
    <w:rsid w:val="008351CF"/>
    <w:rsid w:val="00835B4E"/>
    <w:rsid w:val="008402E3"/>
    <w:rsid w:val="008407E0"/>
    <w:rsid w:val="00842037"/>
    <w:rsid w:val="00844006"/>
    <w:rsid w:val="0084502D"/>
    <w:rsid w:val="0084527F"/>
    <w:rsid w:val="00845A2E"/>
    <w:rsid w:val="00847C61"/>
    <w:rsid w:val="00847DB1"/>
    <w:rsid w:val="00850352"/>
    <w:rsid w:val="00852465"/>
    <w:rsid w:val="00852B8F"/>
    <w:rsid w:val="0085335F"/>
    <w:rsid w:val="00854AB0"/>
    <w:rsid w:val="0085641E"/>
    <w:rsid w:val="00860DBE"/>
    <w:rsid w:val="00865912"/>
    <w:rsid w:val="008672BA"/>
    <w:rsid w:val="00867524"/>
    <w:rsid w:val="00871E6E"/>
    <w:rsid w:val="0087369E"/>
    <w:rsid w:val="008737BC"/>
    <w:rsid w:val="00873B24"/>
    <w:rsid w:val="00874776"/>
    <w:rsid w:val="00874F3C"/>
    <w:rsid w:val="0087738B"/>
    <w:rsid w:val="008777A0"/>
    <w:rsid w:val="00877A38"/>
    <w:rsid w:val="0088112A"/>
    <w:rsid w:val="008813D7"/>
    <w:rsid w:val="00881BD2"/>
    <w:rsid w:val="008820B7"/>
    <w:rsid w:val="00882ADF"/>
    <w:rsid w:val="00883186"/>
    <w:rsid w:val="00883491"/>
    <w:rsid w:val="00883D8B"/>
    <w:rsid w:val="00884692"/>
    <w:rsid w:val="008874B8"/>
    <w:rsid w:val="00891277"/>
    <w:rsid w:val="00892251"/>
    <w:rsid w:val="00893F83"/>
    <w:rsid w:val="008A11EE"/>
    <w:rsid w:val="008A1807"/>
    <w:rsid w:val="008A1EC8"/>
    <w:rsid w:val="008A33F5"/>
    <w:rsid w:val="008A7F18"/>
    <w:rsid w:val="008B43E1"/>
    <w:rsid w:val="008B7E9F"/>
    <w:rsid w:val="008C04AB"/>
    <w:rsid w:val="008C16BA"/>
    <w:rsid w:val="008C25B4"/>
    <w:rsid w:val="008C54AA"/>
    <w:rsid w:val="008C5661"/>
    <w:rsid w:val="008C5912"/>
    <w:rsid w:val="008D06C4"/>
    <w:rsid w:val="008D3243"/>
    <w:rsid w:val="008D5392"/>
    <w:rsid w:val="008D5492"/>
    <w:rsid w:val="008E0BB2"/>
    <w:rsid w:val="008E19F5"/>
    <w:rsid w:val="008E1AB6"/>
    <w:rsid w:val="008E36ED"/>
    <w:rsid w:val="008E3ADA"/>
    <w:rsid w:val="008E5DF9"/>
    <w:rsid w:val="008E5E86"/>
    <w:rsid w:val="008E7A24"/>
    <w:rsid w:val="008F19DB"/>
    <w:rsid w:val="008F3ABE"/>
    <w:rsid w:val="008F459C"/>
    <w:rsid w:val="008F5CE0"/>
    <w:rsid w:val="0090052A"/>
    <w:rsid w:val="00900900"/>
    <w:rsid w:val="009009BA"/>
    <w:rsid w:val="009016F4"/>
    <w:rsid w:val="00902543"/>
    <w:rsid w:val="00905FD2"/>
    <w:rsid w:val="0091114F"/>
    <w:rsid w:val="00911A3F"/>
    <w:rsid w:val="00913391"/>
    <w:rsid w:val="00913ACE"/>
    <w:rsid w:val="00915540"/>
    <w:rsid w:val="00916409"/>
    <w:rsid w:val="0091783A"/>
    <w:rsid w:val="00917A77"/>
    <w:rsid w:val="00920A61"/>
    <w:rsid w:val="00926FC9"/>
    <w:rsid w:val="0092707A"/>
    <w:rsid w:val="0092791A"/>
    <w:rsid w:val="009313B5"/>
    <w:rsid w:val="009316AB"/>
    <w:rsid w:val="00932611"/>
    <w:rsid w:val="00933168"/>
    <w:rsid w:val="00933780"/>
    <w:rsid w:val="00933F70"/>
    <w:rsid w:val="00934AC5"/>
    <w:rsid w:val="00935141"/>
    <w:rsid w:val="009402E2"/>
    <w:rsid w:val="009405A2"/>
    <w:rsid w:val="0094279E"/>
    <w:rsid w:val="00942A2F"/>
    <w:rsid w:val="0094364B"/>
    <w:rsid w:val="00944299"/>
    <w:rsid w:val="009445DE"/>
    <w:rsid w:val="00944F53"/>
    <w:rsid w:val="00945325"/>
    <w:rsid w:val="00947694"/>
    <w:rsid w:val="00947C7F"/>
    <w:rsid w:val="00952809"/>
    <w:rsid w:val="0095487F"/>
    <w:rsid w:val="009574DB"/>
    <w:rsid w:val="00961397"/>
    <w:rsid w:val="009638AD"/>
    <w:rsid w:val="00963F0C"/>
    <w:rsid w:val="0096419D"/>
    <w:rsid w:val="0096464B"/>
    <w:rsid w:val="00964CCB"/>
    <w:rsid w:val="009657D3"/>
    <w:rsid w:val="00966D56"/>
    <w:rsid w:val="00971634"/>
    <w:rsid w:val="00972E0B"/>
    <w:rsid w:val="00973F75"/>
    <w:rsid w:val="00977533"/>
    <w:rsid w:val="009778D6"/>
    <w:rsid w:val="00981D29"/>
    <w:rsid w:val="00987EC6"/>
    <w:rsid w:val="0099121D"/>
    <w:rsid w:val="0099164E"/>
    <w:rsid w:val="00993A64"/>
    <w:rsid w:val="009A0799"/>
    <w:rsid w:val="009A1D14"/>
    <w:rsid w:val="009A28C8"/>
    <w:rsid w:val="009A5459"/>
    <w:rsid w:val="009A57DD"/>
    <w:rsid w:val="009A7818"/>
    <w:rsid w:val="009A7CF4"/>
    <w:rsid w:val="009B0197"/>
    <w:rsid w:val="009B076E"/>
    <w:rsid w:val="009B0846"/>
    <w:rsid w:val="009B1272"/>
    <w:rsid w:val="009B12B9"/>
    <w:rsid w:val="009B1984"/>
    <w:rsid w:val="009B257A"/>
    <w:rsid w:val="009C56F0"/>
    <w:rsid w:val="009C57B5"/>
    <w:rsid w:val="009C5F0B"/>
    <w:rsid w:val="009C64AF"/>
    <w:rsid w:val="009D0D78"/>
    <w:rsid w:val="009D1074"/>
    <w:rsid w:val="009D3A72"/>
    <w:rsid w:val="009D47A7"/>
    <w:rsid w:val="009D5D53"/>
    <w:rsid w:val="009D6C1E"/>
    <w:rsid w:val="009E01BB"/>
    <w:rsid w:val="009E02D9"/>
    <w:rsid w:val="009E629B"/>
    <w:rsid w:val="009F31F3"/>
    <w:rsid w:val="009F5223"/>
    <w:rsid w:val="009F6784"/>
    <w:rsid w:val="00A0135A"/>
    <w:rsid w:val="00A01824"/>
    <w:rsid w:val="00A04239"/>
    <w:rsid w:val="00A0575B"/>
    <w:rsid w:val="00A06402"/>
    <w:rsid w:val="00A07EE9"/>
    <w:rsid w:val="00A15F36"/>
    <w:rsid w:val="00A16E56"/>
    <w:rsid w:val="00A20E92"/>
    <w:rsid w:val="00A20F98"/>
    <w:rsid w:val="00A21129"/>
    <w:rsid w:val="00A215DE"/>
    <w:rsid w:val="00A23EFE"/>
    <w:rsid w:val="00A26351"/>
    <w:rsid w:val="00A26870"/>
    <w:rsid w:val="00A27336"/>
    <w:rsid w:val="00A30755"/>
    <w:rsid w:val="00A31AF3"/>
    <w:rsid w:val="00A33933"/>
    <w:rsid w:val="00A33989"/>
    <w:rsid w:val="00A339E1"/>
    <w:rsid w:val="00A35221"/>
    <w:rsid w:val="00A3548F"/>
    <w:rsid w:val="00A373CE"/>
    <w:rsid w:val="00A37E62"/>
    <w:rsid w:val="00A40844"/>
    <w:rsid w:val="00A40A1E"/>
    <w:rsid w:val="00A423B0"/>
    <w:rsid w:val="00A42405"/>
    <w:rsid w:val="00A45051"/>
    <w:rsid w:val="00A511A4"/>
    <w:rsid w:val="00A528F9"/>
    <w:rsid w:val="00A52CC3"/>
    <w:rsid w:val="00A55141"/>
    <w:rsid w:val="00A55971"/>
    <w:rsid w:val="00A55D23"/>
    <w:rsid w:val="00A56936"/>
    <w:rsid w:val="00A5739E"/>
    <w:rsid w:val="00A60670"/>
    <w:rsid w:val="00A610F1"/>
    <w:rsid w:val="00A6661C"/>
    <w:rsid w:val="00A67E3F"/>
    <w:rsid w:val="00A711A8"/>
    <w:rsid w:val="00A7195D"/>
    <w:rsid w:val="00A7333D"/>
    <w:rsid w:val="00A74047"/>
    <w:rsid w:val="00A812A4"/>
    <w:rsid w:val="00A81E46"/>
    <w:rsid w:val="00A82D19"/>
    <w:rsid w:val="00A8438E"/>
    <w:rsid w:val="00A8468F"/>
    <w:rsid w:val="00A863C7"/>
    <w:rsid w:val="00A870F8"/>
    <w:rsid w:val="00A914C8"/>
    <w:rsid w:val="00A93213"/>
    <w:rsid w:val="00A93721"/>
    <w:rsid w:val="00A93C16"/>
    <w:rsid w:val="00A94010"/>
    <w:rsid w:val="00A94687"/>
    <w:rsid w:val="00A94CED"/>
    <w:rsid w:val="00A963CA"/>
    <w:rsid w:val="00A96993"/>
    <w:rsid w:val="00A97863"/>
    <w:rsid w:val="00AA01EF"/>
    <w:rsid w:val="00AA2CB9"/>
    <w:rsid w:val="00AA3E0A"/>
    <w:rsid w:val="00AA4F13"/>
    <w:rsid w:val="00AA75A5"/>
    <w:rsid w:val="00AB345E"/>
    <w:rsid w:val="00AB5FF5"/>
    <w:rsid w:val="00AC0BBF"/>
    <w:rsid w:val="00AC0C7C"/>
    <w:rsid w:val="00AC1445"/>
    <w:rsid w:val="00AC16AA"/>
    <w:rsid w:val="00AC198E"/>
    <w:rsid w:val="00AC1CC5"/>
    <w:rsid w:val="00AC2AC9"/>
    <w:rsid w:val="00AC3AD5"/>
    <w:rsid w:val="00AC416B"/>
    <w:rsid w:val="00AC4A90"/>
    <w:rsid w:val="00AC6447"/>
    <w:rsid w:val="00AC6BA8"/>
    <w:rsid w:val="00AC6D51"/>
    <w:rsid w:val="00AC753D"/>
    <w:rsid w:val="00AC7EFB"/>
    <w:rsid w:val="00AD0540"/>
    <w:rsid w:val="00AD14AE"/>
    <w:rsid w:val="00AD1A4D"/>
    <w:rsid w:val="00AD2F04"/>
    <w:rsid w:val="00AD34BA"/>
    <w:rsid w:val="00AD4959"/>
    <w:rsid w:val="00AD4F97"/>
    <w:rsid w:val="00AD6B50"/>
    <w:rsid w:val="00AE002F"/>
    <w:rsid w:val="00AE1094"/>
    <w:rsid w:val="00AE2600"/>
    <w:rsid w:val="00AE59E0"/>
    <w:rsid w:val="00AE6C6E"/>
    <w:rsid w:val="00AE7BE2"/>
    <w:rsid w:val="00AF0E0E"/>
    <w:rsid w:val="00AF11B5"/>
    <w:rsid w:val="00AF15B4"/>
    <w:rsid w:val="00AF1DDB"/>
    <w:rsid w:val="00AF2DDB"/>
    <w:rsid w:val="00AF3FB5"/>
    <w:rsid w:val="00B00E69"/>
    <w:rsid w:val="00B03DCF"/>
    <w:rsid w:val="00B04563"/>
    <w:rsid w:val="00B05C2B"/>
    <w:rsid w:val="00B14629"/>
    <w:rsid w:val="00B16F56"/>
    <w:rsid w:val="00B17E67"/>
    <w:rsid w:val="00B20AF1"/>
    <w:rsid w:val="00B22883"/>
    <w:rsid w:val="00B258D5"/>
    <w:rsid w:val="00B30AD0"/>
    <w:rsid w:val="00B30C36"/>
    <w:rsid w:val="00B31A28"/>
    <w:rsid w:val="00B32B53"/>
    <w:rsid w:val="00B5379C"/>
    <w:rsid w:val="00B54204"/>
    <w:rsid w:val="00B56D69"/>
    <w:rsid w:val="00B57A12"/>
    <w:rsid w:val="00B57CC4"/>
    <w:rsid w:val="00B6390D"/>
    <w:rsid w:val="00B64F63"/>
    <w:rsid w:val="00B64FAF"/>
    <w:rsid w:val="00B73CFE"/>
    <w:rsid w:val="00B763BC"/>
    <w:rsid w:val="00B776F3"/>
    <w:rsid w:val="00B83158"/>
    <w:rsid w:val="00B84CBB"/>
    <w:rsid w:val="00B87CC2"/>
    <w:rsid w:val="00B91A8A"/>
    <w:rsid w:val="00B9238F"/>
    <w:rsid w:val="00B927BA"/>
    <w:rsid w:val="00B93235"/>
    <w:rsid w:val="00B9377B"/>
    <w:rsid w:val="00B93AF6"/>
    <w:rsid w:val="00B93C57"/>
    <w:rsid w:val="00B94E47"/>
    <w:rsid w:val="00B96CAD"/>
    <w:rsid w:val="00BA051C"/>
    <w:rsid w:val="00BA136B"/>
    <w:rsid w:val="00BA3383"/>
    <w:rsid w:val="00BA491E"/>
    <w:rsid w:val="00BA5FD7"/>
    <w:rsid w:val="00BA772D"/>
    <w:rsid w:val="00BB11EA"/>
    <w:rsid w:val="00BB32EB"/>
    <w:rsid w:val="00BB3712"/>
    <w:rsid w:val="00BB6255"/>
    <w:rsid w:val="00BB6652"/>
    <w:rsid w:val="00BB70ED"/>
    <w:rsid w:val="00BC075D"/>
    <w:rsid w:val="00BC077B"/>
    <w:rsid w:val="00BC0F44"/>
    <w:rsid w:val="00BC1EAD"/>
    <w:rsid w:val="00BC42E0"/>
    <w:rsid w:val="00BC4D0F"/>
    <w:rsid w:val="00BC57F0"/>
    <w:rsid w:val="00BC5D7E"/>
    <w:rsid w:val="00BC6923"/>
    <w:rsid w:val="00BD1F8F"/>
    <w:rsid w:val="00BD39A8"/>
    <w:rsid w:val="00BD3AA7"/>
    <w:rsid w:val="00BD656D"/>
    <w:rsid w:val="00BD6936"/>
    <w:rsid w:val="00BD6BE6"/>
    <w:rsid w:val="00BE0506"/>
    <w:rsid w:val="00BE080B"/>
    <w:rsid w:val="00BE09AE"/>
    <w:rsid w:val="00BE21FE"/>
    <w:rsid w:val="00BE2306"/>
    <w:rsid w:val="00BE2C43"/>
    <w:rsid w:val="00BE3FD5"/>
    <w:rsid w:val="00BE411E"/>
    <w:rsid w:val="00BE4D65"/>
    <w:rsid w:val="00BE5083"/>
    <w:rsid w:val="00BE580D"/>
    <w:rsid w:val="00BE5ADD"/>
    <w:rsid w:val="00BE6272"/>
    <w:rsid w:val="00BE6AFA"/>
    <w:rsid w:val="00BF0FD8"/>
    <w:rsid w:val="00BF2AE9"/>
    <w:rsid w:val="00BF4247"/>
    <w:rsid w:val="00BF455E"/>
    <w:rsid w:val="00BF6E2B"/>
    <w:rsid w:val="00BF7078"/>
    <w:rsid w:val="00C01C18"/>
    <w:rsid w:val="00C01FEA"/>
    <w:rsid w:val="00C024A9"/>
    <w:rsid w:val="00C04020"/>
    <w:rsid w:val="00C05420"/>
    <w:rsid w:val="00C05A3F"/>
    <w:rsid w:val="00C06513"/>
    <w:rsid w:val="00C078CB"/>
    <w:rsid w:val="00C10824"/>
    <w:rsid w:val="00C141D2"/>
    <w:rsid w:val="00C1449E"/>
    <w:rsid w:val="00C144BE"/>
    <w:rsid w:val="00C14CFA"/>
    <w:rsid w:val="00C16D28"/>
    <w:rsid w:val="00C17740"/>
    <w:rsid w:val="00C20117"/>
    <w:rsid w:val="00C2099C"/>
    <w:rsid w:val="00C2109C"/>
    <w:rsid w:val="00C2121C"/>
    <w:rsid w:val="00C2374E"/>
    <w:rsid w:val="00C2397C"/>
    <w:rsid w:val="00C25721"/>
    <w:rsid w:val="00C25C9F"/>
    <w:rsid w:val="00C26AD2"/>
    <w:rsid w:val="00C27E63"/>
    <w:rsid w:val="00C311BD"/>
    <w:rsid w:val="00C311D2"/>
    <w:rsid w:val="00C31A93"/>
    <w:rsid w:val="00C31B30"/>
    <w:rsid w:val="00C32406"/>
    <w:rsid w:val="00C33989"/>
    <w:rsid w:val="00C3557A"/>
    <w:rsid w:val="00C37103"/>
    <w:rsid w:val="00C37465"/>
    <w:rsid w:val="00C43915"/>
    <w:rsid w:val="00C44372"/>
    <w:rsid w:val="00C45782"/>
    <w:rsid w:val="00C45824"/>
    <w:rsid w:val="00C45CB5"/>
    <w:rsid w:val="00C47598"/>
    <w:rsid w:val="00C51964"/>
    <w:rsid w:val="00C51A78"/>
    <w:rsid w:val="00C52F3F"/>
    <w:rsid w:val="00C5323A"/>
    <w:rsid w:val="00C53693"/>
    <w:rsid w:val="00C53A45"/>
    <w:rsid w:val="00C54C13"/>
    <w:rsid w:val="00C55EC5"/>
    <w:rsid w:val="00C56221"/>
    <w:rsid w:val="00C5681F"/>
    <w:rsid w:val="00C569EA"/>
    <w:rsid w:val="00C61E80"/>
    <w:rsid w:val="00C62C65"/>
    <w:rsid w:val="00C6306C"/>
    <w:rsid w:val="00C63211"/>
    <w:rsid w:val="00C633AA"/>
    <w:rsid w:val="00C63FDE"/>
    <w:rsid w:val="00C64DF1"/>
    <w:rsid w:val="00C65464"/>
    <w:rsid w:val="00C66E42"/>
    <w:rsid w:val="00C713B6"/>
    <w:rsid w:val="00C71C09"/>
    <w:rsid w:val="00C728AA"/>
    <w:rsid w:val="00C74A44"/>
    <w:rsid w:val="00C74B69"/>
    <w:rsid w:val="00C75F6C"/>
    <w:rsid w:val="00C76192"/>
    <w:rsid w:val="00C82868"/>
    <w:rsid w:val="00C93DD9"/>
    <w:rsid w:val="00C94EBE"/>
    <w:rsid w:val="00C94FEF"/>
    <w:rsid w:val="00C95B8E"/>
    <w:rsid w:val="00C96435"/>
    <w:rsid w:val="00C97502"/>
    <w:rsid w:val="00C9786D"/>
    <w:rsid w:val="00C97CD5"/>
    <w:rsid w:val="00CA0CA1"/>
    <w:rsid w:val="00CA11B3"/>
    <w:rsid w:val="00CA36FE"/>
    <w:rsid w:val="00CA414B"/>
    <w:rsid w:val="00CA69DA"/>
    <w:rsid w:val="00CB3C44"/>
    <w:rsid w:val="00CB4F61"/>
    <w:rsid w:val="00CB539F"/>
    <w:rsid w:val="00CB5B8E"/>
    <w:rsid w:val="00CB5C15"/>
    <w:rsid w:val="00CB5DCF"/>
    <w:rsid w:val="00CB77ED"/>
    <w:rsid w:val="00CB7D64"/>
    <w:rsid w:val="00CC05B3"/>
    <w:rsid w:val="00CC3F63"/>
    <w:rsid w:val="00CC5282"/>
    <w:rsid w:val="00CC572D"/>
    <w:rsid w:val="00CC6F60"/>
    <w:rsid w:val="00CC7E2C"/>
    <w:rsid w:val="00CD0CEA"/>
    <w:rsid w:val="00CE1369"/>
    <w:rsid w:val="00CE29E3"/>
    <w:rsid w:val="00CE2B5C"/>
    <w:rsid w:val="00CE517A"/>
    <w:rsid w:val="00CE6743"/>
    <w:rsid w:val="00CE6A16"/>
    <w:rsid w:val="00CE7076"/>
    <w:rsid w:val="00CF1E7E"/>
    <w:rsid w:val="00CF1F70"/>
    <w:rsid w:val="00CF20AD"/>
    <w:rsid w:val="00CF2A12"/>
    <w:rsid w:val="00CF389F"/>
    <w:rsid w:val="00CF485A"/>
    <w:rsid w:val="00CF4C15"/>
    <w:rsid w:val="00CF6DAF"/>
    <w:rsid w:val="00CF75DE"/>
    <w:rsid w:val="00D00314"/>
    <w:rsid w:val="00D00AAA"/>
    <w:rsid w:val="00D032C2"/>
    <w:rsid w:val="00D043DB"/>
    <w:rsid w:val="00D04D88"/>
    <w:rsid w:val="00D0539F"/>
    <w:rsid w:val="00D05D84"/>
    <w:rsid w:val="00D102A0"/>
    <w:rsid w:val="00D1062B"/>
    <w:rsid w:val="00D1292E"/>
    <w:rsid w:val="00D1391C"/>
    <w:rsid w:val="00D13C7E"/>
    <w:rsid w:val="00D154F6"/>
    <w:rsid w:val="00D15CE4"/>
    <w:rsid w:val="00D166E6"/>
    <w:rsid w:val="00D16F6B"/>
    <w:rsid w:val="00D20734"/>
    <w:rsid w:val="00D21248"/>
    <w:rsid w:val="00D22B59"/>
    <w:rsid w:val="00D27EB6"/>
    <w:rsid w:val="00D332B8"/>
    <w:rsid w:val="00D338D0"/>
    <w:rsid w:val="00D3593C"/>
    <w:rsid w:val="00D37480"/>
    <w:rsid w:val="00D4385C"/>
    <w:rsid w:val="00D44382"/>
    <w:rsid w:val="00D45EA0"/>
    <w:rsid w:val="00D55396"/>
    <w:rsid w:val="00D55885"/>
    <w:rsid w:val="00D56FDD"/>
    <w:rsid w:val="00D60537"/>
    <w:rsid w:val="00D6214A"/>
    <w:rsid w:val="00D625C8"/>
    <w:rsid w:val="00D63A26"/>
    <w:rsid w:val="00D64FE4"/>
    <w:rsid w:val="00D673D9"/>
    <w:rsid w:val="00D70630"/>
    <w:rsid w:val="00D71201"/>
    <w:rsid w:val="00D7150B"/>
    <w:rsid w:val="00D7463F"/>
    <w:rsid w:val="00D75271"/>
    <w:rsid w:val="00D76F6D"/>
    <w:rsid w:val="00D7742E"/>
    <w:rsid w:val="00D777DD"/>
    <w:rsid w:val="00D803E6"/>
    <w:rsid w:val="00D80CAB"/>
    <w:rsid w:val="00D83367"/>
    <w:rsid w:val="00D8402C"/>
    <w:rsid w:val="00D84FB2"/>
    <w:rsid w:val="00D90069"/>
    <w:rsid w:val="00D9177B"/>
    <w:rsid w:val="00D931C0"/>
    <w:rsid w:val="00D93497"/>
    <w:rsid w:val="00D93926"/>
    <w:rsid w:val="00D93F2E"/>
    <w:rsid w:val="00D9520C"/>
    <w:rsid w:val="00D959F3"/>
    <w:rsid w:val="00D95ABB"/>
    <w:rsid w:val="00D97310"/>
    <w:rsid w:val="00D97A5C"/>
    <w:rsid w:val="00D97D4E"/>
    <w:rsid w:val="00DA10B1"/>
    <w:rsid w:val="00DA3F0E"/>
    <w:rsid w:val="00DA637F"/>
    <w:rsid w:val="00DA7B3A"/>
    <w:rsid w:val="00DA7C7B"/>
    <w:rsid w:val="00DA7EAC"/>
    <w:rsid w:val="00DB03A3"/>
    <w:rsid w:val="00DB256B"/>
    <w:rsid w:val="00DB3F48"/>
    <w:rsid w:val="00DB656A"/>
    <w:rsid w:val="00DC0D77"/>
    <w:rsid w:val="00DC19D3"/>
    <w:rsid w:val="00DC78CF"/>
    <w:rsid w:val="00DC7D96"/>
    <w:rsid w:val="00DD2E9E"/>
    <w:rsid w:val="00DD4A54"/>
    <w:rsid w:val="00DD4B9C"/>
    <w:rsid w:val="00DD61F0"/>
    <w:rsid w:val="00DD623F"/>
    <w:rsid w:val="00DD68F2"/>
    <w:rsid w:val="00DE2490"/>
    <w:rsid w:val="00DE2E54"/>
    <w:rsid w:val="00DE4862"/>
    <w:rsid w:val="00DE5D7A"/>
    <w:rsid w:val="00DE64A3"/>
    <w:rsid w:val="00DE78D4"/>
    <w:rsid w:val="00DF0C59"/>
    <w:rsid w:val="00DF189F"/>
    <w:rsid w:val="00DF2AAF"/>
    <w:rsid w:val="00DF3495"/>
    <w:rsid w:val="00DF470C"/>
    <w:rsid w:val="00DF4DF1"/>
    <w:rsid w:val="00DF522F"/>
    <w:rsid w:val="00DF62C2"/>
    <w:rsid w:val="00DF6561"/>
    <w:rsid w:val="00DF67E3"/>
    <w:rsid w:val="00DF7DC3"/>
    <w:rsid w:val="00E006CB"/>
    <w:rsid w:val="00E0140B"/>
    <w:rsid w:val="00E01835"/>
    <w:rsid w:val="00E024A5"/>
    <w:rsid w:val="00E033D3"/>
    <w:rsid w:val="00E042EA"/>
    <w:rsid w:val="00E10C37"/>
    <w:rsid w:val="00E11070"/>
    <w:rsid w:val="00E12703"/>
    <w:rsid w:val="00E12AE2"/>
    <w:rsid w:val="00E13C07"/>
    <w:rsid w:val="00E13E3B"/>
    <w:rsid w:val="00E14A42"/>
    <w:rsid w:val="00E171A1"/>
    <w:rsid w:val="00E17C23"/>
    <w:rsid w:val="00E20674"/>
    <w:rsid w:val="00E20836"/>
    <w:rsid w:val="00E20A34"/>
    <w:rsid w:val="00E20A82"/>
    <w:rsid w:val="00E20D4E"/>
    <w:rsid w:val="00E20DE0"/>
    <w:rsid w:val="00E22CAF"/>
    <w:rsid w:val="00E23D10"/>
    <w:rsid w:val="00E248EF"/>
    <w:rsid w:val="00E263DE"/>
    <w:rsid w:val="00E3056F"/>
    <w:rsid w:val="00E3538F"/>
    <w:rsid w:val="00E37F78"/>
    <w:rsid w:val="00E40270"/>
    <w:rsid w:val="00E40C79"/>
    <w:rsid w:val="00E413E7"/>
    <w:rsid w:val="00E41417"/>
    <w:rsid w:val="00E417AD"/>
    <w:rsid w:val="00E43A6F"/>
    <w:rsid w:val="00E45A1D"/>
    <w:rsid w:val="00E45B32"/>
    <w:rsid w:val="00E45C32"/>
    <w:rsid w:val="00E51D35"/>
    <w:rsid w:val="00E5209D"/>
    <w:rsid w:val="00E52194"/>
    <w:rsid w:val="00E52213"/>
    <w:rsid w:val="00E55B91"/>
    <w:rsid w:val="00E5613A"/>
    <w:rsid w:val="00E56399"/>
    <w:rsid w:val="00E61AA1"/>
    <w:rsid w:val="00E61DB6"/>
    <w:rsid w:val="00E63725"/>
    <w:rsid w:val="00E659D5"/>
    <w:rsid w:val="00E702F9"/>
    <w:rsid w:val="00E72E22"/>
    <w:rsid w:val="00E741FC"/>
    <w:rsid w:val="00E76CD4"/>
    <w:rsid w:val="00E773A8"/>
    <w:rsid w:val="00E77FD0"/>
    <w:rsid w:val="00E80184"/>
    <w:rsid w:val="00E81A58"/>
    <w:rsid w:val="00E81BDD"/>
    <w:rsid w:val="00E833FA"/>
    <w:rsid w:val="00E83D51"/>
    <w:rsid w:val="00E86637"/>
    <w:rsid w:val="00E911AC"/>
    <w:rsid w:val="00E91ECD"/>
    <w:rsid w:val="00E93030"/>
    <w:rsid w:val="00E940E0"/>
    <w:rsid w:val="00E944E8"/>
    <w:rsid w:val="00E95249"/>
    <w:rsid w:val="00E95A59"/>
    <w:rsid w:val="00EA14F3"/>
    <w:rsid w:val="00EA24EA"/>
    <w:rsid w:val="00EA3C23"/>
    <w:rsid w:val="00EA3F7E"/>
    <w:rsid w:val="00EA4BE9"/>
    <w:rsid w:val="00EA4D54"/>
    <w:rsid w:val="00EA715D"/>
    <w:rsid w:val="00EB16F3"/>
    <w:rsid w:val="00EB288A"/>
    <w:rsid w:val="00EB291E"/>
    <w:rsid w:val="00EB2D2B"/>
    <w:rsid w:val="00EB3284"/>
    <w:rsid w:val="00EB7B6A"/>
    <w:rsid w:val="00EC05F9"/>
    <w:rsid w:val="00EC1F37"/>
    <w:rsid w:val="00EC1F76"/>
    <w:rsid w:val="00EC23DC"/>
    <w:rsid w:val="00EC584B"/>
    <w:rsid w:val="00EC6FC4"/>
    <w:rsid w:val="00ED1E05"/>
    <w:rsid w:val="00ED2717"/>
    <w:rsid w:val="00ED5136"/>
    <w:rsid w:val="00ED7E39"/>
    <w:rsid w:val="00EE0696"/>
    <w:rsid w:val="00EE21D0"/>
    <w:rsid w:val="00EE5ACE"/>
    <w:rsid w:val="00EE66C2"/>
    <w:rsid w:val="00EE72E3"/>
    <w:rsid w:val="00EF00DD"/>
    <w:rsid w:val="00EF65BB"/>
    <w:rsid w:val="00EF782C"/>
    <w:rsid w:val="00F019BE"/>
    <w:rsid w:val="00F04C43"/>
    <w:rsid w:val="00F051FE"/>
    <w:rsid w:val="00F05C21"/>
    <w:rsid w:val="00F061DA"/>
    <w:rsid w:val="00F126BD"/>
    <w:rsid w:val="00F13270"/>
    <w:rsid w:val="00F133E5"/>
    <w:rsid w:val="00F1435B"/>
    <w:rsid w:val="00F16BB0"/>
    <w:rsid w:val="00F207ED"/>
    <w:rsid w:val="00F20CA8"/>
    <w:rsid w:val="00F260E5"/>
    <w:rsid w:val="00F27241"/>
    <w:rsid w:val="00F27742"/>
    <w:rsid w:val="00F317D3"/>
    <w:rsid w:val="00F31C17"/>
    <w:rsid w:val="00F32106"/>
    <w:rsid w:val="00F334B6"/>
    <w:rsid w:val="00F33A25"/>
    <w:rsid w:val="00F33C8B"/>
    <w:rsid w:val="00F34474"/>
    <w:rsid w:val="00F36951"/>
    <w:rsid w:val="00F41556"/>
    <w:rsid w:val="00F420D0"/>
    <w:rsid w:val="00F43BBE"/>
    <w:rsid w:val="00F46C79"/>
    <w:rsid w:val="00F50C3A"/>
    <w:rsid w:val="00F52CE1"/>
    <w:rsid w:val="00F52F15"/>
    <w:rsid w:val="00F532D5"/>
    <w:rsid w:val="00F53F60"/>
    <w:rsid w:val="00F55CE0"/>
    <w:rsid w:val="00F57563"/>
    <w:rsid w:val="00F57BEB"/>
    <w:rsid w:val="00F57C24"/>
    <w:rsid w:val="00F625D3"/>
    <w:rsid w:val="00F635A0"/>
    <w:rsid w:val="00F6477D"/>
    <w:rsid w:val="00F66C3B"/>
    <w:rsid w:val="00F670B3"/>
    <w:rsid w:val="00F672D8"/>
    <w:rsid w:val="00F70357"/>
    <w:rsid w:val="00F713D0"/>
    <w:rsid w:val="00F727E5"/>
    <w:rsid w:val="00F72D27"/>
    <w:rsid w:val="00F72E7C"/>
    <w:rsid w:val="00F73615"/>
    <w:rsid w:val="00F77BE7"/>
    <w:rsid w:val="00F80F72"/>
    <w:rsid w:val="00F813EC"/>
    <w:rsid w:val="00F83B12"/>
    <w:rsid w:val="00F90057"/>
    <w:rsid w:val="00F90134"/>
    <w:rsid w:val="00F90B0C"/>
    <w:rsid w:val="00F91737"/>
    <w:rsid w:val="00F9248F"/>
    <w:rsid w:val="00F92D92"/>
    <w:rsid w:val="00F94105"/>
    <w:rsid w:val="00F95F84"/>
    <w:rsid w:val="00F97B30"/>
    <w:rsid w:val="00FA0E97"/>
    <w:rsid w:val="00FA12F3"/>
    <w:rsid w:val="00FA4EDE"/>
    <w:rsid w:val="00FA5812"/>
    <w:rsid w:val="00FA5F95"/>
    <w:rsid w:val="00FA7659"/>
    <w:rsid w:val="00FA7E09"/>
    <w:rsid w:val="00FB16A0"/>
    <w:rsid w:val="00FB1D4C"/>
    <w:rsid w:val="00FB234B"/>
    <w:rsid w:val="00FB30E7"/>
    <w:rsid w:val="00FB69CD"/>
    <w:rsid w:val="00FB6F34"/>
    <w:rsid w:val="00FB7468"/>
    <w:rsid w:val="00FC024B"/>
    <w:rsid w:val="00FC0EDA"/>
    <w:rsid w:val="00FC5496"/>
    <w:rsid w:val="00FC6754"/>
    <w:rsid w:val="00FC7270"/>
    <w:rsid w:val="00FD0897"/>
    <w:rsid w:val="00FD2155"/>
    <w:rsid w:val="00FD3401"/>
    <w:rsid w:val="00FD3670"/>
    <w:rsid w:val="00FD3EF0"/>
    <w:rsid w:val="00FD5859"/>
    <w:rsid w:val="00FD72B4"/>
    <w:rsid w:val="00FE06C7"/>
    <w:rsid w:val="00FE0D36"/>
    <w:rsid w:val="00FE112A"/>
    <w:rsid w:val="00FE65E7"/>
    <w:rsid w:val="00FF152A"/>
    <w:rsid w:val="00FF23F5"/>
    <w:rsid w:val="00FF5943"/>
    <w:rsid w:val="00FF6642"/>
    <w:rsid w:val="00FF695A"/>
    <w:rsid w:val="00FF7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2A9"/>
    <w:rPr>
      <w:sz w:val="28"/>
      <w:szCs w:val="28"/>
    </w:rPr>
  </w:style>
  <w:style w:type="paragraph" w:styleId="1">
    <w:name w:val="heading 1"/>
    <w:basedOn w:val="a"/>
    <w:link w:val="10"/>
    <w:uiPriority w:val="9"/>
    <w:qFormat/>
    <w:rsid w:val="004962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2A9"/>
    <w:pPr>
      <w:widowControl w:val="0"/>
      <w:autoSpaceDE w:val="0"/>
      <w:autoSpaceDN w:val="0"/>
      <w:adjustRightInd w:val="0"/>
      <w:ind w:firstLine="720"/>
    </w:pPr>
    <w:rPr>
      <w:rFonts w:ascii="Arial" w:hAnsi="Arial" w:cs="Arial"/>
    </w:rPr>
  </w:style>
  <w:style w:type="paragraph" w:customStyle="1" w:styleId="ConsNormal">
    <w:name w:val="ConsNormal"/>
    <w:rsid w:val="002252A9"/>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rsid w:val="00DA7EAC"/>
    <w:rPr>
      <w:rFonts w:ascii="Verdana" w:hAnsi="Verdana" w:cs="Verdana"/>
      <w:sz w:val="20"/>
      <w:szCs w:val="20"/>
      <w:lang w:val="en-US" w:eastAsia="en-US"/>
    </w:rPr>
  </w:style>
  <w:style w:type="paragraph" w:customStyle="1" w:styleId="ConsPlusTitle">
    <w:name w:val="ConsPlusTitle"/>
    <w:rsid w:val="00DA7EAC"/>
    <w:pPr>
      <w:autoSpaceDE w:val="0"/>
      <w:autoSpaceDN w:val="0"/>
      <w:adjustRightInd w:val="0"/>
    </w:pPr>
    <w:rPr>
      <w:rFonts w:ascii="Arial" w:hAnsi="Arial" w:cs="Arial"/>
      <w:b/>
      <w:bCs/>
    </w:rPr>
  </w:style>
  <w:style w:type="paragraph" w:styleId="2">
    <w:name w:val="Body Text 2"/>
    <w:basedOn w:val="a"/>
    <w:link w:val="20"/>
    <w:rsid w:val="00DA7EAC"/>
    <w:pPr>
      <w:widowControl w:val="0"/>
      <w:autoSpaceDE w:val="0"/>
      <w:autoSpaceDN w:val="0"/>
      <w:adjustRightInd w:val="0"/>
      <w:ind w:firstLine="720"/>
      <w:jc w:val="both"/>
    </w:pPr>
    <w:rPr>
      <w:rFonts w:ascii="Arial" w:hAnsi="Arial" w:cs="Arial"/>
    </w:rPr>
  </w:style>
  <w:style w:type="character" w:customStyle="1" w:styleId="20">
    <w:name w:val="Основной текст 2 Знак"/>
    <w:basedOn w:val="a0"/>
    <w:link w:val="2"/>
    <w:rsid w:val="00DA7EAC"/>
    <w:rPr>
      <w:rFonts w:ascii="Arial" w:hAnsi="Arial" w:cs="Arial"/>
      <w:sz w:val="28"/>
      <w:szCs w:val="28"/>
    </w:rPr>
  </w:style>
  <w:style w:type="table" w:styleId="a3">
    <w:name w:val="Table Grid"/>
    <w:basedOn w:val="a1"/>
    <w:uiPriority w:val="59"/>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DA7EAC"/>
    <w:rPr>
      <w:color w:val="5292C1"/>
      <w:u w:val="single"/>
    </w:rPr>
  </w:style>
  <w:style w:type="paragraph" w:styleId="a5">
    <w:name w:val="List Paragraph"/>
    <w:basedOn w:val="a"/>
    <w:link w:val="a6"/>
    <w:uiPriority w:val="34"/>
    <w:qFormat/>
    <w:rsid w:val="00DA7EAC"/>
    <w:pPr>
      <w:spacing w:after="200" w:line="276" w:lineRule="auto"/>
      <w:ind w:left="720"/>
      <w:contextualSpacing/>
    </w:pPr>
    <w:rPr>
      <w:rFonts w:ascii="Calibri" w:hAnsi="Calibri"/>
      <w:sz w:val="22"/>
      <w:szCs w:val="22"/>
    </w:rPr>
  </w:style>
  <w:style w:type="paragraph" w:styleId="a7">
    <w:name w:val="Body Text Indent"/>
    <w:basedOn w:val="a"/>
    <w:link w:val="a8"/>
    <w:rsid w:val="00DA7EAC"/>
    <w:pPr>
      <w:spacing w:after="120"/>
      <w:ind w:left="360"/>
    </w:pPr>
    <w:rPr>
      <w:szCs w:val="20"/>
    </w:rPr>
  </w:style>
  <w:style w:type="character" w:customStyle="1" w:styleId="a8">
    <w:name w:val="Основной текст с отступом Знак"/>
    <w:basedOn w:val="a0"/>
    <w:link w:val="a7"/>
    <w:rsid w:val="00DA7EAC"/>
    <w:rPr>
      <w:sz w:val="28"/>
    </w:rPr>
  </w:style>
  <w:style w:type="paragraph" w:customStyle="1" w:styleId="Default">
    <w:name w:val="Default"/>
    <w:rsid w:val="00DA7EAC"/>
    <w:pPr>
      <w:autoSpaceDE w:val="0"/>
      <w:autoSpaceDN w:val="0"/>
      <w:adjustRightInd w:val="0"/>
    </w:pPr>
    <w:rPr>
      <w:color w:val="000000"/>
      <w:sz w:val="24"/>
      <w:szCs w:val="24"/>
    </w:rPr>
  </w:style>
  <w:style w:type="paragraph" w:customStyle="1" w:styleId="HEADERTEXT">
    <w:name w:val=".HEADERTEXT"/>
    <w:rsid w:val="00DA7EAC"/>
    <w:pPr>
      <w:widowControl w:val="0"/>
      <w:autoSpaceDE w:val="0"/>
      <w:autoSpaceDN w:val="0"/>
      <w:adjustRightInd w:val="0"/>
    </w:pPr>
    <w:rPr>
      <w:rFonts w:ascii="Arial" w:hAnsi="Arial" w:cs="Arial"/>
      <w:color w:val="2B4279"/>
      <w:sz w:val="22"/>
      <w:szCs w:val="22"/>
    </w:rPr>
  </w:style>
  <w:style w:type="paragraph" w:customStyle="1" w:styleId="FORMATTEXT">
    <w:name w:val=".FORMATTEXT"/>
    <w:rsid w:val="00DA7EAC"/>
    <w:pPr>
      <w:widowControl w:val="0"/>
      <w:autoSpaceDE w:val="0"/>
      <w:autoSpaceDN w:val="0"/>
      <w:adjustRightInd w:val="0"/>
    </w:pPr>
    <w:rPr>
      <w:sz w:val="24"/>
      <w:szCs w:val="24"/>
    </w:rPr>
  </w:style>
  <w:style w:type="paragraph" w:styleId="a9">
    <w:name w:val="header"/>
    <w:basedOn w:val="a"/>
    <w:link w:val="aa"/>
    <w:rsid w:val="00DA7EAC"/>
    <w:pPr>
      <w:tabs>
        <w:tab w:val="center" w:pos="4153"/>
        <w:tab w:val="right" w:pos="8306"/>
      </w:tabs>
    </w:pPr>
    <w:rPr>
      <w:sz w:val="20"/>
      <w:szCs w:val="20"/>
    </w:rPr>
  </w:style>
  <w:style w:type="character" w:customStyle="1" w:styleId="aa">
    <w:name w:val="Верхний колонтитул Знак"/>
    <w:basedOn w:val="a0"/>
    <w:link w:val="a9"/>
    <w:rsid w:val="00DA7EAC"/>
  </w:style>
  <w:style w:type="paragraph" w:customStyle="1" w:styleId="ConsPlusNonformat">
    <w:name w:val="ConsPlusNonformat"/>
    <w:rsid w:val="00DA7EAC"/>
    <w:pPr>
      <w:widowControl w:val="0"/>
      <w:autoSpaceDE w:val="0"/>
      <w:autoSpaceDN w:val="0"/>
      <w:adjustRightInd w:val="0"/>
    </w:pPr>
    <w:rPr>
      <w:rFonts w:ascii="Courier New" w:hAnsi="Courier New" w:cs="Courier New"/>
    </w:rPr>
  </w:style>
  <w:style w:type="paragraph" w:customStyle="1" w:styleId="ConsPlusCell">
    <w:name w:val="ConsPlusCell"/>
    <w:rsid w:val="00DA7EAC"/>
    <w:pPr>
      <w:widowControl w:val="0"/>
      <w:autoSpaceDE w:val="0"/>
      <w:autoSpaceDN w:val="0"/>
      <w:adjustRightInd w:val="0"/>
    </w:pPr>
    <w:rPr>
      <w:rFonts w:ascii="Arial" w:hAnsi="Arial" w:cs="Arial"/>
    </w:rPr>
  </w:style>
  <w:style w:type="paragraph" w:styleId="ab">
    <w:name w:val="footer"/>
    <w:basedOn w:val="a"/>
    <w:link w:val="ac"/>
    <w:uiPriority w:val="99"/>
    <w:rsid w:val="00DA7EAC"/>
    <w:pPr>
      <w:tabs>
        <w:tab w:val="center" w:pos="4677"/>
        <w:tab w:val="right" w:pos="9355"/>
      </w:tabs>
    </w:pPr>
    <w:rPr>
      <w:sz w:val="20"/>
      <w:szCs w:val="20"/>
    </w:rPr>
  </w:style>
  <w:style w:type="character" w:customStyle="1" w:styleId="ac">
    <w:name w:val="Нижний колонтитул Знак"/>
    <w:basedOn w:val="a0"/>
    <w:link w:val="ab"/>
    <w:uiPriority w:val="99"/>
    <w:rsid w:val="00DA7EAC"/>
  </w:style>
  <w:style w:type="paragraph" w:customStyle="1" w:styleId="12">
    <w:name w:val="Знак Знак1 Знак"/>
    <w:basedOn w:val="a"/>
    <w:rsid w:val="00DA7EAC"/>
    <w:rPr>
      <w:rFonts w:ascii="Verdana" w:hAnsi="Verdana" w:cs="Verdana"/>
      <w:sz w:val="20"/>
      <w:szCs w:val="20"/>
      <w:lang w:val="en-US" w:eastAsia="en-US"/>
    </w:rPr>
  </w:style>
  <w:style w:type="paragraph" w:styleId="ad">
    <w:name w:val="Balloon Text"/>
    <w:basedOn w:val="a"/>
    <w:link w:val="ae"/>
    <w:rsid w:val="00DA7EAC"/>
    <w:rPr>
      <w:rFonts w:ascii="Tahoma" w:hAnsi="Tahoma" w:cs="Tahoma"/>
      <w:sz w:val="16"/>
      <w:szCs w:val="16"/>
    </w:rPr>
  </w:style>
  <w:style w:type="character" w:customStyle="1" w:styleId="ae">
    <w:name w:val="Текст выноски Знак"/>
    <w:basedOn w:val="a0"/>
    <w:link w:val="ad"/>
    <w:rsid w:val="00DA7EAC"/>
    <w:rPr>
      <w:rFonts w:ascii="Tahoma" w:hAnsi="Tahoma" w:cs="Tahoma"/>
      <w:sz w:val="16"/>
      <w:szCs w:val="16"/>
    </w:rPr>
  </w:style>
  <w:style w:type="paragraph" w:customStyle="1" w:styleId="13">
    <w:name w:val="Абзац списка1"/>
    <w:basedOn w:val="a"/>
    <w:rsid w:val="00AD2F04"/>
    <w:pPr>
      <w:spacing w:after="200" w:line="276" w:lineRule="auto"/>
      <w:ind w:left="720"/>
      <w:contextualSpacing/>
    </w:pPr>
    <w:rPr>
      <w:rFonts w:ascii="Calibri" w:hAnsi="Calibri"/>
      <w:sz w:val="22"/>
      <w:szCs w:val="22"/>
    </w:rPr>
  </w:style>
  <w:style w:type="paragraph" w:styleId="af">
    <w:name w:val="Normal (Web)"/>
    <w:basedOn w:val="a"/>
    <w:uiPriority w:val="99"/>
    <w:unhideWhenUsed/>
    <w:rsid w:val="00DF67E3"/>
    <w:pPr>
      <w:spacing w:before="100" w:beforeAutospacing="1" w:after="100" w:afterAutospacing="1"/>
    </w:pPr>
    <w:rPr>
      <w:sz w:val="24"/>
      <w:szCs w:val="24"/>
    </w:rPr>
  </w:style>
  <w:style w:type="paragraph" w:customStyle="1" w:styleId="af0">
    <w:name w:val="Прижатый влево"/>
    <w:basedOn w:val="a"/>
    <w:next w:val="a"/>
    <w:rsid w:val="000C0145"/>
    <w:pPr>
      <w:autoSpaceDE w:val="0"/>
      <w:autoSpaceDN w:val="0"/>
      <w:adjustRightInd w:val="0"/>
    </w:pPr>
    <w:rPr>
      <w:rFonts w:ascii="Arial" w:hAnsi="Arial" w:cs="Arial"/>
      <w:sz w:val="24"/>
      <w:szCs w:val="24"/>
    </w:rPr>
  </w:style>
  <w:style w:type="character" w:customStyle="1" w:styleId="af1">
    <w:name w:val="Цветовое выделение"/>
    <w:rsid w:val="000C0145"/>
    <w:rPr>
      <w:b/>
      <w:bCs/>
      <w:color w:val="26282F"/>
      <w:sz w:val="26"/>
      <w:szCs w:val="26"/>
    </w:rPr>
  </w:style>
  <w:style w:type="paragraph" w:customStyle="1" w:styleId="af2">
    <w:name w:val="Нормальный (таблица)"/>
    <w:basedOn w:val="a"/>
    <w:next w:val="a"/>
    <w:rsid w:val="00DA7B3A"/>
    <w:pPr>
      <w:widowControl w:val="0"/>
      <w:autoSpaceDE w:val="0"/>
      <w:autoSpaceDN w:val="0"/>
      <w:adjustRightInd w:val="0"/>
      <w:jc w:val="both"/>
    </w:pPr>
    <w:rPr>
      <w:rFonts w:ascii="Arial" w:hAnsi="Arial" w:cs="Arial"/>
      <w:sz w:val="24"/>
      <w:szCs w:val="24"/>
    </w:rPr>
  </w:style>
  <w:style w:type="character" w:customStyle="1" w:styleId="10">
    <w:name w:val="Заголовок 1 Знак"/>
    <w:basedOn w:val="a0"/>
    <w:link w:val="1"/>
    <w:uiPriority w:val="9"/>
    <w:rsid w:val="00496249"/>
    <w:rPr>
      <w:b/>
      <w:bCs/>
      <w:kern w:val="36"/>
      <w:sz w:val="48"/>
      <w:szCs w:val="48"/>
    </w:rPr>
  </w:style>
  <w:style w:type="character" w:customStyle="1" w:styleId="a6">
    <w:name w:val="Абзац списка Знак"/>
    <w:link w:val="a5"/>
    <w:uiPriority w:val="34"/>
    <w:locked/>
    <w:rsid w:val="004B31CA"/>
    <w:rPr>
      <w:rFonts w:ascii="Calibri" w:hAnsi="Calibri"/>
      <w:sz w:val="22"/>
      <w:szCs w:val="22"/>
    </w:rPr>
  </w:style>
  <w:style w:type="character" w:customStyle="1" w:styleId="8pt0pt">
    <w:name w:val="Основной текст + 8 pt;Интервал 0 pt"/>
    <w:basedOn w:val="a0"/>
    <w:rsid w:val="00764EB8"/>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fontstyle01">
    <w:name w:val="fontstyle01"/>
    <w:basedOn w:val="a0"/>
    <w:rsid w:val="00CA414B"/>
    <w:rPr>
      <w:rFonts w:ascii="TimesNewRomanPSMT" w:hAnsi="TimesNewRomanPSMT" w:hint="default"/>
      <w:b w:val="0"/>
      <w:bCs w:val="0"/>
      <w:i w:val="0"/>
      <w:iCs w:val="0"/>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585399">
      <w:bodyDiv w:val="1"/>
      <w:marLeft w:val="0"/>
      <w:marRight w:val="0"/>
      <w:marTop w:val="0"/>
      <w:marBottom w:val="0"/>
      <w:divBdr>
        <w:top w:val="none" w:sz="0" w:space="0" w:color="auto"/>
        <w:left w:val="none" w:sz="0" w:space="0" w:color="auto"/>
        <w:bottom w:val="none" w:sz="0" w:space="0" w:color="auto"/>
        <w:right w:val="none" w:sz="0" w:space="0" w:color="auto"/>
      </w:divBdr>
    </w:div>
    <w:div w:id="909195393">
      <w:bodyDiv w:val="1"/>
      <w:marLeft w:val="0"/>
      <w:marRight w:val="0"/>
      <w:marTop w:val="0"/>
      <w:marBottom w:val="0"/>
      <w:divBdr>
        <w:top w:val="none" w:sz="0" w:space="0" w:color="auto"/>
        <w:left w:val="none" w:sz="0" w:space="0" w:color="auto"/>
        <w:bottom w:val="none" w:sz="0" w:space="0" w:color="auto"/>
        <w:right w:val="none" w:sz="0" w:space="0" w:color="auto"/>
      </w:divBdr>
      <w:divsChild>
        <w:div w:id="8219617">
          <w:marLeft w:val="0"/>
          <w:marRight w:val="0"/>
          <w:marTop w:val="0"/>
          <w:marBottom w:val="0"/>
          <w:divBdr>
            <w:top w:val="none" w:sz="0" w:space="0" w:color="auto"/>
            <w:left w:val="none" w:sz="0" w:space="0" w:color="auto"/>
            <w:bottom w:val="none" w:sz="0" w:space="0" w:color="auto"/>
            <w:right w:val="none" w:sz="0" w:space="0" w:color="auto"/>
          </w:divBdr>
        </w:div>
        <w:div w:id="42560545">
          <w:marLeft w:val="0"/>
          <w:marRight w:val="0"/>
          <w:marTop w:val="0"/>
          <w:marBottom w:val="0"/>
          <w:divBdr>
            <w:top w:val="none" w:sz="0" w:space="0" w:color="auto"/>
            <w:left w:val="none" w:sz="0" w:space="0" w:color="auto"/>
            <w:bottom w:val="none" w:sz="0" w:space="0" w:color="auto"/>
            <w:right w:val="none" w:sz="0" w:space="0" w:color="auto"/>
          </w:divBdr>
        </w:div>
        <w:div w:id="93215516">
          <w:marLeft w:val="0"/>
          <w:marRight w:val="0"/>
          <w:marTop w:val="0"/>
          <w:marBottom w:val="0"/>
          <w:divBdr>
            <w:top w:val="none" w:sz="0" w:space="0" w:color="auto"/>
            <w:left w:val="none" w:sz="0" w:space="0" w:color="auto"/>
            <w:bottom w:val="none" w:sz="0" w:space="0" w:color="auto"/>
            <w:right w:val="none" w:sz="0" w:space="0" w:color="auto"/>
          </w:divBdr>
        </w:div>
        <w:div w:id="223416946">
          <w:marLeft w:val="0"/>
          <w:marRight w:val="0"/>
          <w:marTop w:val="0"/>
          <w:marBottom w:val="0"/>
          <w:divBdr>
            <w:top w:val="none" w:sz="0" w:space="0" w:color="auto"/>
            <w:left w:val="none" w:sz="0" w:space="0" w:color="auto"/>
            <w:bottom w:val="none" w:sz="0" w:space="0" w:color="auto"/>
            <w:right w:val="none" w:sz="0" w:space="0" w:color="auto"/>
          </w:divBdr>
        </w:div>
        <w:div w:id="364061264">
          <w:marLeft w:val="0"/>
          <w:marRight w:val="0"/>
          <w:marTop w:val="0"/>
          <w:marBottom w:val="0"/>
          <w:divBdr>
            <w:top w:val="none" w:sz="0" w:space="0" w:color="auto"/>
            <w:left w:val="none" w:sz="0" w:space="0" w:color="auto"/>
            <w:bottom w:val="none" w:sz="0" w:space="0" w:color="auto"/>
            <w:right w:val="none" w:sz="0" w:space="0" w:color="auto"/>
          </w:divBdr>
        </w:div>
        <w:div w:id="489060311">
          <w:marLeft w:val="0"/>
          <w:marRight w:val="0"/>
          <w:marTop w:val="0"/>
          <w:marBottom w:val="0"/>
          <w:divBdr>
            <w:top w:val="none" w:sz="0" w:space="0" w:color="auto"/>
            <w:left w:val="none" w:sz="0" w:space="0" w:color="auto"/>
            <w:bottom w:val="none" w:sz="0" w:space="0" w:color="auto"/>
            <w:right w:val="none" w:sz="0" w:space="0" w:color="auto"/>
          </w:divBdr>
        </w:div>
        <w:div w:id="639044520">
          <w:marLeft w:val="0"/>
          <w:marRight w:val="0"/>
          <w:marTop w:val="0"/>
          <w:marBottom w:val="0"/>
          <w:divBdr>
            <w:top w:val="none" w:sz="0" w:space="0" w:color="auto"/>
            <w:left w:val="none" w:sz="0" w:space="0" w:color="auto"/>
            <w:bottom w:val="none" w:sz="0" w:space="0" w:color="auto"/>
            <w:right w:val="none" w:sz="0" w:space="0" w:color="auto"/>
          </w:divBdr>
        </w:div>
        <w:div w:id="696781419">
          <w:marLeft w:val="0"/>
          <w:marRight w:val="0"/>
          <w:marTop w:val="0"/>
          <w:marBottom w:val="0"/>
          <w:divBdr>
            <w:top w:val="none" w:sz="0" w:space="0" w:color="auto"/>
            <w:left w:val="none" w:sz="0" w:space="0" w:color="auto"/>
            <w:bottom w:val="none" w:sz="0" w:space="0" w:color="auto"/>
            <w:right w:val="none" w:sz="0" w:space="0" w:color="auto"/>
          </w:divBdr>
        </w:div>
        <w:div w:id="742675748">
          <w:marLeft w:val="0"/>
          <w:marRight w:val="0"/>
          <w:marTop w:val="0"/>
          <w:marBottom w:val="0"/>
          <w:divBdr>
            <w:top w:val="none" w:sz="0" w:space="0" w:color="auto"/>
            <w:left w:val="none" w:sz="0" w:space="0" w:color="auto"/>
            <w:bottom w:val="none" w:sz="0" w:space="0" w:color="auto"/>
            <w:right w:val="none" w:sz="0" w:space="0" w:color="auto"/>
          </w:divBdr>
        </w:div>
        <w:div w:id="794181615">
          <w:marLeft w:val="0"/>
          <w:marRight w:val="0"/>
          <w:marTop w:val="0"/>
          <w:marBottom w:val="0"/>
          <w:divBdr>
            <w:top w:val="none" w:sz="0" w:space="0" w:color="auto"/>
            <w:left w:val="none" w:sz="0" w:space="0" w:color="auto"/>
            <w:bottom w:val="none" w:sz="0" w:space="0" w:color="auto"/>
            <w:right w:val="none" w:sz="0" w:space="0" w:color="auto"/>
          </w:divBdr>
        </w:div>
        <w:div w:id="842479273">
          <w:marLeft w:val="0"/>
          <w:marRight w:val="0"/>
          <w:marTop w:val="0"/>
          <w:marBottom w:val="0"/>
          <w:divBdr>
            <w:top w:val="none" w:sz="0" w:space="0" w:color="auto"/>
            <w:left w:val="none" w:sz="0" w:space="0" w:color="auto"/>
            <w:bottom w:val="none" w:sz="0" w:space="0" w:color="auto"/>
            <w:right w:val="none" w:sz="0" w:space="0" w:color="auto"/>
          </w:divBdr>
        </w:div>
        <w:div w:id="885599915">
          <w:marLeft w:val="0"/>
          <w:marRight w:val="0"/>
          <w:marTop w:val="0"/>
          <w:marBottom w:val="0"/>
          <w:divBdr>
            <w:top w:val="none" w:sz="0" w:space="0" w:color="auto"/>
            <w:left w:val="none" w:sz="0" w:space="0" w:color="auto"/>
            <w:bottom w:val="none" w:sz="0" w:space="0" w:color="auto"/>
            <w:right w:val="none" w:sz="0" w:space="0" w:color="auto"/>
          </w:divBdr>
        </w:div>
        <w:div w:id="1067336491">
          <w:marLeft w:val="0"/>
          <w:marRight w:val="0"/>
          <w:marTop w:val="0"/>
          <w:marBottom w:val="0"/>
          <w:divBdr>
            <w:top w:val="none" w:sz="0" w:space="0" w:color="auto"/>
            <w:left w:val="none" w:sz="0" w:space="0" w:color="auto"/>
            <w:bottom w:val="none" w:sz="0" w:space="0" w:color="auto"/>
            <w:right w:val="none" w:sz="0" w:space="0" w:color="auto"/>
          </w:divBdr>
        </w:div>
        <w:div w:id="1101533125">
          <w:marLeft w:val="0"/>
          <w:marRight w:val="0"/>
          <w:marTop w:val="0"/>
          <w:marBottom w:val="0"/>
          <w:divBdr>
            <w:top w:val="none" w:sz="0" w:space="0" w:color="auto"/>
            <w:left w:val="none" w:sz="0" w:space="0" w:color="auto"/>
            <w:bottom w:val="none" w:sz="0" w:space="0" w:color="auto"/>
            <w:right w:val="none" w:sz="0" w:space="0" w:color="auto"/>
          </w:divBdr>
        </w:div>
        <w:div w:id="1152677363">
          <w:marLeft w:val="0"/>
          <w:marRight w:val="0"/>
          <w:marTop w:val="0"/>
          <w:marBottom w:val="0"/>
          <w:divBdr>
            <w:top w:val="none" w:sz="0" w:space="0" w:color="auto"/>
            <w:left w:val="none" w:sz="0" w:space="0" w:color="auto"/>
            <w:bottom w:val="none" w:sz="0" w:space="0" w:color="auto"/>
            <w:right w:val="none" w:sz="0" w:space="0" w:color="auto"/>
          </w:divBdr>
        </w:div>
        <w:div w:id="1432705157">
          <w:marLeft w:val="0"/>
          <w:marRight w:val="0"/>
          <w:marTop w:val="0"/>
          <w:marBottom w:val="0"/>
          <w:divBdr>
            <w:top w:val="none" w:sz="0" w:space="0" w:color="auto"/>
            <w:left w:val="none" w:sz="0" w:space="0" w:color="auto"/>
            <w:bottom w:val="none" w:sz="0" w:space="0" w:color="auto"/>
            <w:right w:val="none" w:sz="0" w:space="0" w:color="auto"/>
          </w:divBdr>
        </w:div>
        <w:div w:id="1449623496">
          <w:marLeft w:val="0"/>
          <w:marRight w:val="0"/>
          <w:marTop w:val="0"/>
          <w:marBottom w:val="0"/>
          <w:divBdr>
            <w:top w:val="none" w:sz="0" w:space="0" w:color="auto"/>
            <w:left w:val="none" w:sz="0" w:space="0" w:color="auto"/>
            <w:bottom w:val="none" w:sz="0" w:space="0" w:color="auto"/>
            <w:right w:val="none" w:sz="0" w:space="0" w:color="auto"/>
          </w:divBdr>
        </w:div>
        <w:div w:id="1463690289">
          <w:marLeft w:val="0"/>
          <w:marRight w:val="0"/>
          <w:marTop w:val="0"/>
          <w:marBottom w:val="0"/>
          <w:divBdr>
            <w:top w:val="none" w:sz="0" w:space="0" w:color="auto"/>
            <w:left w:val="none" w:sz="0" w:space="0" w:color="auto"/>
            <w:bottom w:val="none" w:sz="0" w:space="0" w:color="auto"/>
            <w:right w:val="none" w:sz="0" w:space="0" w:color="auto"/>
          </w:divBdr>
        </w:div>
        <w:div w:id="1573999549">
          <w:marLeft w:val="0"/>
          <w:marRight w:val="0"/>
          <w:marTop w:val="0"/>
          <w:marBottom w:val="0"/>
          <w:divBdr>
            <w:top w:val="none" w:sz="0" w:space="0" w:color="auto"/>
            <w:left w:val="none" w:sz="0" w:space="0" w:color="auto"/>
            <w:bottom w:val="none" w:sz="0" w:space="0" w:color="auto"/>
            <w:right w:val="none" w:sz="0" w:space="0" w:color="auto"/>
          </w:divBdr>
        </w:div>
        <w:div w:id="1635717739">
          <w:marLeft w:val="0"/>
          <w:marRight w:val="0"/>
          <w:marTop w:val="0"/>
          <w:marBottom w:val="0"/>
          <w:divBdr>
            <w:top w:val="none" w:sz="0" w:space="0" w:color="auto"/>
            <w:left w:val="none" w:sz="0" w:space="0" w:color="auto"/>
            <w:bottom w:val="none" w:sz="0" w:space="0" w:color="auto"/>
            <w:right w:val="none" w:sz="0" w:space="0" w:color="auto"/>
          </w:divBdr>
        </w:div>
        <w:div w:id="1757287719">
          <w:marLeft w:val="0"/>
          <w:marRight w:val="0"/>
          <w:marTop w:val="0"/>
          <w:marBottom w:val="0"/>
          <w:divBdr>
            <w:top w:val="none" w:sz="0" w:space="0" w:color="auto"/>
            <w:left w:val="none" w:sz="0" w:space="0" w:color="auto"/>
            <w:bottom w:val="none" w:sz="0" w:space="0" w:color="auto"/>
            <w:right w:val="none" w:sz="0" w:space="0" w:color="auto"/>
          </w:divBdr>
        </w:div>
        <w:div w:id="2064207884">
          <w:marLeft w:val="0"/>
          <w:marRight w:val="0"/>
          <w:marTop w:val="0"/>
          <w:marBottom w:val="0"/>
          <w:divBdr>
            <w:top w:val="none" w:sz="0" w:space="0" w:color="auto"/>
            <w:left w:val="none" w:sz="0" w:space="0" w:color="auto"/>
            <w:bottom w:val="none" w:sz="0" w:space="0" w:color="auto"/>
            <w:right w:val="none" w:sz="0" w:space="0" w:color="auto"/>
          </w:divBdr>
        </w:div>
        <w:div w:id="2103137226">
          <w:marLeft w:val="0"/>
          <w:marRight w:val="0"/>
          <w:marTop w:val="0"/>
          <w:marBottom w:val="0"/>
          <w:divBdr>
            <w:top w:val="none" w:sz="0" w:space="0" w:color="auto"/>
            <w:left w:val="none" w:sz="0" w:space="0" w:color="auto"/>
            <w:bottom w:val="none" w:sz="0" w:space="0" w:color="auto"/>
            <w:right w:val="none" w:sz="0" w:space="0" w:color="auto"/>
          </w:divBdr>
        </w:div>
        <w:div w:id="2138598692">
          <w:marLeft w:val="0"/>
          <w:marRight w:val="0"/>
          <w:marTop w:val="0"/>
          <w:marBottom w:val="0"/>
          <w:divBdr>
            <w:top w:val="none" w:sz="0" w:space="0" w:color="auto"/>
            <w:left w:val="none" w:sz="0" w:space="0" w:color="auto"/>
            <w:bottom w:val="none" w:sz="0" w:space="0" w:color="auto"/>
            <w:right w:val="none" w:sz="0" w:space="0" w:color="auto"/>
          </w:divBdr>
        </w:div>
      </w:divsChild>
    </w:div>
    <w:div w:id="1251961344">
      <w:bodyDiv w:val="1"/>
      <w:marLeft w:val="0"/>
      <w:marRight w:val="0"/>
      <w:marTop w:val="0"/>
      <w:marBottom w:val="0"/>
      <w:divBdr>
        <w:top w:val="none" w:sz="0" w:space="0" w:color="auto"/>
        <w:left w:val="none" w:sz="0" w:space="0" w:color="auto"/>
        <w:bottom w:val="none" w:sz="0" w:space="0" w:color="auto"/>
        <w:right w:val="none" w:sz="0" w:space="0" w:color="auto"/>
      </w:divBdr>
    </w:div>
    <w:div w:id="1395161123">
      <w:bodyDiv w:val="1"/>
      <w:marLeft w:val="0"/>
      <w:marRight w:val="0"/>
      <w:marTop w:val="0"/>
      <w:marBottom w:val="0"/>
      <w:divBdr>
        <w:top w:val="none" w:sz="0" w:space="0" w:color="auto"/>
        <w:left w:val="none" w:sz="0" w:space="0" w:color="auto"/>
        <w:bottom w:val="none" w:sz="0" w:space="0" w:color="auto"/>
        <w:right w:val="none" w:sz="0" w:space="0" w:color="auto"/>
      </w:divBdr>
    </w:div>
    <w:div w:id="1552039661">
      <w:bodyDiv w:val="1"/>
      <w:marLeft w:val="0"/>
      <w:marRight w:val="0"/>
      <w:marTop w:val="0"/>
      <w:marBottom w:val="0"/>
      <w:divBdr>
        <w:top w:val="none" w:sz="0" w:space="0" w:color="auto"/>
        <w:left w:val="none" w:sz="0" w:space="0" w:color="auto"/>
        <w:bottom w:val="none" w:sz="0" w:space="0" w:color="auto"/>
        <w:right w:val="none" w:sz="0" w:space="0" w:color="auto"/>
      </w:divBdr>
    </w:div>
    <w:div w:id="1572303486">
      <w:bodyDiv w:val="1"/>
      <w:marLeft w:val="0"/>
      <w:marRight w:val="0"/>
      <w:marTop w:val="0"/>
      <w:marBottom w:val="0"/>
      <w:divBdr>
        <w:top w:val="none" w:sz="0" w:space="0" w:color="auto"/>
        <w:left w:val="none" w:sz="0" w:space="0" w:color="auto"/>
        <w:bottom w:val="none" w:sz="0" w:space="0" w:color="auto"/>
        <w:right w:val="none" w:sz="0" w:space="0" w:color="auto"/>
      </w:divBdr>
    </w:div>
    <w:div w:id="1629434972">
      <w:bodyDiv w:val="1"/>
      <w:marLeft w:val="0"/>
      <w:marRight w:val="0"/>
      <w:marTop w:val="0"/>
      <w:marBottom w:val="0"/>
      <w:divBdr>
        <w:top w:val="none" w:sz="0" w:space="0" w:color="auto"/>
        <w:left w:val="none" w:sz="0" w:space="0" w:color="auto"/>
        <w:bottom w:val="none" w:sz="0" w:space="0" w:color="auto"/>
        <w:right w:val="none" w:sz="0" w:space="0" w:color="auto"/>
      </w:divBdr>
      <w:divsChild>
        <w:div w:id="48775199">
          <w:marLeft w:val="0"/>
          <w:marRight w:val="0"/>
          <w:marTop w:val="0"/>
          <w:marBottom w:val="0"/>
          <w:divBdr>
            <w:top w:val="none" w:sz="0" w:space="0" w:color="auto"/>
            <w:left w:val="none" w:sz="0" w:space="0" w:color="auto"/>
            <w:bottom w:val="none" w:sz="0" w:space="0" w:color="auto"/>
            <w:right w:val="none" w:sz="0" w:space="0" w:color="auto"/>
          </w:divBdr>
        </w:div>
        <w:div w:id="220212406">
          <w:marLeft w:val="0"/>
          <w:marRight w:val="0"/>
          <w:marTop w:val="0"/>
          <w:marBottom w:val="0"/>
          <w:divBdr>
            <w:top w:val="none" w:sz="0" w:space="0" w:color="auto"/>
            <w:left w:val="none" w:sz="0" w:space="0" w:color="auto"/>
            <w:bottom w:val="none" w:sz="0" w:space="0" w:color="auto"/>
            <w:right w:val="none" w:sz="0" w:space="0" w:color="auto"/>
          </w:divBdr>
        </w:div>
        <w:div w:id="262031826">
          <w:marLeft w:val="0"/>
          <w:marRight w:val="0"/>
          <w:marTop w:val="0"/>
          <w:marBottom w:val="0"/>
          <w:divBdr>
            <w:top w:val="none" w:sz="0" w:space="0" w:color="auto"/>
            <w:left w:val="none" w:sz="0" w:space="0" w:color="auto"/>
            <w:bottom w:val="none" w:sz="0" w:space="0" w:color="auto"/>
            <w:right w:val="none" w:sz="0" w:space="0" w:color="auto"/>
          </w:divBdr>
        </w:div>
        <w:div w:id="288706858">
          <w:marLeft w:val="0"/>
          <w:marRight w:val="0"/>
          <w:marTop w:val="0"/>
          <w:marBottom w:val="0"/>
          <w:divBdr>
            <w:top w:val="none" w:sz="0" w:space="0" w:color="auto"/>
            <w:left w:val="none" w:sz="0" w:space="0" w:color="auto"/>
            <w:bottom w:val="none" w:sz="0" w:space="0" w:color="auto"/>
            <w:right w:val="none" w:sz="0" w:space="0" w:color="auto"/>
          </w:divBdr>
        </w:div>
        <w:div w:id="389771055">
          <w:marLeft w:val="0"/>
          <w:marRight w:val="0"/>
          <w:marTop w:val="0"/>
          <w:marBottom w:val="0"/>
          <w:divBdr>
            <w:top w:val="none" w:sz="0" w:space="0" w:color="auto"/>
            <w:left w:val="none" w:sz="0" w:space="0" w:color="auto"/>
            <w:bottom w:val="none" w:sz="0" w:space="0" w:color="auto"/>
            <w:right w:val="none" w:sz="0" w:space="0" w:color="auto"/>
          </w:divBdr>
        </w:div>
        <w:div w:id="476872460">
          <w:marLeft w:val="0"/>
          <w:marRight w:val="0"/>
          <w:marTop w:val="0"/>
          <w:marBottom w:val="0"/>
          <w:divBdr>
            <w:top w:val="none" w:sz="0" w:space="0" w:color="auto"/>
            <w:left w:val="none" w:sz="0" w:space="0" w:color="auto"/>
            <w:bottom w:val="none" w:sz="0" w:space="0" w:color="auto"/>
            <w:right w:val="none" w:sz="0" w:space="0" w:color="auto"/>
          </w:divBdr>
        </w:div>
        <w:div w:id="574896698">
          <w:marLeft w:val="0"/>
          <w:marRight w:val="0"/>
          <w:marTop w:val="0"/>
          <w:marBottom w:val="0"/>
          <w:divBdr>
            <w:top w:val="none" w:sz="0" w:space="0" w:color="auto"/>
            <w:left w:val="none" w:sz="0" w:space="0" w:color="auto"/>
            <w:bottom w:val="none" w:sz="0" w:space="0" w:color="auto"/>
            <w:right w:val="none" w:sz="0" w:space="0" w:color="auto"/>
          </w:divBdr>
        </w:div>
        <w:div w:id="660700422">
          <w:marLeft w:val="0"/>
          <w:marRight w:val="0"/>
          <w:marTop w:val="0"/>
          <w:marBottom w:val="0"/>
          <w:divBdr>
            <w:top w:val="none" w:sz="0" w:space="0" w:color="auto"/>
            <w:left w:val="none" w:sz="0" w:space="0" w:color="auto"/>
            <w:bottom w:val="none" w:sz="0" w:space="0" w:color="auto"/>
            <w:right w:val="none" w:sz="0" w:space="0" w:color="auto"/>
          </w:divBdr>
        </w:div>
        <w:div w:id="715663289">
          <w:marLeft w:val="0"/>
          <w:marRight w:val="0"/>
          <w:marTop w:val="0"/>
          <w:marBottom w:val="0"/>
          <w:divBdr>
            <w:top w:val="none" w:sz="0" w:space="0" w:color="auto"/>
            <w:left w:val="none" w:sz="0" w:space="0" w:color="auto"/>
            <w:bottom w:val="none" w:sz="0" w:space="0" w:color="auto"/>
            <w:right w:val="none" w:sz="0" w:space="0" w:color="auto"/>
          </w:divBdr>
        </w:div>
        <w:div w:id="716205820">
          <w:marLeft w:val="0"/>
          <w:marRight w:val="0"/>
          <w:marTop w:val="0"/>
          <w:marBottom w:val="0"/>
          <w:divBdr>
            <w:top w:val="none" w:sz="0" w:space="0" w:color="auto"/>
            <w:left w:val="none" w:sz="0" w:space="0" w:color="auto"/>
            <w:bottom w:val="none" w:sz="0" w:space="0" w:color="auto"/>
            <w:right w:val="none" w:sz="0" w:space="0" w:color="auto"/>
          </w:divBdr>
        </w:div>
        <w:div w:id="769157740">
          <w:marLeft w:val="0"/>
          <w:marRight w:val="0"/>
          <w:marTop w:val="0"/>
          <w:marBottom w:val="0"/>
          <w:divBdr>
            <w:top w:val="none" w:sz="0" w:space="0" w:color="auto"/>
            <w:left w:val="none" w:sz="0" w:space="0" w:color="auto"/>
            <w:bottom w:val="none" w:sz="0" w:space="0" w:color="auto"/>
            <w:right w:val="none" w:sz="0" w:space="0" w:color="auto"/>
          </w:divBdr>
        </w:div>
        <w:div w:id="784426059">
          <w:marLeft w:val="0"/>
          <w:marRight w:val="0"/>
          <w:marTop w:val="0"/>
          <w:marBottom w:val="0"/>
          <w:divBdr>
            <w:top w:val="none" w:sz="0" w:space="0" w:color="auto"/>
            <w:left w:val="none" w:sz="0" w:space="0" w:color="auto"/>
            <w:bottom w:val="none" w:sz="0" w:space="0" w:color="auto"/>
            <w:right w:val="none" w:sz="0" w:space="0" w:color="auto"/>
          </w:divBdr>
        </w:div>
        <w:div w:id="791941468">
          <w:marLeft w:val="0"/>
          <w:marRight w:val="0"/>
          <w:marTop w:val="0"/>
          <w:marBottom w:val="0"/>
          <w:divBdr>
            <w:top w:val="none" w:sz="0" w:space="0" w:color="auto"/>
            <w:left w:val="none" w:sz="0" w:space="0" w:color="auto"/>
            <w:bottom w:val="none" w:sz="0" w:space="0" w:color="auto"/>
            <w:right w:val="none" w:sz="0" w:space="0" w:color="auto"/>
          </w:divBdr>
        </w:div>
        <w:div w:id="792023571">
          <w:marLeft w:val="0"/>
          <w:marRight w:val="0"/>
          <w:marTop w:val="0"/>
          <w:marBottom w:val="0"/>
          <w:divBdr>
            <w:top w:val="none" w:sz="0" w:space="0" w:color="auto"/>
            <w:left w:val="none" w:sz="0" w:space="0" w:color="auto"/>
            <w:bottom w:val="none" w:sz="0" w:space="0" w:color="auto"/>
            <w:right w:val="none" w:sz="0" w:space="0" w:color="auto"/>
          </w:divBdr>
        </w:div>
        <w:div w:id="884489308">
          <w:marLeft w:val="0"/>
          <w:marRight w:val="0"/>
          <w:marTop w:val="0"/>
          <w:marBottom w:val="0"/>
          <w:divBdr>
            <w:top w:val="none" w:sz="0" w:space="0" w:color="auto"/>
            <w:left w:val="none" w:sz="0" w:space="0" w:color="auto"/>
            <w:bottom w:val="none" w:sz="0" w:space="0" w:color="auto"/>
            <w:right w:val="none" w:sz="0" w:space="0" w:color="auto"/>
          </w:divBdr>
        </w:div>
        <w:div w:id="1162962566">
          <w:marLeft w:val="0"/>
          <w:marRight w:val="0"/>
          <w:marTop w:val="0"/>
          <w:marBottom w:val="0"/>
          <w:divBdr>
            <w:top w:val="none" w:sz="0" w:space="0" w:color="auto"/>
            <w:left w:val="none" w:sz="0" w:space="0" w:color="auto"/>
            <w:bottom w:val="none" w:sz="0" w:space="0" w:color="auto"/>
            <w:right w:val="none" w:sz="0" w:space="0" w:color="auto"/>
          </w:divBdr>
        </w:div>
        <w:div w:id="1259678437">
          <w:marLeft w:val="0"/>
          <w:marRight w:val="0"/>
          <w:marTop w:val="0"/>
          <w:marBottom w:val="0"/>
          <w:divBdr>
            <w:top w:val="none" w:sz="0" w:space="0" w:color="auto"/>
            <w:left w:val="none" w:sz="0" w:space="0" w:color="auto"/>
            <w:bottom w:val="none" w:sz="0" w:space="0" w:color="auto"/>
            <w:right w:val="none" w:sz="0" w:space="0" w:color="auto"/>
          </w:divBdr>
        </w:div>
        <w:div w:id="1279525292">
          <w:marLeft w:val="0"/>
          <w:marRight w:val="0"/>
          <w:marTop w:val="0"/>
          <w:marBottom w:val="0"/>
          <w:divBdr>
            <w:top w:val="none" w:sz="0" w:space="0" w:color="auto"/>
            <w:left w:val="none" w:sz="0" w:space="0" w:color="auto"/>
            <w:bottom w:val="none" w:sz="0" w:space="0" w:color="auto"/>
            <w:right w:val="none" w:sz="0" w:space="0" w:color="auto"/>
          </w:divBdr>
        </w:div>
        <w:div w:id="1285035758">
          <w:marLeft w:val="0"/>
          <w:marRight w:val="0"/>
          <w:marTop w:val="0"/>
          <w:marBottom w:val="0"/>
          <w:divBdr>
            <w:top w:val="none" w:sz="0" w:space="0" w:color="auto"/>
            <w:left w:val="none" w:sz="0" w:space="0" w:color="auto"/>
            <w:bottom w:val="none" w:sz="0" w:space="0" w:color="auto"/>
            <w:right w:val="none" w:sz="0" w:space="0" w:color="auto"/>
          </w:divBdr>
        </w:div>
        <w:div w:id="1288586223">
          <w:marLeft w:val="0"/>
          <w:marRight w:val="0"/>
          <w:marTop w:val="0"/>
          <w:marBottom w:val="0"/>
          <w:divBdr>
            <w:top w:val="none" w:sz="0" w:space="0" w:color="auto"/>
            <w:left w:val="none" w:sz="0" w:space="0" w:color="auto"/>
            <w:bottom w:val="none" w:sz="0" w:space="0" w:color="auto"/>
            <w:right w:val="none" w:sz="0" w:space="0" w:color="auto"/>
          </w:divBdr>
        </w:div>
        <w:div w:id="1296175667">
          <w:marLeft w:val="0"/>
          <w:marRight w:val="0"/>
          <w:marTop w:val="0"/>
          <w:marBottom w:val="0"/>
          <w:divBdr>
            <w:top w:val="none" w:sz="0" w:space="0" w:color="auto"/>
            <w:left w:val="none" w:sz="0" w:space="0" w:color="auto"/>
            <w:bottom w:val="none" w:sz="0" w:space="0" w:color="auto"/>
            <w:right w:val="none" w:sz="0" w:space="0" w:color="auto"/>
          </w:divBdr>
        </w:div>
        <w:div w:id="1312321008">
          <w:marLeft w:val="0"/>
          <w:marRight w:val="0"/>
          <w:marTop w:val="0"/>
          <w:marBottom w:val="0"/>
          <w:divBdr>
            <w:top w:val="none" w:sz="0" w:space="0" w:color="auto"/>
            <w:left w:val="none" w:sz="0" w:space="0" w:color="auto"/>
            <w:bottom w:val="none" w:sz="0" w:space="0" w:color="auto"/>
            <w:right w:val="none" w:sz="0" w:space="0" w:color="auto"/>
          </w:divBdr>
        </w:div>
        <w:div w:id="1360082704">
          <w:marLeft w:val="0"/>
          <w:marRight w:val="0"/>
          <w:marTop w:val="0"/>
          <w:marBottom w:val="0"/>
          <w:divBdr>
            <w:top w:val="none" w:sz="0" w:space="0" w:color="auto"/>
            <w:left w:val="none" w:sz="0" w:space="0" w:color="auto"/>
            <w:bottom w:val="none" w:sz="0" w:space="0" w:color="auto"/>
            <w:right w:val="none" w:sz="0" w:space="0" w:color="auto"/>
          </w:divBdr>
        </w:div>
        <w:div w:id="1369909483">
          <w:marLeft w:val="0"/>
          <w:marRight w:val="0"/>
          <w:marTop w:val="0"/>
          <w:marBottom w:val="0"/>
          <w:divBdr>
            <w:top w:val="none" w:sz="0" w:space="0" w:color="auto"/>
            <w:left w:val="none" w:sz="0" w:space="0" w:color="auto"/>
            <w:bottom w:val="none" w:sz="0" w:space="0" w:color="auto"/>
            <w:right w:val="none" w:sz="0" w:space="0" w:color="auto"/>
          </w:divBdr>
        </w:div>
        <w:div w:id="1379664561">
          <w:marLeft w:val="0"/>
          <w:marRight w:val="0"/>
          <w:marTop w:val="0"/>
          <w:marBottom w:val="0"/>
          <w:divBdr>
            <w:top w:val="none" w:sz="0" w:space="0" w:color="auto"/>
            <w:left w:val="none" w:sz="0" w:space="0" w:color="auto"/>
            <w:bottom w:val="none" w:sz="0" w:space="0" w:color="auto"/>
            <w:right w:val="none" w:sz="0" w:space="0" w:color="auto"/>
          </w:divBdr>
        </w:div>
        <w:div w:id="1409813249">
          <w:marLeft w:val="0"/>
          <w:marRight w:val="0"/>
          <w:marTop w:val="0"/>
          <w:marBottom w:val="0"/>
          <w:divBdr>
            <w:top w:val="none" w:sz="0" w:space="0" w:color="auto"/>
            <w:left w:val="none" w:sz="0" w:space="0" w:color="auto"/>
            <w:bottom w:val="none" w:sz="0" w:space="0" w:color="auto"/>
            <w:right w:val="none" w:sz="0" w:space="0" w:color="auto"/>
          </w:divBdr>
        </w:div>
        <w:div w:id="1895894631">
          <w:marLeft w:val="0"/>
          <w:marRight w:val="0"/>
          <w:marTop w:val="0"/>
          <w:marBottom w:val="0"/>
          <w:divBdr>
            <w:top w:val="none" w:sz="0" w:space="0" w:color="auto"/>
            <w:left w:val="none" w:sz="0" w:space="0" w:color="auto"/>
            <w:bottom w:val="none" w:sz="0" w:space="0" w:color="auto"/>
            <w:right w:val="none" w:sz="0" w:space="0" w:color="auto"/>
          </w:divBdr>
        </w:div>
        <w:div w:id="1909262855">
          <w:marLeft w:val="0"/>
          <w:marRight w:val="0"/>
          <w:marTop w:val="0"/>
          <w:marBottom w:val="0"/>
          <w:divBdr>
            <w:top w:val="none" w:sz="0" w:space="0" w:color="auto"/>
            <w:left w:val="none" w:sz="0" w:space="0" w:color="auto"/>
            <w:bottom w:val="none" w:sz="0" w:space="0" w:color="auto"/>
            <w:right w:val="none" w:sz="0" w:space="0" w:color="auto"/>
          </w:divBdr>
        </w:div>
        <w:div w:id="1917783876">
          <w:marLeft w:val="0"/>
          <w:marRight w:val="0"/>
          <w:marTop w:val="0"/>
          <w:marBottom w:val="0"/>
          <w:divBdr>
            <w:top w:val="none" w:sz="0" w:space="0" w:color="auto"/>
            <w:left w:val="none" w:sz="0" w:space="0" w:color="auto"/>
            <w:bottom w:val="none" w:sz="0" w:space="0" w:color="auto"/>
            <w:right w:val="none" w:sz="0" w:space="0" w:color="auto"/>
          </w:divBdr>
        </w:div>
        <w:div w:id="2112974104">
          <w:marLeft w:val="0"/>
          <w:marRight w:val="0"/>
          <w:marTop w:val="0"/>
          <w:marBottom w:val="0"/>
          <w:divBdr>
            <w:top w:val="none" w:sz="0" w:space="0" w:color="auto"/>
            <w:left w:val="none" w:sz="0" w:space="0" w:color="auto"/>
            <w:bottom w:val="none" w:sz="0" w:space="0" w:color="auto"/>
            <w:right w:val="none" w:sz="0" w:space="0" w:color="auto"/>
          </w:divBdr>
        </w:div>
        <w:div w:id="2128770950">
          <w:marLeft w:val="0"/>
          <w:marRight w:val="0"/>
          <w:marTop w:val="0"/>
          <w:marBottom w:val="0"/>
          <w:divBdr>
            <w:top w:val="none" w:sz="0" w:space="0" w:color="auto"/>
            <w:left w:val="none" w:sz="0" w:space="0" w:color="auto"/>
            <w:bottom w:val="none" w:sz="0" w:space="0" w:color="auto"/>
            <w:right w:val="none" w:sz="0" w:space="0" w:color="auto"/>
          </w:divBdr>
        </w:div>
      </w:divsChild>
    </w:div>
    <w:div w:id="1684044401">
      <w:bodyDiv w:val="1"/>
      <w:marLeft w:val="0"/>
      <w:marRight w:val="0"/>
      <w:marTop w:val="0"/>
      <w:marBottom w:val="0"/>
      <w:divBdr>
        <w:top w:val="none" w:sz="0" w:space="0" w:color="auto"/>
        <w:left w:val="none" w:sz="0" w:space="0" w:color="auto"/>
        <w:bottom w:val="none" w:sz="0" w:space="0" w:color="auto"/>
        <w:right w:val="none" w:sz="0" w:space="0" w:color="auto"/>
      </w:divBdr>
    </w:div>
    <w:div w:id="1743597049">
      <w:bodyDiv w:val="1"/>
      <w:marLeft w:val="0"/>
      <w:marRight w:val="0"/>
      <w:marTop w:val="0"/>
      <w:marBottom w:val="0"/>
      <w:divBdr>
        <w:top w:val="none" w:sz="0" w:space="0" w:color="auto"/>
        <w:left w:val="none" w:sz="0" w:space="0" w:color="auto"/>
        <w:bottom w:val="none" w:sz="0" w:space="0" w:color="auto"/>
        <w:right w:val="none" w:sz="0" w:space="0" w:color="auto"/>
      </w:divBdr>
    </w:div>
    <w:div w:id="17843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9F80814EEDE3968AE7C64113ED8394785F5757AA7285D040DEA5E1272J8K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C7BDD-ABF2-47D5-977A-26E161DE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Pages>
  <Words>15537</Words>
  <Characters>88564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103894</CharactersWithSpaces>
  <SharedDoc>false</SharedDoc>
  <HLinks>
    <vt:vector size="96" baseType="variant">
      <vt:variant>
        <vt:i4>1507418</vt:i4>
      </vt:variant>
      <vt:variant>
        <vt:i4>45</vt:i4>
      </vt:variant>
      <vt:variant>
        <vt:i4>0</vt:i4>
      </vt:variant>
      <vt:variant>
        <vt:i4>5</vt:i4>
      </vt:variant>
      <vt:variant>
        <vt:lpwstr>consultantplus://offline/ref=39F80814EEDE3968AE7C64113ED8394785F5757AA7285D040DEA5E1272J8K4M</vt:lpwstr>
      </vt:variant>
      <vt:variant>
        <vt:lpwstr/>
      </vt:variant>
      <vt:variant>
        <vt:i4>68886893</vt:i4>
      </vt:variant>
      <vt:variant>
        <vt:i4>42</vt:i4>
      </vt:variant>
      <vt:variant>
        <vt:i4>0</vt:i4>
      </vt:variant>
      <vt:variant>
        <vt:i4>5</vt:i4>
      </vt:variant>
      <vt:variant>
        <vt:lpwstr>../../../../AppData/Local/Microsoft/Efremova.AA/Desktop/Работа по ППВО 422/Приказ МЭР от 26.12.2012 № 817.docx</vt:lpwstr>
      </vt:variant>
      <vt:variant>
        <vt:lpwstr>Par1026</vt:lpwstr>
      </vt:variant>
      <vt:variant>
        <vt:i4>68886893</vt:i4>
      </vt:variant>
      <vt:variant>
        <vt:i4>39</vt:i4>
      </vt:variant>
      <vt:variant>
        <vt:i4>0</vt:i4>
      </vt:variant>
      <vt:variant>
        <vt:i4>5</vt:i4>
      </vt:variant>
      <vt:variant>
        <vt:lpwstr>../../../../AppData/Local/Microsoft/Efremova.AA/Desktop/Работа по ППВО 422/Приказ МЭР от 26.12.2012 № 817.docx</vt:lpwstr>
      </vt:variant>
      <vt:variant>
        <vt:lpwstr>Par1025</vt:lpwstr>
      </vt:variant>
      <vt:variant>
        <vt:i4>68886893</vt:i4>
      </vt:variant>
      <vt:variant>
        <vt:i4>36</vt:i4>
      </vt:variant>
      <vt:variant>
        <vt:i4>0</vt:i4>
      </vt:variant>
      <vt:variant>
        <vt:i4>5</vt:i4>
      </vt:variant>
      <vt:variant>
        <vt:lpwstr>../../../../AppData/Local/Microsoft/Efremova.AA/Desktop/Работа по ППВО 422/Приказ МЭР от 26.12.2012 № 817.docx</vt:lpwstr>
      </vt:variant>
      <vt:variant>
        <vt:lpwstr>Par1024</vt:lpwstr>
      </vt:variant>
      <vt:variant>
        <vt:i4>68886893</vt:i4>
      </vt:variant>
      <vt:variant>
        <vt:i4>33</vt:i4>
      </vt:variant>
      <vt:variant>
        <vt:i4>0</vt:i4>
      </vt:variant>
      <vt:variant>
        <vt:i4>5</vt:i4>
      </vt:variant>
      <vt:variant>
        <vt:lpwstr>../../../../AppData/Local/Microsoft/Efremova.AA/Desktop/Работа по ППВО 422/Приказ МЭР от 26.12.2012 № 817.docx</vt:lpwstr>
      </vt:variant>
      <vt:variant>
        <vt:lpwstr>Par1023</vt:lpwstr>
      </vt:variant>
      <vt:variant>
        <vt:i4>68886893</vt:i4>
      </vt:variant>
      <vt:variant>
        <vt:i4>30</vt:i4>
      </vt:variant>
      <vt:variant>
        <vt:i4>0</vt:i4>
      </vt:variant>
      <vt:variant>
        <vt:i4>5</vt:i4>
      </vt:variant>
      <vt:variant>
        <vt:lpwstr>../../../../AppData/Local/Microsoft/Efremova.AA/Desktop/Работа по ППВО 422/Приказ МЭР от 26.12.2012 № 817.docx</vt:lpwstr>
      </vt:variant>
      <vt:variant>
        <vt:lpwstr>Par1023</vt:lpwstr>
      </vt:variant>
      <vt:variant>
        <vt:i4>68886893</vt:i4>
      </vt:variant>
      <vt:variant>
        <vt:i4>27</vt:i4>
      </vt:variant>
      <vt:variant>
        <vt:i4>0</vt:i4>
      </vt:variant>
      <vt:variant>
        <vt:i4>5</vt:i4>
      </vt:variant>
      <vt:variant>
        <vt:lpwstr>../../../../AppData/Local/Microsoft/Efremova.AA/Desktop/Работа по ППВО 422/Приказ МЭР от 26.12.2012 № 817.docx</vt:lpwstr>
      </vt:variant>
      <vt:variant>
        <vt:lpwstr>Par1022</vt:lpwstr>
      </vt:variant>
      <vt:variant>
        <vt:i4>68886893</vt:i4>
      </vt:variant>
      <vt:variant>
        <vt:i4>24</vt:i4>
      </vt:variant>
      <vt:variant>
        <vt:i4>0</vt:i4>
      </vt:variant>
      <vt:variant>
        <vt:i4>5</vt:i4>
      </vt:variant>
      <vt:variant>
        <vt:lpwstr>../../../../AppData/Local/Microsoft/Efremova.AA/Desktop/Работа по ППВО 422/Приказ МЭР от 26.12.2012 № 817.docx</vt:lpwstr>
      </vt:variant>
      <vt:variant>
        <vt:lpwstr>Par1021</vt:lpwstr>
      </vt:variant>
      <vt:variant>
        <vt:i4>5177356</vt:i4>
      </vt:variant>
      <vt:variant>
        <vt:i4>21</vt:i4>
      </vt:variant>
      <vt:variant>
        <vt:i4>0</vt:i4>
      </vt:variant>
      <vt:variant>
        <vt:i4>5</vt:i4>
      </vt:variant>
      <vt:variant>
        <vt:lpwstr>consultantplus://offline/ref=6019810EDCD6EF5F9A78760B3234747E82397C524D4C2AF175241FB112ABE0254E7465194FADD8121FA7F4h7B6I</vt:lpwstr>
      </vt:variant>
      <vt:variant>
        <vt:lpwstr/>
      </vt:variant>
      <vt:variant>
        <vt:i4>1114203</vt:i4>
      </vt:variant>
      <vt:variant>
        <vt:i4>18</vt:i4>
      </vt:variant>
      <vt:variant>
        <vt:i4>0</vt:i4>
      </vt:variant>
      <vt:variant>
        <vt:i4>5</vt:i4>
      </vt:variant>
      <vt:variant>
        <vt:lpwstr>consultantplus://offline/ref=609EAB909646A989B6C371F2ED3C953CCE5684DE121FA8B44327B3234021M5N</vt:lpwstr>
      </vt:variant>
      <vt:variant>
        <vt:lpwstr/>
      </vt:variant>
      <vt:variant>
        <vt:i4>1114126</vt:i4>
      </vt:variant>
      <vt:variant>
        <vt:i4>15</vt:i4>
      </vt:variant>
      <vt:variant>
        <vt:i4>0</vt:i4>
      </vt:variant>
      <vt:variant>
        <vt:i4>5</vt:i4>
      </vt:variant>
      <vt:variant>
        <vt:lpwstr>consultantplus://offline/ref=609EAB909646A989B6C371F2ED3C953CCE5684DE1312A8B44327B3234021M5N</vt:lpwstr>
      </vt:variant>
      <vt:variant>
        <vt:lpwstr/>
      </vt:variant>
      <vt:variant>
        <vt:i4>1114203</vt:i4>
      </vt:variant>
      <vt:variant>
        <vt:i4>12</vt:i4>
      </vt:variant>
      <vt:variant>
        <vt:i4>0</vt:i4>
      </vt:variant>
      <vt:variant>
        <vt:i4>5</vt:i4>
      </vt:variant>
      <vt:variant>
        <vt:lpwstr>consultantplus://offline/ref=609EAB909646A989B6C371F2ED3C953CCE5684DE121FA8B44327B3234021M5N</vt:lpwstr>
      </vt:variant>
      <vt:variant>
        <vt:lpwstr/>
      </vt:variant>
      <vt:variant>
        <vt:i4>6815862</vt:i4>
      </vt:variant>
      <vt:variant>
        <vt:i4>9</vt:i4>
      </vt:variant>
      <vt:variant>
        <vt:i4>0</vt:i4>
      </vt:variant>
      <vt:variant>
        <vt:i4>5</vt:i4>
      </vt:variant>
      <vt:variant>
        <vt:lpwstr>http://docs.cntd.ru/document/901919946</vt:lpwstr>
      </vt:variant>
      <vt:variant>
        <vt:lpwstr/>
      </vt:variant>
      <vt:variant>
        <vt:i4>7078007</vt:i4>
      </vt:variant>
      <vt:variant>
        <vt:i4>6</vt:i4>
      </vt:variant>
      <vt:variant>
        <vt:i4>0</vt:i4>
      </vt:variant>
      <vt:variant>
        <vt:i4>5</vt:i4>
      </vt:variant>
      <vt:variant>
        <vt:lpwstr>http://docs.cntd.ru/document/902100049</vt:lpwstr>
      </vt:variant>
      <vt:variant>
        <vt:lpwstr/>
      </vt:variant>
      <vt:variant>
        <vt:i4>6815862</vt:i4>
      </vt:variant>
      <vt:variant>
        <vt:i4>3</vt:i4>
      </vt:variant>
      <vt:variant>
        <vt:i4>0</vt:i4>
      </vt:variant>
      <vt:variant>
        <vt:i4>5</vt:i4>
      </vt:variant>
      <vt:variant>
        <vt:lpwstr>http://docs.cntd.ru/document/901919946</vt:lpwstr>
      </vt:variant>
      <vt:variant>
        <vt:lpwstr/>
      </vt:variant>
      <vt:variant>
        <vt:i4>7078007</vt:i4>
      </vt:variant>
      <vt:variant>
        <vt:i4>0</vt:i4>
      </vt:variant>
      <vt:variant>
        <vt:i4>0</vt:i4>
      </vt:variant>
      <vt:variant>
        <vt:i4>5</vt:i4>
      </vt:variant>
      <vt:variant>
        <vt:lpwstr>http://docs.cntd.ru/document/902100049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dc:creator>
  <cp:lastModifiedBy>Управляющий делами</cp:lastModifiedBy>
  <cp:revision>61</cp:revision>
  <cp:lastPrinted>2021-11-30T10:41:00Z</cp:lastPrinted>
  <dcterms:created xsi:type="dcterms:W3CDTF">2021-08-27T05:33:00Z</dcterms:created>
  <dcterms:modified xsi:type="dcterms:W3CDTF">2023-04-26T05:49:00Z</dcterms:modified>
</cp:coreProperties>
</file>